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95A" w:rsidRDefault="0084195A" w:rsidP="0084195A">
      <w:pPr>
        <w:pStyle w:val="6"/>
        <w:tabs>
          <w:tab w:val="left" w:pos="709"/>
        </w:tabs>
        <w:jc w:val="center"/>
      </w:pPr>
      <w:r>
        <w:rPr>
          <w:noProof/>
          <w:sz w:val="22"/>
          <w:szCs w:val="22"/>
          <w:lang w:eastAsia="uk-UA"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95A" w:rsidRDefault="0084195A" w:rsidP="0084195A">
      <w:pPr>
        <w:pStyle w:val="1"/>
        <w:jc w:val="center"/>
        <w:rPr>
          <w:b w:val="0"/>
          <w:bCs/>
          <w:sz w:val="18"/>
          <w:szCs w:val="18"/>
        </w:rPr>
      </w:pPr>
    </w:p>
    <w:p w:rsidR="0084195A" w:rsidRDefault="0084195A" w:rsidP="0084195A">
      <w:pPr>
        <w:pStyle w:val="1"/>
        <w:tabs>
          <w:tab w:val="left" w:pos="8505"/>
          <w:tab w:val="left" w:pos="8789"/>
        </w:tabs>
        <w:spacing w:line="276" w:lineRule="auto"/>
        <w:jc w:val="center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>ГЛУХІВСЬКА МІСЬКА РАДА СУМСЬКОЇ ОБЛАСТІ</w:t>
      </w:r>
    </w:p>
    <w:p w:rsidR="0084195A" w:rsidRDefault="0084195A" w:rsidP="0084195A">
      <w:pPr>
        <w:pStyle w:val="1"/>
        <w:spacing w:line="276" w:lineRule="auto"/>
        <w:jc w:val="center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>ВИКОНАВЧИЙ  КОМІТЕТ</w:t>
      </w:r>
    </w:p>
    <w:p w:rsidR="0084195A" w:rsidRDefault="0084195A" w:rsidP="0084195A">
      <w:pPr>
        <w:pStyle w:val="1"/>
        <w:spacing w:line="276" w:lineRule="auto"/>
        <w:jc w:val="center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 xml:space="preserve">Р І Ш Е Н </w:t>
      </w:r>
      <w:proofErr w:type="spellStart"/>
      <w:r>
        <w:rPr>
          <w:bCs/>
          <w:color w:val="000000"/>
          <w:sz w:val="32"/>
          <w:szCs w:val="32"/>
        </w:rPr>
        <w:t>Н</w:t>
      </w:r>
      <w:proofErr w:type="spellEnd"/>
      <w:r>
        <w:rPr>
          <w:bCs/>
          <w:color w:val="000000"/>
          <w:sz w:val="32"/>
          <w:szCs w:val="32"/>
        </w:rPr>
        <w:t xml:space="preserve"> Я</w:t>
      </w:r>
    </w:p>
    <w:p w:rsidR="0084195A" w:rsidRDefault="0084195A" w:rsidP="0084195A">
      <w:pPr>
        <w:pStyle w:val="1"/>
        <w:jc w:val="center"/>
        <w:rPr>
          <w:b w:val="0"/>
          <w:bCs/>
          <w:color w:val="000000"/>
          <w:sz w:val="28"/>
          <w:szCs w:val="18"/>
        </w:rPr>
      </w:pPr>
    </w:p>
    <w:p w:rsidR="0084195A" w:rsidRDefault="00371EF0" w:rsidP="0084195A">
      <w:pPr>
        <w:tabs>
          <w:tab w:val="left" w:pos="4820"/>
        </w:tabs>
        <w:rPr>
          <w:b w:val="0"/>
          <w:bCs w:val="0"/>
          <w:sz w:val="28"/>
          <w:szCs w:val="18"/>
          <w:lang w:val="uk-UA"/>
        </w:rPr>
      </w:pPr>
      <w:r>
        <w:rPr>
          <w:b w:val="0"/>
          <w:color w:val="000000"/>
          <w:sz w:val="28"/>
          <w:szCs w:val="18"/>
          <w:lang w:val="uk-UA"/>
        </w:rPr>
        <w:t xml:space="preserve"> </w:t>
      </w:r>
      <w:r w:rsidRPr="00371EF0">
        <w:rPr>
          <w:b w:val="0"/>
          <w:color w:val="000000"/>
          <w:sz w:val="28"/>
          <w:szCs w:val="18"/>
          <w:u w:val="single"/>
          <w:lang w:val="uk-UA"/>
        </w:rPr>
        <w:t>22.02.2023</w:t>
      </w:r>
      <w:r w:rsidR="0084195A">
        <w:rPr>
          <w:b w:val="0"/>
          <w:color w:val="000000"/>
          <w:sz w:val="28"/>
          <w:szCs w:val="18"/>
          <w:lang w:val="uk-UA"/>
        </w:rPr>
        <w:t xml:space="preserve">                                       м. Глухів</w:t>
      </w:r>
      <w:r w:rsidR="0084195A">
        <w:rPr>
          <w:b w:val="0"/>
          <w:color w:val="000000"/>
          <w:sz w:val="28"/>
          <w:szCs w:val="18"/>
          <w:lang w:val="uk-UA"/>
        </w:rPr>
        <w:tab/>
      </w:r>
      <w:r w:rsidR="0084195A">
        <w:rPr>
          <w:color w:val="000000"/>
          <w:sz w:val="28"/>
          <w:szCs w:val="18"/>
          <w:lang w:val="uk-UA"/>
        </w:rPr>
        <w:tab/>
      </w:r>
      <w:r w:rsidR="0084195A">
        <w:rPr>
          <w:b w:val="0"/>
          <w:color w:val="000000"/>
          <w:sz w:val="28"/>
          <w:szCs w:val="18"/>
          <w:lang w:val="uk-UA"/>
        </w:rPr>
        <w:t xml:space="preserve">                   №</w:t>
      </w:r>
      <w:r w:rsidR="0084195A">
        <w:rPr>
          <w:color w:val="000000"/>
          <w:sz w:val="28"/>
          <w:szCs w:val="18"/>
          <w:lang w:val="uk-UA"/>
        </w:rPr>
        <w:t xml:space="preserve"> </w:t>
      </w:r>
      <w:r w:rsidRPr="00371EF0">
        <w:rPr>
          <w:b w:val="0"/>
          <w:color w:val="000000"/>
          <w:sz w:val="28"/>
          <w:szCs w:val="18"/>
          <w:u w:val="single"/>
          <w:lang w:val="uk-UA"/>
        </w:rPr>
        <w:t>57</w:t>
      </w:r>
    </w:p>
    <w:p w:rsidR="0084195A" w:rsidRDefault="0084195A" w:rsidP="0084195A">
      <w:pPr>
        <w:rPr>
          <w:color w:val="000000"/>
          <w:sz w:val="28"/>
          <w:szCs w:val="22"/>
          <w:lang w:val="uk-UA"/>
        </w:rPr>
      </w:pPr>
      <w:r>
        <w:rPr>
          <w:sz w:val="28"/>
          <w:szCs w:val="18"/>
          <w:lang w:val="uk-UA"/>
        </w:rPr>
        <w:t xml:space="preserve"> </w:t>
      </w:r>
    </w:p>
    <w:p w:rsidR="0084195A" w:rsidRDefault="0084195A" w:rsidP="0084195A">
      <w:pPr>
        <w:pStyle w:val="2"/>
        <w:ind w:right="329"/>
        <w:jc w:val="both"/>
        <w:rPr>
          <w:rFonts w:ascii="Times New Roman" w:eastAsia="Calibri" w:hAnsi="Times New Roman" w:cs="Times New Roman"/>
          <w:b/>
          <w:iCs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t>Про внесення змін до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 – 2025 роки</w:t>
      </w:r>
    </w:p>
    <w:p w:rsidR="0084195A" w:rsidRDefault="0084195A" w:rsidP="0084195A">
      <w:pPr>
        <w:pStyle w:val="a3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84195A" w:rsidRDefault="0084195A" w:rsidP="0084195A">
      <w:pPr>
        <w:pStyle w:val="2"/>
        <w:ind w:right="-1" w:firstLine="708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auto"/>
          <w:sz w:val="28"/>
          <w:szCs w:val="28"/>
        </w:rPr>
        <w:t>Розглянувши подання першого заступника міського голови з питань діяльності виконавчих органів міської ради Ткаченка О. О.</w:t>
      </w:r>
      <w:r>
        <w:rPr>
          <w:rFonts w:ascii="Times New Roman" w:hAnsi="Times New Roman"/>
          <w:snapToGrid w:val="0"/>
          <w:color w:val="auto"/>
          <w:sz w:val="28"/>
          <w:szCs w:val="28"/>
        </w:rPr>
        <w:t xml:space="preserve"> про </w:t>
      </w:r>
      <w:r>
        <w:rPr>
          <w:rFonts w:ascii="Times New Roman" w:hAnsi="Times New Roman" w:cs="Times New Roman"/>
          <w:color w:val="000000"/>
          <w:sz w:val="28"/>
        </w:rPr>
        <w:t xml:space="preserve">внесення змін до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 – 2025 роки, з метою придбанням обладнання для облаштування місцевої автоматизованої системи оповіщення в місті Глухові, відповідно до ст.91 Бюджетного кодексу України,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керуючись пунктом 1 частини другої статті 52 та частиною шостою статті 59 Закону України «Про місцеве самоврядування в  Україні»,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виконавчий комітет міської ради ВИРІШИВ:</w:t>
      </w:r>
    </w:p>
    <w:p w:rsidR="0084195A" w:rsidRPr="00CE36F3" w:rsidRDefault="0084195A" w:rsidP="00CE36F3">
      <w:pPr>
        <w:pStyle w:val="2"/>
        <w:ind w:right="-1" w:firstLine="567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1.Схвалити внесення змін до міської цільової Програми захисту населення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і територій Глухівської міської ради від надзвичайних ситуацій техногенного та природного характеру на 2022 – 2025 роки, затвердженої рішенням Глухівської міської ради від 27.08.2021 № 305 (зі змінами) (далі – Програма), а саме: </w:t>
      </w:r>
    </w:p>
    <w:p w:rsidR="0084195A" w:rsidRDefault="00CE36F3" w:rsidP="0084195A">
      <w:pPr>
        <w:ind w:firstLine="567"/>
        <w:jc w:val="both"/>
        <w:rPr>
          <w:b w:val="0"/>
          <w:color w:val="000000"/>
          <w:sz w:val="28"/>
          <w:szCs w:val="28"/>
          <w:lang w:val="uk-UA"/>
        </w:rPr>
      </w:pPr>
      <w:r>
        <w:rPr>
          <w:b w:val="0"/>
          <w:iCs/>
          <w:sz w:val="28"/>
          <w:szCs w:val="28"/>
          <w:lang w:val="uk-UA"/>
        </w:rPr>
        <w:t xml:space="preserve">1) викласти розділи </w:t>
      </w:r>
      <w:r w:rsidR="0084195A">
        <w:rPr>
          <w:b w:val="0"/>
          <w:iCs/>
          <w:sz w:val="28"/>
          <w:szCs w:val="28"/>
          <w:lang w:val="uk-UA"/>
        </w:rPr>
        <w:t xml:space="preserve">3 Додатку 2 </w:t>
      </w:r>
      <w:r w:rsidR="0084195A">
        <w:rPr>
          <w:b w:val="0"/>
          <w:color w:val="000000"/>
          <w:sz w:val="28"/>
          <w:szCs w:val="28"/>
          <w:lang w:val="uk-UA"/>
        </w:rPr>
        <w:t xml:space="preserve">«Ресурсне забезпечення Програми» до Програми в новій редакції (додається); </w:t>
      </w:r>
    </w:p>
    <w:p w:rsidR="0084195A" w:rsidRDefault="0084195A" w:rsidP="0084195A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>6) викласти напрям</w:t>
      </w:r>
      <w:r w:rsidR="00CE36F3">
        <w:rPr>
          <w:b w:val="0"/>
          <w:color w:val="000000"/>
          <w:sz w:val="28"/>
          <w:szCs w:val="28"/>
          <w:lang w:val="uk-UA"/>
        </w:rPr>
        <w:t>ок</w:t>
      </w:r>
      <w:r>
        <w:rPr>
          <w:b w:val="0"/>
          <w:color w:val="000000"/>
          <w:sz w:val="28"/>
          <w:szCs w:val="28"/>
          <w:lang w:val="uk-UA"/>
        </w:rPr>
        <w:t xml:space="preserve"> 3 Додатку 3 «Напрямки діяльності та заходи Програми» до Програми в новій редакції (додається).</w:t>
      </w:r>
    </w:p>
    <w:p w:rsidR="0084195A" w:rsidRDefault="0084195A" w:rsidP="0084195A">
      <w:pPr>
        <w:ind w:firstLine="567"/>
        <w:jc w:val="both"/>
        <w:rPr>
          <w:b w:val="0"/>
          <w:color w:val="000000"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>2. Винести зазначені у пункті 1 цього рішення зміни до Програми на розгляд міської ради.</w:t>
      </w:r>
    </w:p>
    <w:p w:rsidR="0084195A" w:rsidRDefault="0084195A" w:rsidP="0084195A">
      <w:pPr>
        <w:pStyle w:val="a3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3. Контроль за виконанням цього рішення покласти на першого заступника міського    голови   з   питань    діяльності    виконавчих   органів   міської   ради </w:t>
      </w:r>
    </w:p>
    <w:p w:rsidR="0084195A" w:rsidRDefault="0084195A" w:rsidP="0084195A">
      <w:pPr>
        <w:rPr>
          <w:b w:val="0"/>
          <w:sz w:val="28"/>
          <w:szCs w:val="28"/>
          <w:lang w:val="uk-UA"/>
        </w:rPr>
      </w:pPr>
      <w:r>
        <w:rPr>
          <w:b w:val="0"/>
          <w:snapToGrid w:val="0"/>
          <w:sz w:val="28"/>
          <w:szCs w:val="28"/>
          <w:lang w:val="uk-UA"/>
        </w:rPr>
        <w:t>Ткаченка О. О.</w:t>
      </w:r>
      <w:r>
        <w:rPr>
          <w:b w:val="0"/>
          <w:sz w:val="28"/>
          <w:szCs w:val="28"/>
          <w:lang w:val="uk-UA"/>
        </w:rPr>
        <w:t xml:space="preserve"> </w:t>
      </w:r>
    </w:p>
    <w:p w:rsidR="0084195A" w:rsidRDefault="0084195A" w:rsidP="0084195A">
      <w:pPr>
        <w:rPr>
          <w:b w:val="0"/>
          <w:sz w:val="28"/>
          <w:szCs w:val="28"/>
          <w:lang w:val="uk-UA"/>
        </w:rPr>
      </w:pPr>
    </w:p>
    <w:p w:rsidR="0084195A" w:rsidRDefault="0084195A" w:rsidP="0084195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Надія ВАЙЛО</w:t>
      </w:r>
    </w:p>
    <w:p w:rsidR="0084195A" w:rsidRDefault="0084195A" w:rsidP="0084195A">
      <w:pPr>
        <w:rPr>
          <w:sz w:val="28"/>
          <w:szCs w:val="28"/>
          <w:lang w:val="uk-UA"/>
        </w:rPr>
      </w:pPr>
    </w:p>
    <w:p w:rsidR="0084195A" w:rsidRDefault="0084195A" w:rsidP="0084195A">
      <w:pPr>
        <w:rPr>
          <w:sz w:val="28"/>
          <w:szCs w:val="28"/>
          <w:lang w:val="uk-UA"/>
        </w:rPr>
      </w:pPr>
    </w:p>
    <w:p w:rsidR="0084195A" w:rsidRDefault="0084195A" w:rsidP="0084195A">
      <w:pPr>
        <w:rPr>
          <w:sz w:val="28"/>
          <w:szCs w:val="28"/>
          <w:lang w:val="uk-UA"/>
        </w:rPr>
      </w:pPr>
    </w:p>
    <w:p w:rsidR="0084195A" w:rsidRDefault="0084195A" w:rsidP="0084195A">
      <w:pPr>
        <w:rPr>
          <w:sz w:val="28"/>
          <w:szCs w:val="28"/>
          <w:lang w:val="uk-UA"/>
        </w:rPr>
      </w:pPr>
    </w:p>
    <w:p w:rsidR="0084195A" w:rsidRDefault="0084195A" w:rsidP="0084195A">
      <w:pPr>
        <w:rPr>
          <w:sz w:val="28"/>
          <w:szCs w:val="28"/>
          <w:lang w:val="uk-UA"/>
        </w:rPr>
      </w:pPr>
    </w:p>
    <w:p w:rsidR="0084195A" w:rsidRDefault="0084195A" w:rsidP="0084195A">
      <w:pPr>
        <w:rPr>
          <w:sz w:val="28"/>
          <w:szCs w:val="28"/>
          <w:lang w:val="uk-UA"/>
        </w:rPr>
      </w:pPr>
    </w:p>
    <w:p w:rsidR="0084195A" w:rsidRDefault="0084195A" w:rsidP="0084195A">
      <w:pPr>
        <w:rPr>
          <w:sz w:val="28"/>
          <w:szCs w:val="28"/>
          <w:lang w:val="uk-UA"/>
        </w:rPr>
      </w:pPr>
    </w:p>
    <w:p w:rsidR="00CE36F3" w:rsidRDefault="00CE36F3">
      <w:pPr>
        <w:rPr>
          <w:lang w:val="uk-UA"/>
        </w:rPr>
        <w:sectPr w:rsidR="00CE36F3" w:rsidSect="00CE36F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CE36F3" w:rsidRPr="0012670E" w:rsidRDefault="00CE36F3" w:rsidP="00CE36F3">
      <w:pPr>
        <w:pStyle w:val="2"/>
        <w:ind w:left="10490" w:right="32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Додаток 1</w:t>
      </w:r>
    </w:p>
    <w:p w:rsidR="00CE36F3" w:rsidRPr="0012670E" w:rsidRDefault="00403BE1" w:rsidP="00CE36F3">
      <w:pPr>
        <w:pStyle w:val="2"/>
        <w:ind w:left="10490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до рішення виконавчого комітету</w:t>
      </w:r>
    </w:p>
    <w:p w:rsidR="00CE36F3" w:rsidRPr="00EC4AC5" w:rsidRDefault="00371EF0" w:rsidP="00CE36F3">
      <w:pPr>
        <w:pStyle w:val="2"/>
        <w:ind w:left="10490" w:right="32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22.02.2024 № 57</w:t>
      </w:r>
    </w:p>
    <w:p w:rsidR="00CE36F3" w:rsidRPr="0012670E" w:rsidRDefault="00CE36F3" w:rsidP="00CE36F3">
      <w:pPr>
        <w:pStyle w:val="2"/>
        <w:ind w:left="10490" w:right="329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color w:val="auto"/>
          <w:sz w:val="28"/>
          <w:szCs w:val="28"/>
        </w:rPr>
        <w:t xml:space="preserve">Додаток 2 </w:t>
      </w:r>
    </w:p>
    <w:p w:rsidR="00CE36F3" w:rsidRPr="004A16B5" w:rsidRDefault="00CE36F3" w:rsidP="00CE36F3">
      <w:pPr>
        <w:pStyle w:val="5"/>
        <w:spacing w:before="0"/>
        <w:ind w:left="1049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4A16B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до </w:t>
      </w:r>
      <w:proofErr w:type="spellStart"/>
      <w:r w:rsidRPr="004A16B5">
        <w:rPr>
          <w:rFonts w:ascii="Times New Roman" w:hAnsi="Times New Roman" w:cs="Times New Roman"/>
          <w:b w:val="0"/>
          <w:color w:val="auto"/>
          <w:sz w:val="28"/>
          <w:szCs w:val="28"/>
        </w:rPr>
        <w:t>Програми</w:t>
      </w:r>
      <w:proofErr w:type="spellEnd"/>
    </w:p>
    <w:p w:rsidR="00CE36F3" w:rsidRDefault="00CE36F3" w:rsidP="00CE36F3">
      <w:pPr>
        <w:pStyle w:val="5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proofErr w:type="spellStart"/>
      <w:r w:rsidRPr="0012670E">
        <w:rPr>
          <w:rFonts w:ascii="Times New Roman" w:hAnsi="Times New Roman" w:cs="Times New Roman"/>
          <w:color w:val="auto"/>
          <w:sz w:val="28"/>
          <w:szCs w:val="28"/>
        </w:rPr>
        <w:t>Ресурсне</w:t>
      </w:r>
      <w:proofErr w:type="spellEnd"/>
      <w:r w:rsidRPr="0012670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12670E">
        <w:rPr>
          <w:rFonts w:ascii="Times New Roman" w:hAnsi="Times New Roman" w:cs="Times New Roman"/>
          <w:color w:val="auto"/>
          <w:sz w:val="28"/>
          <w:szCs w:val="28"/>
        </w:rPr>
        <w:t>забезпечення</w:t>
      </w:r>
      <w:proofErr w:type="spellEnd"/>
      <w:r w:rsidRPr="0012670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12670E">
        <w:rPr>
          <w:rFonts w:ascii="Times New Roman" w:hAnsi="Times New Roman" w:cs="Times New Roman"/>
          <w:color w:val="auto"/>
          <w:sz w:val="28"/>
          <w:szCs w:val="28"/>
        </w:rPr>
        <w:t>Програми</w:t>
      </w:r>
      <w:proofErr w:type="spellEnd"/>
    </w:p>
    <w:p w:rsidR="00CE36F3" w:rsidRPr="00F22C93" w:rsidRDefault="00CE36F3" w:rsidP="00CE36F3">
      <w:pPr>
        <w:rPr>
          <w:sz w:val="16"/>
          <w:szCs w:val="16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8"/>
        <w:gridCol w:w="1134"/>
        <w:gridCol w:w="1418"/>
        <w:gridCol w:w="879"/>
        <w:gridCol w:w="937"/>
        <w:gridCol w:w="906"/>
      </w:tblGrid>
      <w:tr w:rsidR="00CE36F3" w:rsidRPr="00F22C93" w:rsidTr="00D10318">
        <w:trPr>
          <w:cantSplit/>
        </w:trPr>
        <w:tc>
          <w:tcPr>
            <w:tcW w:w="9078" w:type="dxa"/>
            <w:vMerge w:val="restart"/>
            <w:vAlign w:val="center"/>
          </w:tcPr>
          <w:p w:rsidR="00CE36F3" w:rsidRPr="00F22C93" w:rsidRDefault="00CE36F3" w:rsidP="00D10318">
            <w:pPr>
              <w:jc w:val="center"/>
              <w:rPr>
                <w:b w:val="0"/>
                <w:szCs w:val="28"/>
              </w:rPr>
            </w:pPr>
            <w:r w:rsidRPr="00F22C93">
              <w:rPr>
                <w:szCs w:val="28"/>
              </w:rPr>
              <w:t>Заходи</w:t>
            </w:r>
          </w:p>
        </w:tc>
        <w:tc>
          <w:tcPr>
            <w:tcW w:w="5274" w:type="dxa"/>
            <w:gridSpan w:val="5"/>
            <w:vAlign w:val="center"/>
          </w:tcPr>
          <w:p w:rsidR="00CE36F3" w:rsidRPr="00F22C93" w:rsidRDefault="00CE36F3" w:rsidP="00D10318">
            <w:pPr>
              <w:jc w:val="center"/>
              <w:rPr>
                <w:b w:val="0"/>
                <w:szCs w:val="28"/>
              </w:rPr>
            </w:pPr>
            <w:proofErr w:type="spellStart"/>
            <w:r w:rsidRPr="00F22C93">
              <w:rPr>
                <w:szCs w:val="28"/>
              </w:rPr>
              <w:t>Обсяги</w:t>
            </w:r>
            <w:proofErr w:type="spellEnd"/>
            <w:r w:rsidRPr="00F22C93">
              <w:rPr>
                <w:szCs w:val="28"/>
              </w:rPr>
              <w:t xml:space="preserve"> </w:t>
            </w:r>
            <w:proofErr w:type="spellStart"/>
            <w:r w:rsidRPr="00F22C93">
              <w:rPr>
                <w:szCs w:val="28"/>
              </w:rPr>
              <w:t>фінансування</w:t>
            </w:r>
            <w:proofErr w:type="spellEnd"/>
            <w:r w:rsidRPr="00F22C93">
              <w:rPr>
                <w:szCs w:val="28"/>
              </w:rPr>
              <w:t xml:space="preserve"> </w:t>
            </w:r>
            <w:proofErr w:type="spellStart"/>
            <w:r w:rsidRPr="00F22C93">
              <w:rPr>
                <w:szCs w:val="28"/>
              </w:rPr>
              <w:t>ресурсів</w:t>
            </w:r>
            <w:proofErr w:type="spellEnd"/>
            <w:r w:rsidRPr="00F22C93">
              <w:rPr>
                <w:szCs w:val="28"/>
              </w:rPr>
              <w:t xml:space="preserve"> (тис. </w:t>
            </w:r>
            <w:proofErr w:type="spellStart"/>
            <w:r w:rsidRPr="00F22C93">
              <w:rPr>
                <w:szCs w:val="28"/>
              </w:rPr>
              <w:t>грн</w:t>
            </w:r>
            <w:proofErr w:type="spellEnd"/>
            <w:r w:rsidRPr="00F22C93">
              <w:rPr>
                <w:szCs w:val="28"/>
              </w:rPr>
              <w:t>)</w:t>
            </w:r>
          </w:p>
        </w:tc>
      </w:tr>
      <w:tr w:rsidR="00CE36F3" w:rsidRPr="00F22C93" w:rsidTr="00D10318">
        <w:trPr>
          <w:cantSplit/>
        </w:trPr>
        <w:tc>
          <w:tcPr>
            <w:tcW w:w="9078" w:type="dxa"/>
            <w:vMerge/>
            <w:vAlign w:val="center"/>
          </w:tcPr>
          <w:p w:rsidR="00CE36F3" w:rsidRPr="00F22C93" w:rsidRDefault="00CE36F3" w:rsidP="00D10318">
            <w:pPr>
              <w:jc w:val="center"/>
              <w:rPr>
                <w:b w:val="0"/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E36F3" w:rsidRPr="00F22C93" w:rsidRDefault="00CE36F3" w:rsidP="00D10318">
            <w:pPr>
              <w:jc w:val="center"/>
              <w:rPr>
                <w:b w:val="0"/>
                <w:szCs w:val="28"/>
              </w:rPr>
            </w:pPr>
            <w:proofErr w:type="spellStart"/>
            <w:r w:rsidRPr="00F22C93">
              <w:rPr>
                <w:szCs w:val="28"/>
              </w:rPr>
              <w:t>Всього</w:t>
            </w:r>
            <w:proofErr w:type="spellEnd"/>
          </w:p>
        </w:tc>
        <w:tc>
          <w:tcPr>
            <w:tcW w:w="4140" w:type="dxa"/>
            <w:gridSpan w:val="4"/>
            <w:vAlign w:val="center"/>
          </w:tcPr>
          <w:p w:rsidR="00CE36F3" w:rsidRPr="00F22C93" w:rsidRDefault="00CE36F3" w:rsidP="00D10318">
            <w:pPr>
              <w:jc w:val="center"/>
              <w:rPr>
                <w:b w:val="0"/>
                <w:szCs w:val="28"/>
              </w:rPr>
            </w:pPr>
            <w:r w:rsidRPr="00F22C93">
              <w:rPr>
                <w:szCs w:val="28"/>
              </w:rPr>
              <w:t xml:space="preserve">у тому </w:t>
            </w:r>
            <w:proofErr w:type="spellStart"/>
            <w:r w:rsidRPr="00F22C93">
              <w:rPr>
                <w:szCs w:val="28"/>
              </w:rPr>
              <w:t>числі</w:t>
            </w:r>
            <w:proofErr w:type="spellEnd"/>
            <w:r w:rsidRPr="00F22C93">
              <w:rPr>
                <w:szCs w:val="28"/>
              </w:rPr>
              <w:t xml:space="preserve"> </w:t>
            </w:r>
            <w:proofErr w:type="spellStart"/>
            <w:r w:rsidRPr="00F22C93">
              <w:rPr>
                <w:szCs w:val="28"/>
              </w:rPr>
              <w:t>виконання</w:t>
            </w:r>
            <w:proofErr w:type="spellEnd"/>
            <w:r w:rsidRPr="00F22C93">
              <w:rPr>
                <w:szCs w:val="28"/>
              </w:rPr>
              <w:t xml:space="preserve"> </w:t>
            </w:r>
            <w:proofErr w:type="spellStart"/>
            <w:r w:rsidRPr="00F22C93">
              <w:rPr>
                <w:szCs w:val="28"/>
              </w:rPr>
              <w:t>програми</w:t>
            </w:r>
            <w:proofErr w:type="spellEnd"/>
            <w:r w:rsidRPr="00F22C93">
              <w:rPr>
                <w:szCs w:val="28"/>
              </w:rPr>
              <w:t xml:space="preserve"> по роках</w:t>
            </w:r>
          </w:p>
        </w:tc>
      </w:tr>
      <w:tr w:rsidR="00CE36F3" w:rsidRPr="00F22C93" w:rsidTr="00D10318">
        <w:trPr>
          <w:cantSplit/>
        </w:trPr>
        <w:tc>
          <w:tcPr>
            <w:tcW w:w="9078" w:type="dxa"/>
            <w:vMerge/>
            <w:vAlign w:val="center"/>
          </w:tcPr>
          <w:p w:rsidR="00CE36F3" w:rsidRPr="00F22C93" w:rsidRDefault="00CE36F3" w:rsidP="00D10318">
            <w:pPr>
              <w:jc w:val="center"/>
              <w:rPr>
                <w:b w:val="0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CE36F3" w:rsidRPr="00F22C93" w:rsidRDefault="00CE36F3" w:rsidP="00D10318">
            <w:pPr>
              <w:jc w:val="center"/>
              <w:rPr>
                <w:b w:val="0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E36F3" w:rsidRPr="00F22C93" w:rsidRDefault="00CE36F3" w:rsidP="00D10318">
            <w:pPr>
              <w:jc w:val="center"/>
              <w:rPr>
                <w:b w:val="0"/>
                <w:szCs w:val="28"/>
              </w:rPr>
            </w:pPr>
            <w:r w:rsidRPr="00F22C93">
              <w:rPr>
                <w:szCs w:val="28"/>
              </w:rPr>
              <w:t>2022</w:t>
            </w:r>
          </w:p>
        </w:tc>
        <w:tc>
          <w:tcPr>
            <w:tcW w:w="879" w:type="dxa"/>
            <w:vAlign w:val="center"/>
          </w:tcPr>
          <w:p w:rsidR="00CE36F3" w:rsidRPr="00F22C93" w:rsidRDefault="00CE36F3" w:rsidP="00D10318">
            <w:pPr>
              <w:rPr>
                <w:b w:val="0"/>
                <w:szCs w:val="28"/>
              </w:rPr>
            </w:pPr>
            <w:r w:rsidRPr="00F22C93">
              <w:rPr>
                <w:szCs w:val="28"/>
              </w:rPr>
              <w:t>2023</w:t>
            </w:r>
          </w:p>
        </w:tc>
        <w:tc>
          <w:tcPr>
            <w:tcW w:w="937" w:type="dxa"/>
            <w:vAlign w:val="center"/>
          </w:tcPr>
          <w:p w:rsidR="00CE36F3" w:rsidRPr="00F22C93" w:rsidRDefault="00CE36F3" w:rsidP="00D10318">
            <w:pPr>
              <w:rPr>
                <w:b w:val="0"/>
                <w:szCs w:val="28"/>
              </w:rPr>
            </w:pPr>
            <w:r w:rsidRPr="00F22C93">
              <w:rPr>
                <w:szCs w:val="28"/>
              </w:rPr>
              <w:t>2024</w:t>
            </w:r>
          </w:p>
        </w:tc>
        <w:tc>
          <w:tcPr>
            <w:tcW w:w="906" w:type="dxa"/>
            <w:vAlign w:val="center"/>
          </w:tcPr>
          <w:p w:rsidR="00CE36F3" w:rsidRPr="00F22C93" w:rsidRDefault="00CE36F3" w:rsidP="00D10318">
            <w:pPr>
              <w:rPr>
                <w:b w:val="0"/>
                <w:szCs w:val="28"/>
              </w:rPr>
            </w:pPr>
            <w:r w:rsidRPr="00F22C93">
              <w:rPr>
                <w:szCs w:val="28"/>
              </w:rPr>
              <w:t>2025</w:t>
            </w:r>
          </w:p>
        </w:tc>
      </w:tr>
    </w:tbl>
    <w:p w:rsidR="00CE36F3" w:rsidRPr="00F22C93" w:rsidRDefault="00CE36F3" w:rsidP="00CE36F3">
      <w:pPr>
        <w:ind w:left="720"/>
        <w:rPr>
          <w:sz w:val="4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8"/>
        <w:gridCol w:w="1134"/>
        <w:gridCol w:w="1418"/>
        <w:gridCol w:w="879"/>
        <w:gridCol w:w="937"/>
        <w:gridCol w:w="906"/>
      </w:tblGrid>
      <w:tr w:rsidR="00CE36F3" w:rsidRPr="00F22C93" w:rsidTr="00D10318">
        <w:trPr>
          <w:tblHeader/>
        </w:trPr>
        <w:tc>
          <w:tcPr>
            <w:tcW w:w="9078" w:type="dxa"/>
          </w:tcPr>
          <w:p w:rsidR="00CE36F3" w:rsidRPr="00F22C93" w:rsidRDefault="00CE36F3" w:rsidP="00D10318">
            <w:pPr>
              <w:jc w:val="center"/>
              <w:rPr>
                <w:b w:val="0"/>
              </w:rPr>
            </w:pPr>
            <w:r w:rsidRPr="00F22C93">
              <w:t>1</w:t>
            </w:r>
          </w:p>
        </w:tc>
        <w:tc>
          <w:tcPr>
            <w:tcW w:w="1134" w:type="dxa"/>
          </w:tcPr>
          <w:p w:rsidR="00CE36F3" w:rsidRPr="00F22C93" w:rsidRDefault="00CE36F3" w:rsidP="00D10318">
            <w:pPr>
              <w:jc w:val="center"/>
              <w:rPr>
                <w:b w:val="0"/>
                <w:bCs w:val="0"/>
              </w:rPr>
            </w:pPr>
            <w:r w:rsidRPr="00F22C93">
              <w:t>2</w:t>
            </w:r>
          </w:p>
        </w:tc>
        <w:tc>
          <w:tcPr>
            <w:tcW w:w="1418" w:type="dxa"/>
          </w:tcPr>
          <w:p w:rsidR="00CE36F3" w:rsidRPr="00F22C93" w:rsidRDefault="00CE36F3" w:rsidP="00D10318">
            <w:pPr>
              <w:jc w:val="center"/>
              <w:rPr>
                <w:b w:val="0"/>
                <w:bCs w:val="0"/>
              </w:rPr>
            </w:pPr>
            <w:r w:rsidRPr="00F22C93">
              <w:t>3</w:t>
            </w:r>
          </w:p>
        </w:tc>
        <w:tc>
          <w:tcPr>
            <w:tcW w:w="879" w:type="dxa"/>
          </w:tcPr>
          <w:p w:rsidR="00CE36F3" w:rsidRPr="00F22C93" w:rsidRDefault="00CE36F3" w:rsidP="00D10318">
            <w:pPr>
              <w:rPr>
                <w:b w:val="0"/>
                <w:bCs w:val="0"/>
              </w:rPr>
            </w:pPr>
            <w:r w:rsidRPr="00F22C93">
              <w:t>4</w:t>
            </w:r>
          </w:p>
        </w:tc>
        <w:tc>
          <w:tcPr>
            <w:tcW w:w="937" w:type="dxa"/>
          </w:tcPr>
          <w:p w:rsidR="00CE36F3" w:rsidRPr="00F22C93" w:rsidRDefault="00CE36F3" w:rsidP="00D10318">
            <w:pPr>
              <w:rPr>
                <w:b w:val="0"/>
                <w:bCs w:val="0"/>
              </w:rPr>
            </w:pPr>
            <w:r w:rsidRPr="00F22C93">
              <w:t>5</w:t>
            </w:r>
          </w:p>
        </w:tc>
        <w:tc>
          <w:tcPr>
            <w:tcW w:w="906" w:type="dxa"/>
          </w:tcPr>
          <w:p w:rsidR="00CE36F3" w:rsidRPr="00F22C93" w:rsidRDefault="00CE36F3" w:rsidP="00D10318">
            <w:pPr>
              <w:rPr>
                <w:b w:val="0"/>
                <w:bCs w:val="0"/>
              </w:rPr>
            </w:pPr>
            <w:r w:rsidRPr="00F22C93">
              <w:t>6</w:t>
            </w:r>
          </w:p>
        </w:tc>
      </w:tr>
    </w:tbl>
    <w:p w:rsidR="00CE36F3" w:rsidRPr="002A4418" w:rsidRDefault="00CE36F3" w:rsidP="00CE36F3">
      <w:pPr>
        <w:rPr>
          <w:lang w:val="uk-UA"/>
        </w:rPr>
      </w:pPr>
    </w:p>
    <w:p w:rsidR="00CE36F3" w:rsidRPr="0012670E" w:rsidRDefault="00CE36F3" w:rsidP="00CE36F3">
      <w:pPr>
        <w:rPr>
          <w:sz w:val="16"/>
          <w:szCs w:val="16"/>
          <w:lang w:val="uk-UA"/>
        </w:rPr>
      </w:pPr>
    </w:p>
    <w:p w:rsidR="00CE36F3" w:rsidRPr="0012670E" w:rsidRDefault="00CE36F3" w:rsidP="00CE36F3">
      <w:pPr>
        <w:ind w:left="720"/>
        <w:rPr>
          <w:sz w:val="4"/>
          <w:lang w:val="uk-UA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8"/>
        <w:gridCol w:w="1134"/>
        <w:gridCol w:w="1276"/>
        <w:gridCol w:w="879"/>
        <w:gridCol w:w="993"/>
        <w:gridCol w:w="992"/>
      </w:tblGrid>
      <w:tr w:rsidR="00CE36F3" w:rsidRPr="00F25D6C" w:rsidTr="00D10318">
        <w:tc>
          <w:tcPr>
            <w:tcW w:w="14352" w:type="dxa"/>
            <w:gridSpan w:val="6"/>
          </w:tcPr>
          <w:p w:rsidR="00CE36F3" w:rsidRPr="00F25D6C" w:rsidRDefault="00CE36F3" w:rsidP="00D10318">
            <w:pPr>
              <w:jc w:val="center"/>
              <w:rPr>
                <w:b w:val="0"/>
                <w:lang w:val="uk-UA"/>
              </w:rPr>
            </w:pPr>
            <w:bookmarkStart w:id="0" w:name="_Hlk147406477"/>
            <w:r w:rsidRPr="00F25D6C">
              <w:rPr>
                <w:lang w:val="uk-UA"/>
              </w:rPr>
              <w:t>3. Здійснення організаційних та спеціальних заходів щодо запобігання виникненню надзвичайних ситуацій</w:t>
            </w:r>
          </w:p>
        </w:tc>
      </w:tr>
      <w:bookmarkEnd w:id="0"/>
      <w:tr w:rsidR="00CE36F3" w:rsidRPr="002C3620" w:rsidTr="00D10318">
        <w:trPr>
          <w:trHeight w:val="535"/>
        </w:trPr>
        <w:tc>
          <w:tcPr>
            <w:tcW w:w="9078" w:type="dxa"/>
          </w:tcPr>
          <w:p w:rsidR="00CE36F3" w:rsidRPr="002C3620" w:rsidRDefault="00CE36F3" w:rsidP="00D10318">
            <w:pPr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Захід 3.1</w:t>
            </w:r>
            <w:r w:rsidRPr="002C3620">
              <w:rPr>
                <w:color w:val="000000" w:themeColor="text1"/>
                <w:lang w:val="uk-UA"/>
              </w:rPr>
              <w:t>. Оплата послуг за утримання й ремонту автоматизованої системи централізованого оповіщення населення Глухівської міської ради</w:t>
            </w:r>
          </w:p>
        </w:tc>
        <w:tc>
          <w:tcPr>
            <w:tcW w:w="1134" w:type="dxa"/>
          </w:tcPr>
          <w:p w:rsidR="00CE36F3" w:rsidRPr="002C3620" w:rsidRDefault="00CE36F3" w:rsidP="00D10318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  <w:r>
              <w:rPr>
                <w:bCs w:val="0"/>
                <w:snapToGrid w:val="0"/>
                <w:color w:val="000000" w:themeColor="text1"/>
                <w:lang w:val="uk-UA"/>
              </w:rPr>
              <w:t>350,0</w:t>
            </w:r>
          </w:p>
        </w:tc>
        <w:tc>
          <w:tcPr>
            <w:tcW w:w="1276" w:type="dxa"/>
          </w:tcPr>
          <w:p w:rsidR="00CE36F3" w:rsidRPr="002C3620" w:rsidRDefault="00CE36F3" w:rsidP="00D10318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  <w:r>
              <w:rPr>
                <w:bCs w:val="0"/>
                <w:snapToGrid w:val="0"/>
                <w:color w:val="000000" w:themeColor="text1"/>
                <w:lang w:val="uk-UA"/>
              </w:rPr>
              <w:t>75,0</w:t>
            </w:r>
          </w:p>
        </w:tc>
        <w:tc>
          <w:tcPr>
            <w:tcW w:w="879" w:type="dxa"/>
          </w:tcPr>
          <w:p w:rsidR="00CE36F3" w:rsidRPr="002C3620" w:rsidRDefault="00CE36F3" w:rsidP="00D10318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>
              <w:rPr>
                <w:bCs w:val="0"/>
                <w:color w:val="000000" w:themeColor="text1"/>
                <w:lang w:val="uk-UA"/>
              </w:rPr>
              <w:t>100,0</w:t>
            </w:r>
          </w:p>
        </w:tc>
        <w:tc>
          <w:tcPr>
            <w:tcW w:w="993" w:type="dxa"/>
          </w:tcPr>
          <w:p w:rsidR="00CE36F3" w:rsidRPr="002C3620" w:rsidRDefault="00CE36F3" w:rsidP="00D10318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>
              <w:rPr>
                <w:bCs w:val="0"/>
                <w:color w:val="000000" w:themeColor="text1"/>
                <w:lang w:val="uk-UA"/>
              </w:rPr>
              <w:t>100,0</w:t>
            </w:r>
          </w:p>
        </w:tc>
        <w:tc>
          <w:tcPr>
            <w:tcW w:w="992" w:type="dxa"/>
          </w:tcPr>
          <w:p w:rsidR="00CE36F3" w:rsidRPr="002C3620" w:rsidRDefault="00CE36F3" w:rsidP="00D10318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>
              <w:rPr>
                <w:bCs w:val="0"/>
                <w:color w:val="000000" w:themeColor="text1"/>
                <w:lang w:val="uk-UA"/>
              </w:rPr>
              <w:t>75,0</w:t>
            </w:r>
          </w:p>
        </w:tc>
      </w:tr>
      <w:tr w:rsidR="00CE36F3" w:rsidRPr="002C3620" w:rsidTr="00D10318">
        <w:trPr>
          <w:trHeight w:val="150"/>
        </w:trPr>
        <w:tc>
          <w:tcPr>
            <w:tcW w:w="9078" w:type="dxa"/>
          </w:tcPr>
          <w:p w:rsidR="00CE36F3" w:rsidRPr="00044C52" w:rsidRDefault="00CE36F3" w:rsidP="00D10318">
            <w:pPr>
              <w:jc w:val="both"/>
              <w:rPr>
                <w:color w:val="000000" w:themeColor="text1"/>
                <w:lang w:val="uk-UA"/>
              </w:rPr>
            </w:pPr>
            <w:bookmarkStart w:id="1" w:name="_Hlk147407283"/>
            <w:r w:rsidRPr="00044C52">
              <w:rPr>
                <w:color w:val="000000"/>
                <w:lang w:val="uk-UA" w:eastAsia="en-US"/>
              </w:rPr>
              <w:t xml:space="preserve">Захід 3.2. Придбання автоматизованої системи оповіщення з наступним монтажем та </w:t>
            </w:r>
            <w:proofErr w:type="spellStart"/>
            <w:r w:rsidRPr="00044C52">
              <w:rPr>
                <w:color w:val="000000"/>
                <w:lang w:val="uk-UA" w:eastAsia="en-US"/>
              </w:rPr>
              <w:t>пусконалагодженням</w:t>
            </w:r>
            <w:proofErr w:type="spellEnd"/>
            <w:r>
              <w:rPr>
                <w:color w:val="000000"/>
                <w:lang w:val="uk-UA" w:eastAsia="en-US"/>
              </w:rPr>
              <w:t xml:space="preserve"> на місці її</w:t>
            </w:r>
            <w:r w:rsidRPr="00044C52">
              <w:rPr>
                <w:color w:val="000000"/>
                <w:lang w:val="uk-UA" w:eastAsia="en-US"/>
              </w:rPr>
              <w:t xml:space="preserve"> безпосередньої експлуатації</w:t>
            </w:r>
            <w:bookmarkEnd w:id="1"/>
            <w:r w:rsidRPr="00044C52">
              <w:rPr>
                <w:color w:val="000000"/>
                <w:lang w:val="uk-UA" w:eastAsia="en-US"/>
              </w:rPr>
              <w:t xml:space="preserve"> </w:t>
            </w:r>
            <w:r w:rsidRPr="00044C52">
              <w:rPr>
                <w:bCs w:val="0"/>
                <w:color w:val="000000" w:themeColor="text1"/>
                <w:szCs w:val="28"/>
                <w:lang w:val="uk-UA"/>
              </w:rPr>
              <w:t>в населених пунктах Глухівської міської</w:t>
            </w:r>
            <w:r>
              <w:rPr>
                <w:bCs w:val="0"/>
                <w:color w:val="000000" w:themeColor="text1"/>
                <w:szCs w:val="28"/>
                <w:lang w:val="uk-UA"/>
              </w:rPr>
              <w:t xml:space="preserve"> територіальної громади</w:t>
            </w:r>
          </w:p>
        </w:tc>
        <w:tc>
          <w:tcPr>
            <w:tcW w:w="1134" w:type="dxa"/>
          </w:tcPr>
          <w:p w:rsidR="00CE36F3" w:rsidRPr="002C3620" w:rsidRDefault="00CE36F3" w:rsidP="00D10318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165,0</w:t>
            </w:r>
          </w:p>
        </w:tc>
        <w:tc>
          <w:tcPr>
            <w:tcW w:w="1276" w:type="dxa"/>
          </w:tcPr>
          <w:p w:rsidR="00CE36F3" w:rsidRPr="002C3620" w:rsidRDefault="00CE36F3" w:rsidP="00D10318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-</w:t>
            </w:r>
          </w:p>
        </w:tc>
        <w:tc>
          <w:tcPr>
            <w:tcW w:w="879" w:type="dxa"/>
          </w:tcPr>
          <w:p w:rsidR="00CE36F3" w:rsidRPr="002C3620" w:rsidRDefault="00CE36F3" w:rsidP="00D10318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165,0</w:t>
            </w:r>
          </w:p>
        </w:tc>
        <w:tc>
          <w:tcPr>
            <w:tcW w:w="993" w:type="dxa"/>
          </w:tcPr>
          <w:p w:rsidR="00CE36F3" w:rsidRDefault="00CE36F3" w:rsidP="00D10318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 xml:space="preserve">в межах </w:t>
            </w:r>
            <w:proofErr w:type="spellStart"/>
            <w:r>
              <w:rPr>
                <w:snapToGrid w:val="0"/>
                <w:color w:val="000000" w:themeColor="text1"/>
                <w:lang w:val="uk-UA"/>
              </w:rPr>
              <w:t>бюдже</w:t>
            </w:r>
            <w:proofErr w:type="spellEnd"/>
            <w:r>
              <w:rPr>
                <w:snapToGrid w:val="0"/>
                <w:color w:val="000000" w:themeColor="text1"/>
                <w:lang w:val="uk-UA"/>
              </w:rPr>
              <w:t>-</w:t>
            </w:r>
          </w:p>
          <w:p w:rsidR="00CE36F3" w:rsidRPr="002C3620" w:rsidRDefault="00CE36F3" w:rsidP="00D10318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ту</w:t>
            </w:r>
          </w:p>
        </w:tc>
        <w:tc>
          <w:tcPr>
            <w:tcW w:w="992" w:type="dxa"/>
          </w:tcPr>
          <w:p w:rsidR="00CE36F3" w:rsidRPr="002C3620" w:rsidRDefault="00CE36F3" w:rsidP="00D10318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-</w:t>
            </w:r>
          </w:p>
        </w:tc>
      </w:tr>
      <w:tr w:rsidR="00CE36F3" w:rsidRPr="002C3620" w:rsidTr="00D10318">
        <w:trPr>
          <w:trHeight w:val="111"/>
        </w:trPr>
        <w:tc>
          <w:tcPr>
            <w:tcW w:w="9078" w:type="dxa"/>
          </w:tcPr>
          <w:p w:rsidR="00CE36F3" w:rsidRPr="002C3620" w:rsidRDefault="00CE36F3" w:rsidP="00D10318">
            <w:pPr>
              <w:rPr>
                <w:color w:val="000000" w:themeColor="text1"/>
                <w:szCs w:val="28"/>
                <w:lang w:val="uk-UA"/>
              </w:rPr>
            </w:pPr>
            <w:r>
              <w:rPr>
                <w:color w:val="000000" w:themeColor="text1"/>
                <w:szCs w:val="28"/>
                <w:lang w:val="uk-UA"/>
              </w:rPr>
              <w:t>Усього:</w:t>
            </w:r>
          </w:p>
        </w:tc>
        <w:tc>
          <w:tcPr>
            <w:tcW w:w="1134" w:type="dxa"/>
          </w:tcPr>
          <w:p w:rsidR="00CE36F3" w:rsidRPr="002C3620" w:rsidRDefault="00CE36F3" w:rsidP="00D10318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  <w:r>
              <w:rPr>
                <w:bCs w:val="0"/>
                <w:snapToGrid w:val="0"/>
                <w:color w:val="000000" w:themeColor="text1"/>
                <w:lang w:val="uk-UA"/>
              </w:rPr>
              <w:t>515,0</w:t>
            </w:r>
          </w:p>
        </w:tc>
        <w:tc>
          <w:tcPr>
            <w:tcW w:w="1276" w:type="dxa"/>
          </w:tcPr>
          <w:p w:rsidR="00CE36F3" w:rsidRPr="002C3620" w:rsidRDefault="00CE36F3" w:rsidP="00D10318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  <w:r>
              <w:rPr>
                <w:bCs w:val="0"/>
                <w:snapToGrid w:val="0"/>
                <w:color w:val="000000" w:themeColor="text1"/>
                <w:lang w:val="uk-UA"/>
              </w:rPr>
              <w:t>75,0</w:t>
            </w:r>
          </w:p>
        </w:tc>
        <w:tc>
          <w:tcPr>
            <w:tcW w:w="879" w:type="dxa"/>
          </w:tcPr>
          <w:p w:rsidR="00CE36F3" w:rsidRPr="002C3620" w:rsidRDefault="00CE36F3" w:rsidP="00D10318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>
              <w:rPr>
                <w:bCs w:val="0"/>
                <w:color w:val="000000" w:themeColor="text1"/>
                <w:lang w:val="uk-UA"/>
              </w:rPr>
              <w:t>265,0</w:t>
            </w:r>
          </w:p>
        </w:tc>
        <w:tc>
          <w:tcPr>
            <w:tcW w:w="993" w:type="dxa"/>
          </w:tcPr>
          <w:p w:rsidR="00CE36F3" w:rsidRPr="002C3620" w:rsidRDefault="00CE36F3" w:rsidP="00D10318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>
              <w:rPr>
                <w:bCs w:val="0"/>
                <w:color w:val="000000" w:themeColor="text1"/>
                <w:lang w:val="uk-UA"/>
              </w:rPr>
              <w:t>100,0</w:t>
            </w:r>
          </w:p>
        </w:tc>
        <w:tc>
          <w:tcPr>
            <w:tcW w:w="992" w:type="dxa"/>
          </w:tcPr>
          <w:p w:rsidR="00CE36F3" w:rsidRPr="002C3620" w:rsidRDefault="00CE36F3" w:rsidP="00D10318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>
              <w:rPr>
                <w:bCs w:val="0"/>
                <w:color w:val="000000" w:themeColor="text1"/>
                <w:lang w:val="uk-UA"/>
              </w:rPr>
              <w:t>75,0</w:t>
            </w:r>
          </w:p>
        </w:tc>
      </w:tr>
      <w:tr w:rsidR="00CE36F3" w:rsidRPr="002C3620" w:rsidTr="00D10318">
        <w:trPr>
          <w:trHeight w:val="111"/>
        </w:trPr>
        <w:tc>
          <w:tcPr>
            <w:tcW w:w="9078" w:type="dxa"/>
          </w:tcPr>
          <w:p w:rsidR="00CE36F3" w:rsidRPr="002C3620" w:rsidRDefault="00CE36F3" w:rsidP="00D10318">
            <w:pPr>
              <w:rPr>
                <w:bCs w:val="0"/>
                <w:color w:val="000000" w:themeColor="text1"/>
                <w:lang w:val="uk-UA"/>
              </w:rPr>
            </w:pPr>
            <w:r w:rsidRPr="002C3620">
              <w:rPr>
                <w:color w:val="000000" w:themeColor="text1"/>
                <w:szCs w:val="28"/>
                <w:lang w:val="uk-UA"/>
              </w:rPr>
              <w:t xml:space="preserve">у тому числі: </w:t>
            </w:r>
          </w:p>
        </w:tc>
        <w:tc>
          <w:tcPr>
            <w:tcW w:w="1134" w:type="dxa"/>
          </w:tcPr>
          <w:p w:rsidR="00CE36F3" w:rsidRPr="002C3620" w:rsidRDefault="00CE36F3" w:rsidP="00D10318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</w:p>
        </w:tc>
        <w:tc>
          <w:tcPr>
            <w:tcW w:w="1276" w:type="dxa"/>
          </w:tcPr>
          <w:p w:rsidR="00CE36F3" w:rsidRPr="002C3620" w:rsidRDefault="00CE36F3" w:rsidP="00D10318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</w:p>
        </w:tc>
        <w:tc>
          <w:tcPr>
            <w:tcW w:w="879" w:type="dxa"/>
          </w:tcPr>
          <w:p w:rsidR="00CE36F3" w:rsidRPr="002C3620" w:rsidRDefault="00CE36F3" w:rsidP="00D10318">
            <w:pPr>
              <w:rPr>
                <w:bCs w:val="0"/>
                <w:color w:val="000000" w:themeColor="text1"/>
                <w:lang w:val="uk-UA"/>
              </w:rPr>
            </w:pPr>
          </w:p>
        </w:tc>
        <w:tc>
          <w:tcPr>
            <w:tcW w:w="993" w:type="dxa"/>
          </w:tcPr>
          <w:p w:rsidR="00CE36F3" w:rsidRPr="002C3620" w:rsidRDefault="00CE36F3" w:rsidP="00D10318">
            <w:pPr>
              <w:rPr>
                <w:bCs w:val="0"/>
                <w:color w:val="000000" w:themeColor="text1"/>
                <w:lang w:val="uk-UA"/>
              </w:rPr>
            </w:pPr>
          </w:p>
        </w:tc>
        <w:tc>
          <w:tcPr>
            <w:tcW w:w="992" w:type="dxa"/>
          </w:tcPr>
          <w:p w:rsidR="00CE36F3" w:rsidRPr="002C3620" w:rsidRDefault="00CE36F3" w:rsidP="00D10318">
            <w:pPr>
              <w:rPr>
                <w:bCs w:val="0"/>
                <w:color w:val="000000" w:themeColor="text1"/>
                <w:lang w:val="uk-UA"/>
              </w:rPr>
            </w:pPr>
          </w:p>
        </w:tc>
      </w:tr>
      <w:tr w:rsidR="00CE36F3" w:rsidRPr="002C3620" w:rsidTr="00D10318">
        <w:trPr>
          <w:trHeight w:val="135"/>
        </w:trPr>
        <w:tc>
          <w:tcPr>
            <w:tcW w:w="9078" w:type="dxa"/>
          </w:tcPr>
          <w:p w:rsidR="00CE36F3" w:rsidRPr="002C3620" w:rsidRDefault="00CE36F3" w:rsidP="00D10318">
            <w:pPr>
              <w:rPr>
                <w:bCs w:val="0"/>
                <w:color w:val="000000" w:themeColor="text1"/>
                <w:lang w:val="uk-UA"/>
              </w:rPr>
            </w:pPr>
            <w:r w:rsidRPr="002C3620">
              <w:rPr>
                <w:color w:val="000000" w:themeColor="text1"/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:rsidR="00CE36F3" w:rsidRPr="002C3620" w:rsidRDefault="00CE36F3" w:rsidP="00D10318">
            <w:pPr>
              <w:jc w:val="center"/>
              <w:rPr>
                <w:b w:val="0"/>
                <w:bCs w:val="0"/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515</w:t>
            </w:r>
            <w:r w:rsidRPr="002C3620">
              <w:rPr>
                <w:snapToGrid w:val="0"/>
                <w:color w:val="000000" w:themeColor="text1"/>
                <w:lang w:val="uk-UA"/>
              </w:rPr>
              <w:t>,0</w:t>
            </w:r>
          </w:p>
        </w:tc>
        <w:tc>
          <w:tcPr>
            <w:tcW w:w="1276" w:type="dxa"/>
          </w:tcPr>
          <w:p w:rsidR="00CE36F3" w:rsidRPr="002C3620" w:rsidRDefault="00CE36F3" w:rsidP="00D10318">
            <w:pPr>
              <w:jc w:val="center"/>
              <w:rPr>
                <w:b w:val="0"/>
                <w:bCs w:val="0"/>
                <w:snapToGrid w:val="0"/>
                <w:color w:val="000000" w:themeColor="text1"/>
                <w:lang w:val="uk-UA"/>
              </w:rPr>
            </w:pPr>
            <w:r w:rsidRPr="002C3620">
              <w:rPr>
                <w:snapToGrid w:val="0"/>
                <w:color w:val="000000" w:themeColor="text1"/>
                <w:lang w:val="uk-UA"/>
              </w:rPr>
              <w:t>75,0</w:t>
            </w:r>
          </w:p>
        </w:tc>
        <w:tc>
          <w:tcPr>
            <w:tcW w:w="879" w:type="dxa"/>
          </w:tcPr>
          <w:p w:rsidR="00CE36F3" w:rsidRPr="002C3620" w:rsidRDefault="00CE36F3" w:rsidP="00D10318">
            <w:pPr>
              <w:jc w:val="center"/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26</w:t>
            </w:r>
            <w:r w:rsidRPr="002C3620">
              <w:rPr>
                <w:snapToGrid w:val="0"/>
                <w:color w:val="000000" w:themeColor="text1"/>
                <w:lang w:val="uk-UA"/>
              </w:rPr>
              <w:t>5,0</w:t>
            </w:r>
          </w:p>
        </w:tc>
        <w:tc>
          <w:tcPr>
            <w:tcW w:w="993" w:type="dxa"/>
          </w:tcPr>
          <w:p w:rsidR="00CE36F3" w:rsidRPr="002C3620" w:rsidRDefault="00CE36F3" w:rsidP="00D10318">
            <w:pPr>
              <w:jc w:val="center"/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100</w:t>
            </w:r>
            <w:r w:rsidRPr="002C3620">
              <w:rPr>
                <w:snapToGrid w:val="0"/>
                <w:color w:val="000000" w:themeColor="text1"/>
                <w:lang w:val="uk-UA"/>
              </w:rPr>
              <w:t>,0</w:t>
            </w:r>
          </w:p>
        </w:tc>
        <w:tc>
          <w:tcPr>
            <w:tcW w:w="992" w:type="dxa"/>
          </w:tcPr>
          <w:p w:rsidR="00CE36F3" w:rsidRPr="002C3620" w:rsidRDefault="00CE36F3" w:rsidP="00D10318">
            <w:pPr>
              <w:jc w:val="center"/>
              <w:rPr>
                <w:b w:val="0"/>
                <w:bCs w:val="0"/>
                <w:color w:val="000000" w:themeColor="text1"/>
                <w:lang w:val="uk-UA"/>
              </w:rPr>
            </w:pPr>
            <w:r w:rsidRPr="002C3620">
              <w:rPr>
                <w:snapToGrid w:val="0"/>
                <w:color w:val="000000" w:themeColor="text1"/>
                <w:lang w:val="uk-UA"/>
              </w:rPr>
              <w:t>75,0</w:t>
            </w:r>
          </w:p>
        </w:tc>
      </w:tr>
    </w:tbl>
    <w:p w:rsidR="00CE36F3" w:rsidRDefault="00CE36F3" w:rsidP="00CE36F3">
      <w:pPr>
        <w:jc w:val="both"/>
        <w:rPr>
          <w:lang w:val="uk-UA"/>
        </w:rPr>
      </w:pPr>
      <w:r>
        <w:rPr>
          <w:lang w:val="uk-UA"/>
        </w:rPr>
        <w:t xml:space="preserve">                 </w:t>
      </w:r>
    </w:p>
    <w:p w:rsidR="00CE36F3" w:rsidRDefault="00CE36F3" w:rsidP="00CE36F3">
      <w:pPr>
        <w:jc w:val="both"/>
        <w:rPr>
          <w:sz w:val="28"/>
          <w:lang w:val="uk-UA"/>
        </w:rPr>
      </w:pPr>
      <w:r w:rsidRPr="00FA0126">
        <w:rPr>
          <w:sz w:val="28"/>
          <w:lang w:val="uk-UA"/>
        </w:rPr>
        <w:t xml:space="preserve">              </w:t>
      </w:r>
    </w:p>
    <w:p w:rsidR="00CE36F3" w:rsidRDefault="00CE36F3" w:rsidP="00CE36F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="00403BE1">
        <w:rPr>
          <w:sz w:val="28"/>
          <w:lang w:val="uk-UA"/>
        </w:rPr>
        <w:t xml:space="preserve">   Заступник міського голови з питань діяльності</w:t>
      </w:r>
    </w:p>
    <w:p w:rsidR="00403BE1" w:rsidRPr="00FA0126" w:rsidRDefault="00403BE1" w:rsidP="00CE36F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виконавчих органів міської ради                                                                               Маріанна ВАСИЛЬЄВА</w:t>
      </w:r>
    </w:p>
    <w:p w:rsidR="00CE36F3" w:rsidRDefault="00CE36F3" w:rsidP="00CE36F3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  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</w:t>
      </w:r>
    </w:p>
    <w:p w:rsidR="00CE36F3" w:rsidRDefault="00CE36F3" w:rsidP="00CE36F3">
      <w:pPr>
        <w:jc w:val="both"/>
        <w:rPr>
          <w:sz w:val="28"/>
          <w:szCs w:val="28"/>
          <w:lang w:val="uk-UA"/>
        </w:rPr>
      </w:pPr>
    </w:p>
    <w:p w:rsidR="00CE36F3" w:rsidRDefault="00CE36F3" w:rsidP="00CE36F3">
      <w:pPr>
        <w:jc w:val="both"/>
        <w:rPr>
          <w:sz w:val="28"/>
          <w:szCs w:val="28"/>
          <w:lang w:val="uk-UA"/>
        </w:rPr>
      </w:pPr>
    </w:p>
    <w:p w:rsidR="00CE36F3" w:rsidRDefault="00CE36F3" w:rsidP="00CE36F3">
      <w:pPr>
        <w:jc w:val="both"/>
        <w:rPr>
          <w:sz w:val="28"/>
          <w:szCs w:val="28"/>
          <w:lang w:val="uk-UA"/>
        </w:rPr>
      </w:pPr>
    </w:p>
    <w:p w:rsidR="00CE36F3" w:rsidRDefault="00CE36F3" w:rsidP="00CE36F3">
      <w:pPr>
        <w:jc w:val="both"/>
        <w:rPr>
          <w:sz w:val="28"/>
          <w:szCs w:val="28"/>
          <w:lang w:val="uk-UA"/>
        </w:rPr>
      </w:pPr>
    </w:p>
    <w:p w:rsidR="00CE36F3" w:rsidRDefault="00CE36F3" w:rsidP="00CE36F3">
      <w:pPr>
        <w:jc w:val="both"/>
        <w:rPr>
          <w:sz w:val="28"/>
          <w:szCs w:val="28"/>
          <w:lang w:val="uk-UA"/>
        </w:rPr>
      </w:pPr>
    </w:p>
    <w:p w:rsidR="00CE36F3" w:rsidRDefault="00CE36F3" w:rsidP="00CE36F3">
      <w:pPr>
        <w:jc w:val="both"/>
        <w:rPr>
          <w:sz w:val="28"/>
          <w:szCs w:val="28"/>
          <w:lang w:val="uk-UA"/>
        </w:rPr>
      </w:pPr>
    </w:p>
    <w:p w:rsidR="00CE36F3" w:rsidRDefault="00CE36F3" w:rsidP="00CE36F3">
      <w:pPr>
        <w:jc w:val="both"/>
        <w:rPr>
          <w:sz w:val="28"/>
          <w:szCs w:val="28"/>
          <w:lang w:val="uk-UA"/>
        </w:rPr>
      </w:pPr>
    </w:p>
    <w:p w:rsidR="00CE36F3" w:rsidRDefault="00CE36F3" w:rsidP="00CE36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</w:t>
      </w:r>
    </w:p>
    <w:p w:rsidR="00CE36F3" w:rsidRDefault="00CE36F3" w:rsidP="00CE36F3">
      <w:pPr>
        <w:jc w:val="both"/>
        <w:rPr>
          <w:sz w:val="28"/>
          <w:szCs w:val="28"/>
          <w:lang w:val="uk-UA"/>
        </w:rPr>
      </w:pPr>
    </w:p>
    <w:p w:rsidR="00CE36F3" w:rsidRDefault="00CE36F3" w:rsidP="00CE36F3">
      <w:pPr>
        <w:jc w:val="both"/>
        <w:rPr>
          <w:sz w:val="28"/>
          <w:szCs w:val="28"/>
          <w:lang w:val="uk-UA"/>
        </w:rPr>
      </w:pPr>
    </w:p>
    <w:p w:rsidR="00CE36F3" w:rsidRPr="001D017C" w:rsidRDefault="00CE36F3" w:rsidP="00CE36F3">
      <w:pPr>
        <w:jc w:val="both"/>
        <w:rPr>
          <w:b w:val="0"/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</w:t>
      </w:r>
      <w:proofErr w:type="spellStart"/>
      <w:r>
        <w:rPr>
          <w:b w:val="0"/>
          <w:sz w:val="28"/>
          <w:szCs w:val="28"/>
        </w:rPr>
        <w:t>Додаток</w:t>
      </w:r>
      <w:proofErr w:type="spellEnd"/>
      <w:r>
        <w:rPr>
          <w:b w:val="0"/>
          <w:sz w:val="28"/>
          <w:szCs w:val="28"/>
        </w:rPr>
        <w:t xml:space="preserve"> 2</w:t>
      </w:r>
      <w:r w:rsidRPr="001D017C">
        <w:rPr>
          <w:b w:val="0"/>
          <w:sz w:val="28"/>
          <w:szCs w:val="28"/>
        </w:rPr>
        <w:t xml:space="preserve"> </w:t>
      </w:r>
    </w:p>
    <w:p w:rsidR="00CE36F3" w:rsidRPr="0012670E" w:rsidRDefault="00403BE1" w:rsidP="00CE36F3">
      <w:pPr>
        <w:pStyle w:val="2"/>
        <w:ind w:left="10490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до рішення виконавчого комітету</w:t>
      </w:r>
    </w:p>
    <w:p w:rsidR="00CE36F3" w:rsidRPr="00EC4AC5" w:rsidRDefault="00371EF0" w:rsidP="00CE36F3">
      <w:pPr>
        <w:pStyle w:val="2"/>
        <w:ind w:left="10490"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22.02.2024 № 57</w:t>
      </w:r>
      <w:bookmarkStart w:id="2" w:name="_GoBack"/>
      <w:bookmarkEnd w:id="2"/>
    </w:p>
    <w:p w:rsidR="00CE36F3" w:rsidRPr="0012670E" w:rsidRDefault="00CE36F3" w:rsidP="00CE36F3">
      <w:pPr>
        <w:tabs>
          <w:tab w:val="left" w:pos="11766"/>
        </w:tabs>
        <w:rPr>
          <w:b w:val="0"/>
          <w:sz w:val="28"/>
          <w:szCs w:val="28"/>
          <w:lang w:val="uk-UA"/>
        </w:rPr>
      </w:pPr>
      <w:r w:rsidRPr="0012670E"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Додаток 3 </w:t>
      </w:r>
    </w:p>
    <w:p w:rsidR="00CE36F3" w:rsidRPr="0012670E" w:rsidRDefault="00CE36F3" w:rsidP="00CE36F3">
      <w:pPr>
        <w:rPr>
          <w:lang w:val="uk-UA"/>
        </w:rPr>
      </w:pPr>
      <w:r w:rsidRPr="0012670E"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до Програми</w:t>
      </w:r>
    </w:p>
    <w:p w:rsidR="00CE36F3" w:rsidRDefault="00CE36F3" w:rsidP="00CE36F3">
      <w:pPr>
        <w:pStyle w:val="7"/>
        <w:jc w:val="center"/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Напрямки </w:t>
      </w:r>
      <w:proofErr w:type="spellStart"/>
      <w:r w:rsidRPr="0012670E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діяльності</w:t>
      </w:r>
      <w:proofErr w:type="spellEnd"/>
      <w:r w:rsidRPr="0012670E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та заходи </w:t>
      </w:r>
      <w:proofErr w:type="spellStart"/>
      <w:r w:rsidRPr="0012670E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Програми</w:t>
      </w:r>
      <w:proofErr w:type="spellEnd"/>
    </w:p>
    <w:p w:rsidR="00403BE1" w:rsidRDefault="00403BE1" w:rsidP="00403BE1"/>
    <w:p w:rsidR="00403BE1" w:rsidRPr="00403BE1" w:rsidRDefault="00403BE1" w:rsidP="00403BE1"/>
    <w:tbl>
      <w:tblPr>
        <w:tblW w:w="1526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2157"/>
        <w:gridCol w:w="2713"/>
        <w:gridCol w:w="1064"/>
        <w:gridCol w:w="2700"/>
        <w:gridCol w:w="1296"/>
        <w:gridCol w:w="2034"/>
        <w:gridCol w:w="2833"/>
      </w:tblGrid>
      <w:tr w:rsidR="00CE36F3" w:rsidRPr="0012670E" w:rsidTr="00D10318">
        <w:trPr>
          <w:trHeight w:val="1421"/>
        </w:trPr>
        <w:tc>
          <w:tcPr>
            <w:tcW w:w="467" w:type="dxa"/>
            <w:vAlign w:val="center"/>
          </w:tcPr>
          <w:p w:rsidR="00CE36F3" w:rsidRPr="0012670E" w:rsidRDefault="00CE36F3" w:rsidP="00D10318">
            <w:pPr>
              <w:spacing w:line="228" w:lineRule="auto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№</w:t>
            </w:r>
          </w:p>
          <w:p w:rsidR="00CE36F3" w:rsidRPr="0012670E" w:rsidRDefault="00CE36F3" w:rsidP="00D10318">
            <w:pPr>
              <w:spacing w:line="228" w:lineRule="auto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з/п</w:t>
            </w:r>
          </w:p>
        </w:tc>
        <w:tc>
          <w:tcPr>
            <w:tcW w:w="2157" w:type="dxa"/>
            <w:vAlign w:val="center"/>
          </w:tcPr>
          <w:p w:rsidR="00CE36F3" w:rsidRPr="0012670E" w:rsidRDefault="00CE36F3" w:rsidP="00D10318">
            <w:pPr>
              <w:spacing w:line="228" w:lineRule="auto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2713" w:type="dxa"/>
            <w:vAlign w:val="center"/>
          </w:tcPr>
          <w:p w:rsidR="00CE36F3" w:rsidRPr="0012670E" w:rsidRDefault="00CE36F3" w:rsidP="00D10318">
            <w:pPr>
              <w:spacing w:line="228" w:lineRule="auto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 xml:space="preserve">Перелік </w:t>
            </w:r>
          </w:p>
          <w:p w:rsidR="00CE36F3" w:rsidRPr="0012670E" w:rsidRDefault="00CE36F3" w:rsidP="00D10318">
            <w:pPr>
              <w:spacing w:line="228" w:lineRule="auto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заходів Програми</w:t>
            </w:r>
          </w:p>
        </w:tc>
        <w:tc>
          <w:tcPr>
            <w:tcW w:w="1064" w:type="dxa"/>
            <w:textDirection w:val="btLr"/>
            <w:vAlign w:val="center"/>
          </w:tcPr>
          <w:p w:rsidR="00CE36F3" w:rsidRPr="0012670E" w:rsidRDefault="00CE36F3" w:rsidP="00D10318">
            <w:pPr>
              <w:spacing w:line="228" w:lineRule="auto"/>
              <w:ind w:left="113" w:right="113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Строк виконання заходу, рік</w:t>
            </w:r>
          </w:p>
        </w:tc>
        <w:tc>
          <w:tcPr>
            <w:tcW w:w="2700" w:type="dxa"/>
            <w:vAlign w:val="center"/>
          </w:tcPr>
          <w:p w:rsidR="00CE36F3" w:rsidRPr="0012670E" w:rsidRDefault="00CE36F3" w:rsidP="00D10318">
            <w:pPr>
              <w:spacing w:line="228" w:lineRule="auto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Виконавці</w:t>
            </w:r>
          </w:p>
        </w:tc>
        <w:tc>
          <w:tcPr>
            <w:tcW w:w="1296" w:type="dxa"/>
            <w:textDirection w:val="btLr"/>
            <w:vAlign w:val="center"/>
          </w:tcPr>
          <w:p w:rsidR="00CE36F3" w:rsidRPr="0012670E" w:rsidRDefault="00CE36F3" w:rsidP="00D10318">
            <w:pPr>
              <w:spacing w:line="228" w:lineRule="auto"/>
              <w:ind w:left="113" w:right="113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Джерела</w:t>
            </w:r>
          </w:p>
          <w:p w:rsidR="00CE36F3" w:rsidRPr="0012670E" w:rsidRDefault="00CE36F3" w:rsidP="00D10318">
            <w:pPr>
              <w:spacing w:line="228" w:lineRule="auto"/>
              <w:ind w:left="113" w:right="113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фінансування</w:t>
            </w:r>
          </w:p>
        </w:tc>
        <w:tc>
          <w:tcPr>
            <w:tcW w:w="2034" w:type="dxa"/>
            <w:vAlign w:val="center"/>
          </w:tcPr>
          <w:p w:rsidR="00CE36F3" w:rsidRPr="0012670E" w:rsidRDefault="00CE36F3" w:rsidP="00D10318">
            <w:pPr>
              <w:spacing w:line="228" w:lineRule="auto"/>
              <w:jc w:val="center"/>
              <w:rPr>
                <w:b w:val="0"/>
                <w:sz w:val="16"/>
                <w:szCs w:val="16"/>
                <w:lang w:val="uk-UA"/>
              </w:rPr>
            </w:pPr>
          </w:p>
          <w:p w:rsidR="00CE36F3" w:rsidRPr="0012670E" w:rsidRDefault="00CE36F3" w:rsidP="00D10318">
            <w:pPr>
              <w:spacing w:line="228" w:lineRule="auto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Орієнтовні обсяги фінансування (вартість),</w:t>
            </w:r>
          </w:p>
          <w:p w:rsidR="00CE36F3" w:rsidRPr="0012670E" w:rsidRDefault="00CE36F3" w:rsidP="00D10318">
            <w:pPr>
              <w:spacing w:line="228" w:lineRule="auto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тис. гривень</w:t>
            </w:r>
          </w:p>
          <w:p w:rsidR="00CE36F3" w:rsidRPr="0012670E" w:rsidRDefault="00CE36F3" w:rsidP="00D10318">
            <w:pPr>
              <w:spacing w:line="228" w:lineRule="auto"/>
              <w:rPr>
                <w:b w:val="0"/>
                <w:lang w:val="uk-UA"/>
              </w:rPr>
            </w:pPr>
          </w:p>
        </w:tc>
        <w:tc>
          <w:tcPr>
            <w:tcW w:w="2833" w:type="dxa"/>
            <w:vAlign w:val="center"/>
          </w:tcPr>
          <w:p w:rsidR="00CE36F3" w:rsidRPr="0012670E" w:rsidRDefault="00CE36F3" w:rsidP="00D10318">
            <w:pPr>
              <w:spacing w:line="228" w:lineRule="auto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 xml:space="preserve">Очікуваний </w:t>
            </w:r>
          </w:p>
          <w:p w:rsidR="00CE36F3" w:rsidRPr="0012670E" w:rsidRDefault="00CE36F3" w:rsidP="00D10318">
            <w:pPr>
              <w:spacing w:line="228" w:lineRule="auto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результат</w:t>
            </w:r>
          </w:p>
        </w:tc>
      </w:tr>
      <w:tr w:rsidR="00CE36F3" w:rsidRPr="0012670E" w:rsidTr="00D10318">
        <w:trPr>
          <w:tblHeader/>
        </w:trPr>
        <w:tc>
          <w:tcPr>
            <w:tcW w:w="467" w:type="dxa"/>
          </w:tcPr>
          <w:p w:rsidR="00CE36F3" w:rsidRPr="0012670E" w:rsidRDefault="00CE36F3" w:rsidP="00D10318">
            <w:pPr>
              <w:spacing w:line="228" w:lineRule="auto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1</w:t>
            </w:r>
          </w:p>
        </w:tc>
        <w:tc>
          <w:tcPr>
            <w:tcW w:w="2157" w:type="dxa"/>
          </w:tcPr>
          <w:p w:rsidR="00CE36F3" w:rsidRPr="0012670E" w:rsidRDefault="00CE36F3" w:rsidP="00D10318">
            <w:pPr>
              <w:spacing w:line="228" w:lineRule="auto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2</w:t>
            </w:r>
          </w:p>
        </w:tc>
        <w:tc>
          <w:tcPr>
            <w:tcW w:w="2713" w:type="dxa"/>
          </w:tcPr>
          <w:p w:rsidR="00CE36F3" w:rsidRPr="0012670E" w:rsidRDefault="00CE36F3" w:rsidP="00D10318">
            <w:pPr>
              <w:spacing w:line="228" w:lineRule="auto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3</w:t>
            </w:r>
          </w:p>
        </w:tc>
        <w:tc>
          <w:tcPr>
            <w:tcW w:w="1064" w:type="dxa"/>
          </w:tcPr>
          <w:p w:rsidR="00CE36F3" w:rsidRPr="0012670E" w:rsidRDefault="00CE36F3" w:rsidP="00D10318">
            <w:pPr>
              <w:spacing w:line="228" w:lineRule="auto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4</w:t>
            </w:r>
          </w:p>
        </w:tc>
        <w:tc>
          <w:tcPr>
            <w:tcW w:w="2700" w:type="dxa"/>
          </w:tcPr>
          <w:p w:rsidR="00CE36F3" w:rsidRPr="0012670E" w:rsidRDefault="00CE36F3" w:rsidP="00D10318">
            <w:pPr>
              <w:spacing w:line="228" w:lineRule="auto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5</w:t>
            </w:r>
          </w:p>
        </w:tc>
        <w:tc>
          <w:tcPr>
            <w:tcW w:w="1296" w:type="dxa"/>
          </w:tcPr>
          <w:p w:rsidR="00CE36F3" w:rsidRPr="0012670E" w:rsidRDefault="00CE36F3" w:rsidP="00D10318">
            <w:pPr>
              <w:spacing w:line="228" w:lineRule="auto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6</w:t>
            </w:r>
          </w:p>
        </w:tc>
        <w:tc>
          <w:tcPr>
            <w:tcW w:w="2034" w:type="dxa"/>
          </w:tcPr>
          <w:p w:rsidR="00CE36F3" w:rsidRPr="0012670E" w:rsidRDefault="00CE36F3" w:rsidP="00D10318">
            <w:pPr>
              <w:spacing w:line="228" w:lineRule="auto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7</w:t>
            </w:r>
          </w:p>
        </w:tc>
        <w:tc>
          <w:tcPr>
            <w:tcW w:w="2833" w:type="dxa"/>
          </w:tcPr>
          <w:p w:rsidR="00CE36F3" w:rsidRPr="0012670E" w:rsidRDefault="00CE36F3" w:rsidP="00D10318">
            <w:pPr>
              <w:spacing w:line="228" w:lineRule="auto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8</w:t>
            </w:r>
          </w:p>
        </w:tc>
      </w:tr>
      <w:tr w:rsidR="00CE36F3" w:rsidRPr="00371EF0" w:rsidTr="00D10318">
        <w:trPr>
          <w:cantSplit/>
          <w:trHeight w:val="1024"/>
        </w:trPr>
        <w:tc>
          <w:tcPr>
            <w:tcW w:w="467" w:type="dxa"/>
          </w:tcPr>
          <w:p w:rsidR="00CE36F3" w:rsidRPr="0012670E" w:rsidRDefault="00CE36F3" w:rsidP="00D10318">
            <w:pPr>
              <w:spacing w:line="228" w:lineRule="auto"/>
              <w:jc w:val="both"/>
              <w:rPr>
                <w:lang w:val="uk-UA"/>
              </w:rPr>
            </w:pPr>
            <w:r w:rsidRPr="0012670E">
              <w:rPr>
                <w:lang w:val="uk-UA"/>
              </w:rPr>
              <w:t>3.</w:t>
            </w:r>
          </w:p>
        </w:tc>
        <w:tc>
          <w:tcPr>
            <w:tcW w:w="2157" w:type="dxa"/>
          </w:tcPr>
          <w:p w:rsidR="00CE36F3" w:rsidRPr="0012670E" w:rsidRDefault="00CE36F3" w:rsidP="00D10318">
            <w:pPr>
              <w:spacing w:line="228" w:lineRule="auto"/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Здійснення </w:t>
            </w:r>
            <w:proofErr w:type="spellStart"/>
            <w:r w:rsidRPr="0012670E">
              <w:rPr>
                <w:b w:val="0"/>
                <w:lang w:val="uk-UA"/>
              </w:rPr>
              <w:t>орга-заційних</w:t>
            </w:r>
            <w:proofErr w:type="spellEnd"/>
            <w:r w:rsidRPr="0012670E">
              <w:rPr>
                <w:b w:val="0"/>
                <w:lang w:val="uk-UA"/>
              </w:rPr>
              <w:t xml:space="preserve"> та </w:t>
            </w:r>
            <w:proofErr w:type="spellStart"/>
            <w:r w:rsidRPr="0012670E">
              <w:rPr>
                <w:b w:val="0"/>
                <w:lang w:val="uk-UA"/>
              </w:rPr>
              <w:t>спе-ціальних</w:t>
            </w:r>
            <w:proofErr w:type="spellEnd"/>
            <w:r w:rsidRPr="0012670E">
              <w:rPr>
                <w:b w:val="0"/>
                <w:lang w:val="uk-UA"/>
              </w:rPr>
              <w:t xml:space="preserve"> заходів щодо запобігання</w:t>
            </w:r>
            <w:r>
              <w:rPr>
                <w:b w:val="0"/>
                <w:lang w:val="uk-UA"/>
              </w:rPr>
              <w:t xml:space="preserve"> виникненню над-звичайних ситуа</w:t>
            </w:r>
            <w:r w:rsidRPr="0012670E">
              <w:rPr>
                <w:b w:val="0"/>
                <w:lang w:val="uk-UA"/>
              </w:rPr>
              <w:t>цій</w:t>
            </w:r>
          </w:p>
        </w:tc>
        <w:tc>
          <w:tcPr>
            <w:tcW w:w="2713" w:type="dxa"/>
          </w:tcPr>
          <w:p w:rsidR="00CE36F3" w:rsidRPr="0012670E" w:rsidRDefault="00CE36F3" w:rsidP="00D10318">
            <w:pPr>
              <w:spacing w:line="228" w:lineRule="auto"/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3.1. Оплата послуг за утримання </w:t>
            </w:r>
            <w:r>
              <w:rPr>
                <w:b w:val="0"/>
                <w:lang w:val="uk-UA"/>
              </w:rPr>
              <w:t>й ремонту автоматизованої систе</w:t>
            </w:r>
            <w:r w:rsidRPr="0012670E">
              <w:rPr>
                <w:b w:val="0"/>
                <w:lang w:val="uk-UA"/>
              </w:rPr>
              <w:t>ми централізованого оповіщення населення Глухівської міської ради</w:t>
            </w:r>
          </w:p>
        </w:tc>
        <w:tc>
          <w:tcPr>
            <w:tcW w:w="1064" w:type="dxa"/>
          </w:tcPr>
          <w:p w:rsidR="00CE36F3" w:rsidRPr="0012670E" w:rsidRDefault="00CE36F3" w:rsidP="00D10318">
            <w:pPr>
              <w:spacing w:line="228" w:lineRule="auto"/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2022-</w:t>
            </w:r>
          </w:p>
          <w:p w:rsidR="00CE36F3" w:rsidRPr="0012670E" w:rsidRDefault="00CE36F3" w:rsidP="00D10318">
            <w:pPr>
              <w:spacing w:line="228" w:lineRule="auto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   </w:t>
            </w:r>
            <w:r>
              <w:rPr>
                <w:b w:val="0"/>
                <w:lang w:val="uk-UA"/>
              </w:rPr>
              <w:t xml:space="preserve"> </w:t>
            </w:r>
            <w:r w:rsidRPr="0012670E">
              <w:rPr>
                <w:b w:val="0"/>
                <w:lang w:val="uk-UA"/>
              </w:rPr>
              <w:t>2025</w:t>
            </w:r>
          </w:p>
        </w:tc>
        <w:tc>
          <w:tcPr>
            <w:tcW w:w="2700" w:type="dxa"/>
          </w:tcPr>
          <w:p w:rsidR="00CE36F3" w:rsidRPr="0012670E" w:rsidRDefault="00CE36F3" w:rsidP="00D10318">
            <w:pPr>
              <w:pStyle w:val="a4"/>
              <w:spacing w:line="228" w:lineRule="auto"/>
              <w:jc w:val="both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комітету, виконавчий комітет Глухівської міської ради</w:t>
            </w:r>
          </w:p>
        </w:tc>
        <w:tc>
          <w:tcPr>
            <w:tcW w:w="1296" w:type="dxa"/>
          </w:tcPr>
          <w:p w:rsidR="00CE36F3" w:rsidRPr="0012670E" w:rsidRDefault="00CE36F3" w:rsidP="00D10318">
            <w:pPr>
              <w:pStyle w:val="a4"/>
              <w:tabs>
                <w:tab w:val="clear" w:pos="4677"/>
                <w:tab w:val="clear" w:pos="9355"/>
              </w:tabs>
              <w:spacing w:line="228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 Глухівсь</w:t>
            </w:r>
            <w:r w:rsidRPr="0012670E">
              <w:rPr>
                <w:bCs/>
                <w:sz w:val="20"/>
                <w:szCs w:val="20"/>
              </w:rPr>
              <w:t xml:space="preserve">кої міської </w:t>
            </w:r>
            <w:proofErr w:type="spellStart"/>
            <w:r w:rsidRPr="0012670E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12670E">
              <w:rPr>
                <w:bCs/>
                <w:sz w:val="20"/>
                <w:szCs w:val="20"/>
              </w:rPr>
              <w:t xml:space="preserve"> громади</w:t>
            </w:r>
          </w:p>
        </w:tc>
        <w:tc>
          <w:tcPr>
            <w:tcW w:w="2034" w:type="dxa"/>
          </w:tcPr>
          <w:p w:rsidR="00CE36F3" w:rsidRPr="0012670E" w:rsidRDefault="00CE36F3" w:rsidP="00D10318">
            <w:pPr>
              <w:spacing w:line="228" w:lineRule="auto"/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2022 р. – 75,0</w:t>
            </w:r>
          </w:p>
          <w:p w:rsidR="00CE36F3" w:rsidRPr="0012670E" w:rsidRDefault="00CE36F3" w:rsidP="00D10318">
            <w:pPr>
              <w:spacing w:line="228" w:lineRule="auto"/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2023 р. – 100,0</w:t>
            </w:r>
          </w:p>
          <w:p w:rsidR="00CE36F3" w:rsidRPr="0012670E" w:rsidRDefault="00CE36F3" w:rsidP="00D10318">
            <w:pPr>
              <w:spacing w:line="228" w:lineRule="auto"/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2024 р. – 100</w:t>
            </w:r>
            <w:r w:rsidRPr="0012670E">
              <w:rPr>
                <w:b w:val="0"/>
                <w:lang w:val="uk-UA"/>
              </w:rPr>
              <w:t>,0</w:t>
            </w:r>
          </w:p>
          <w:p w:rsidR="00CE36F3" w:rsidRPr="0012670E" w:rsidRDefault="00CE36F3" w:rsidP="00D10318">
            <w:pPr>
              <w:spacing w:line="228" w:lineRule="auto"/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2025 р. – 75,0</w:t>
            </w:r>
          </w:p>
        </w:tc>
        <w:tc>
          <w:tcPr>
            <w:tcW w:w="2833" w:type="dxa"/>
          </w:tcPr>
          <w:p w:rsidR="00CE36F3" w:rsidRPr="0012670E" w:rsidRDefault="00CE36F3" w:rsidP="00D10318">
            <w:pPr>
              <w:spacing w:line="228" w:lineRule="auto"/>
              <w:jc w:val="both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Забезпечення безперебійної роботи й функціону</w:t>
            </w:r>
            <w:r w:rsidRPr="0012670E">
              <w:rPr>
                <w:b w:val="0"/>
                <w:lang w:val="uk-UA"/>
              </w:rPr>
              <w:t>вання централізованої системи оповіщення Глухівської міської ради, з метою попе</w:t>
            </w:r>
            <w:r>
              <w:rPr>
                <w:b w:val="0"/>
                <w:lang w:val="uk-UA"/>
              </w:rPr>
              <w:t>редження населення про виникнення надзвичайних ситуа</w:t>
            </w:r>
            <w:r w:rsidRPr="0012670E">
              <w:rPr>
                <w:b w:val="0"/>
                <w:lang w:val="uk-UA"/>
              </w:rPr>
              <w:t>цій</w:t>
            </w:r>
          </w:p>
        </w:tc>
      </w:tr>
      <w:tr w:rsidR="00CE36F3" w:rsidRPr="00371EF0" w:rsidTr="00D10318">
        <w:trPr>
          <w:cantSplit/>
          <w:trHeight w:val="1024"/>
        </w:trPr>
        <w:tc>
          <w:tcPr>
            <w:tcW w:w="467" w:type="dxa"/>
          </w:tcPr>
          <w:p w:rsidR="00CE36F3" w:rsidRPr="0012670E" w:rsidRDefault="00CE36F3" w:rsidP="00D10318">
            <w:pPr>
              <w:spacing w:line="228" w:lineRule="auto"/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:rsidR="00CE36F3" w:rsidRPr="0012670E" w:rsidRDefault="00CE36F3" w:rsidP="00D10318">
            <w:pPr>
              <w:spacing w:line="228" w:lineRule="auto"/>
              <w:jc w:val="both"/>
              <w:rPr>
                <w:b w:val="0"/>
                <w:lang w:val="uk-UA"/>
              </w:rPr>
            </w:pPr>
          </w:p>
        </w:tc>
        <w:tc>
          <w:tcPr>
            <w:tcW w:w="2713" w:type="dxa"/>
          </w:tcPr>
          <w:p w:rsidR="00CE36F3" w:rsidRPr="0012670E" w:rsidRDefault="00CE36F3" w:rsidP="00D10318">
            <w:pPr>
              <w:spacing w:line="228" w:lineRule="auto"/>
              <w:jc w:val="both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3.2.</w:t>
            </w:r>
            <w:r w:rsidRPr="00BC76C1">
              <w:rPr>
                <w:b w:val="0"/>
                <w:color w:val="000000"/>
                <w:lang w:val="uk-UA" w:eastAsia="en-US"/>
              </w:rPr>
              <w:t>Придбання автоматизованої системи оповіщення з наступним монтажем т</w:t>
            </w:r>
            <w:r>
              <w:rPr>
                <w:b w:val="0"/>
                <w:color w:val="000000"/>
                <w:lang w:val="uk-UA" w:eastAsia="en-US"/>
              </w:rPr>
              <w:t xml:space="preserve">а </w:t>
            </w:r>
            <w:proofErr w:type="spellStart"/>
            <w:r>
              <w:rPr>
                <w:b w:val="0"/>
                <w:color w:val="000000"/>
                <w:lang w:val="uk-UA" w:eastAsia="en-US"/>
              </w:rPr>
              <w:t>пусконалагодженням</w:t>
            </w:r>
            <w:proofErr w:type="spellEnd"/>
            <w:r>
              <w:rPr>
                <w:b w:val="0"/>
                <w:color w:val="000000"/>
                <w:lang w:val="uk-UA" w:eastAsia="en-US"/>
              </w:rPr>
              <w:t xml:space="preserve"> на місці її</w:t>
            </w:r>
            <w:r w:rsidRPr="00BC76C1">
              <w:rPr>
                <w:b w:val="0"/>
                <w:color w:val="000000"/>
                <w:lang w:val="uk-UA" w:eastAsia="en-US"/>
              </w:rPr>
              <w:t xml:space="preserve"> безпосередньої експлуатації</w:t>
            </w:r>
            <w:r>
              <w:rPr>
                <w:b w:val="0"/>
                <w:color w:val="000000"/>
                <w:lang w:val="uk-UA" w:eastAsia="en-US"/>
              </w:rPr>
              <w:t xml:space="preserve"> </w:t>
            </w:r>
            <w:r w:rsidRPr="00DE0AF5">
              <w:rPr>
                <w:b w:val="0"/>
                <w:bCs w:val="0"/>
                <w:color w:val="000000" w:themeColor="text1"/>
                <w:szCs w:val="28"/>
                <w:lang w:val="uk-UA"/>
              </w:rPr>
              <w:t>в населених пунктах Глухівської міської територіальної громад</w:t>
            </w:r>
          </w:p>
        </w:tc>
        <w:tc>
          <w:tcPr>
            <w:tcW w:w="1064" w:type="dxa"/>
          </w:tcPr>
          <w:p w:rsidR="00CE36F3" w:rsidRPr="0012670E" w:rsidRDefault="00CE36F3" w:rsidP="00D10318">
            <w:pPr>
              <w:spacing w:line="228" w:lineRule="auto"/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2023-2025</w:t>
            </w:r>
          </w:p>
        </w:tc>
        <w:tc>
          <w:tcPr>
            <w:tcW w:w="2700" w:type="dxa"/>
          </w:tcPr>
          <w:p w:rsidR="00CE36F3" w:rsidRPr="0012670E" w:rsidRDefault="00CE36F3" w:rsidP="00D10318">
            <w:pPr>
              <w:pStyle w:val="a4"/>
              <w:spacing w:line="228" w:lineRule="auto"/>
              <w:jc w:val="both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комітету, виконавчий комітет Глухівської міської ради</w:t>
            </w:r>
          </w:p>
        </w:tc>
        <w:tc>
          <w:tcPr>
            <w:tcW w:w="1296" w:type="dxa"/>
          </w:tcPr>
          <w:p w:rsidR="00CE36F3" w:rsidRPr="0012670E" w:rsidRDefault="00CE36F3" w:rsidP="00D10318">
            <w:pPr>
              <w:pStyle w:val="a4"/>
              <w:tabs>
                <w:tab w:val="clear" w:pos="4677"/>
                <w:tab w:val="clear" w:pos="9355"/>
              </w:tabs>
              <w:spacing w:line="228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 Глухівсь</w:t>
            </w:r>
            <w:r w:rsidRPr="0012670E">
              <w:rPr>
                <w:bCs/>
                <w:sz w:val="20"/>
                <w:szCs w:val="20"/>
              </w:rPr>
              <w:t xml:space="preserve">кої міської </w:t>
            </w:r>
            <w:proofErr w:type="spellStart"/>
            <w:r w:rsidRPr="0012670E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12670E">
              <w:rPr>
                <w:bCs/>
                <w:sz w:val="20"/>
                <w:szCs w:val="20"/>
              </w:rPr>
              <w:t xml:space="preserve"> громади</w:t>
            </w:r>
          </w:p>
        </w:tc>
        <w:tc>
          <w:tcPr>
            <w:tcW w:w="2034" w:type="dxa"/>
          </w:tcPr>
          <w:p w:rsidR="00CE36F3" w:rsidRDefault="00CE36F3" w:rsidP="00D10318">
            <w:pPr>
              <w:spacing w:line="228" w:lineRule="auto"/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2023 р. – 165,0</w:t>
            </w:r>
          </w:p>
          <w:p w:rsidR="00CE36F3" w:rsidRDefault="00CE36F3" w:rsidP="00D10318">
            <w:pPr>
              <w:spacing w:line="228" w:lineRule="auto"/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2024р. – в межах бюджету</w:t>
            </w:r>
          </w:p>
        </w:tc>
        <w:tc>
          <w:tcPr>
            <w:tcW w:w="2833" w:type="dxa"/>
          </w:tcPr>
          <w:p w:rsidR="00CE36F3" w:rsidRPr="0012670E" w:rsidRDefault="00CE36F3" w:rsidP="00D10318">
            <w:pPr>
              <w:spacing w:line="228" w:lineRule="auto"/>
              <w:jc w:val="both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 xml:space="preserve">Забезпечення безперебійної роботи й функціонування автоматизованої системи оповіщення в населених пунктах Глухівської міської територіальної громади з метою попередження населення про виникнення надзвичайних ситуацій </w:t>
            </w:r>
          </w:p>
        </w:tc>
      </w:tr>
      <w:tr w:rsidR="00CE36F3" w:rsidRPr="0012670E" w:rsidTr="00D10318">
        <w:trPr>
          <w:cantSplit/>
          <w:trHeight w:val="1024"/>
        </w:trPr>
        <w:tc>
          <w:tcPr>
            <w:tcW w:w="467" w:type="dxa"/>
          </w:tcPr>
          <w:p w:rsidR="00CE36F3" w:rsidRPr="0012670E" w:rsidRDefault="00CE36F3" w:rsidP="00D10318">
            <w:pPr>
              <w:spacing w:line="228" w:lineRule="auto"/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:rsidR="00CE36F3" w:rsidRPr="0012670E" w:rsidRDefault="00CE36F3" w:rsidP="00D10318">
            <w:pPr>
              <w:spacing w:line="228" w:lineRule="auto"/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Разом за</w:t>
            </w:r>
          </w:p>
          <w:p w:rsidR="00CE36F3" w:rsidRPr="0012670E" w:rsidRDefault="00CE36F3" w:rsidP="00D10318">
            <w:pPr>
              <w:spacing w:line="228" w:lineRule="auto"/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напрямком 3</w:t>
            </w:r>
          </w:p>
        </w:tc>
        <w:tc>
          <w:tcPr>
            <w:tcW w:w="2713" w:type="dxa"/>
          </w:tcPr>
          <w:p w:rsidR="00CE36F3" w:rsidRPr="0012670E" w:rsidRDefault="00CE36F3" w:rsidP="00D10318">
            <w:pPr>
              <w:spacing w:line="228" w:lineRule="auto"/>
              <w:jc w:val="both"/>
              <w:rPr>
                <w:b w:val="0"/>
                <w:lang w:val="uk-UA"/>
              </w:rPr>
            </w:pPr>
          </w:p>
        </w:tc>
        <w:tc>
          <w:tcPr>
            <w:tcW w:w="1064" w:type="dxa"/>
          </w:tcPr>
          <w:p w:rsidR="00CE36F3" w:rsidRPr="0012670E" w:rsidRDefault="00CE36F3" w:rsidP="00D10318">
            <w:pPr>
              <w:spacing w:line="228" w:lineRule="auto"/>
              <w:jc w:val="center"/>
              <w:rPr>
                <w:b w:val="0"/>
                <w:lang w:val="uk-UA"/>
              </w:rPr>
            </w:pPr>
          </w:p>
        </w:tc>
        <w:tc>
          <w:tcPr>
            <w:tcW w:w="2700" w:type="dxa"/>
          </w:tcPr>
          <w:p w:rsidR="00CE36F3" w:rsidRPr="0012670E" w:rsidRDefault="00CE36F3" w:rsidP="00D10318">
            <w:pPr>
              <w:pStyle w:val="a4"/>
              <w:spacing w:line="228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96" w:type="dxa"/>
          </w:tcPr>
          <w:p w:rsidR="00CE36F3" w:rsidRPr="0012670E" w:rsidRDefault="00CE36F3" w:rsidP="00D10318">
            <w:pPr>
              <w:pStyle w:val="a4"/>
              <w:tabs>
                <w:tab w:val="clear" w:pos="4677"/>
                <w:tab w:val="clear" w:pos="9355"/>
              </w:tabs>
              <w:spacing w:line="228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 Глухівсь</w:t>
            </w:r>
            <w:r w:rsidRPr="0012670E">
              <w:rPr>
                <w:bCs/>
                <w:sz w:val="20"/>
                <w:szCs w:val="20"/>
              </w:rPr>
              <w:t xml:space="preserve">кої міської </w:t>
            </w:r>
            <w:proofErr w:type="spellStart"/>
            <w:r w:rsidRPr="0012670E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12670E">
              <w:rPr>
                <w:bCs/>
                <w:sz w:val="20"/>
                <w:szCs w:val="20"/>
              </w:rPr>
              <w:t xml:space="preserve"> громади</w:t>
            </w:r>
          </w:p>
        </w:tc>
        <w:tc>
          <w:tcPr>
            <w:tcW w:w="2034" w:type="dxa"/>
          </w:tcPr>
          <w:p w:rsidR="00CE36F3" w:rsidRPr="0076099F" w:rsidRDefault="00CE36F3" w:rsidP="00D10318">
            <w:pPr>
              <w:spacing w:line="228" w:lineRule="auto"/>
              <w:jc w:val="center"/>
              <w:rPr>
                <w:lang w:val="uk-UA"/>
              </w:rPr>
            </w:pPr>
            <w:r w:rsidRPr="0076099F">
              <w:rPr>
                <w:lang w:val="uk-UA"/>
              </w:rPr>
              <w:t>515,0</w:t>
            </w:r>
          </w:p>
        </w:tc>
        <w:tc>
          <w:tcPr>
            <w:tcW w:w="2833" w:type="dxa"/>
          </w:tcPr>
          <w:p w:rsidR="00CE36F3" w:rsidRPr="0012670E" w:rsidRDefault="00CE36F3" w:rsidP="00D10318">
            <w:pPr>
              <w:spacing w:line="228" w:lineRule="auto"/>
              <w:jc w:val="both"/>
              <w:rPr>
                <w:b w:val="0"/>
                <w:lang w:val="uk-UA"/>
              </w:rPr>
            </w:pPr>
          </w:p>
        </w:tc>
      </w:tr>
      <w:tr w:rsidR="00CE36F3" w:rsidRPr="0012670E" w:rsidTr="00D10318">
        <w:trPr>
          <w:cantSplit/>
          <w:trHeight w:val="1024"/>
        </w:trPr>
        <w:tc>
          <w:tcPr>
            <w:tcW w:w="467" w:type="dxa"/>
          </w:tcPr>
          <w:p w:rsidR="00CE36F3" w:rsidRPr="0012670E" w:rsidRDefault="00CE36F3" w:rsidP="00D10318">
            <w:pPr>
              <w:spacing w:line="228" w:lineRule="auto"/>
              <w:jc w:val="both"/>
              <w:rPr>
                <w:lang w:val="uk-UA"/>
              </w:rPr>
            </w:pPr>
          </w:p>
        </w:tc>
        <w:tc>
          <w:tcPr>
            <w:tcW w:w="4870" w:type="dxa"/>
            <w:gridSpan w:val="2"/>
          </w:tcPr>
          <w:p w:rsidR="00CE36F3" w:rsidRPr="0012670E" w:rsidRDefault="00CE36F3" w:rsidP="00D10318">
            <w:pPr>
              <w:spacing w:line="228" w:lineRule="auto"/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Разом за Програмою</w:t>
            </w:r>
          </w:p>
        </w:tc>
        <w:tc>
          <w:tcPr>
            <w:tcW w:w="1064" w:type="dxa"/>
          </w:tcPr>
          <w:p w:rsidR="00CE36F3" w:rsidRPr="0012670E" w:rsidRDefault="00CE36F3" w:rsidP="00D10318">
            <w:pPr>
              <w:spacing w:line="228" w:lineRule="auto"/>
              <w:jc w:val="center"/>
              <w:rPr>
                <w:b w:val="0"/>
                <w:lang w:val="uk-UA"/>
              </w:rPr>
            </w:pPr>
          </w:p>
        </w:tc>
        <w:tc>
          <w:tcPr>
            <w:tcW w:w="2700" w:type="dxa"/>
          </w:tcPr>
          <w:p w:rsidR="00CE36F3" w:rsidRPr="0012670E" w:rsidRDefault="00CE36F3" w:rsidP="00D10318">
            <w:pPr>
              <w:pStyle w:val="a4"/>
              <w:spacing w:line="228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96" w:type="dxa"/>
          </w:tcPr>
          <w:p w:rsidR="00CE36F3" w:rsidRPr="0012670E" w:rsidRDefault="00CE36F3" w:rsidP="00D10318">
            <w:pPr>
              <w:pStyle w:val="a4"/>
              <w:tabs>
                <w:tab w:val="clear" w:pos="4677"/>
                <w:tab w:val="clear" w:pos="9355"/>
              </w:tabs>
              <w:spacing w:line="228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 Глухівсь</w:t>
            </w:r>
            <w:r w:rsidRPr="0012670E">
              <w:rPr>
                <w:bCs/>
                <w:sz w:val="20"/>
                <w:szCs w:val="20"/>
              </w:rPr>
              <w:t xml:space="preserve">кої міської </w:t>
            </w:r>
            <w:proofErr w:type="spellStart"/>
            <w:r w:rsidRPr="0012670E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12670E">
              <w:rPr>
                <w:bCs/>
                <w:sz w:val="20"/>
                <w:szCs w:val="20"/>
              </w:rPr>
              <w:t xml:space="preserve"> громади</w:t>
            </w:r>
          </w:p>
        </w:tc>
        <w:tc>
          <w:tcPr>
            <w:tcW w:w="2034" w:type="dxa"/>
          </w:tcPr>
          <w:p w:rsidR="00CE36F3" w:rsidRPr="0076099F" w:rsidRDefault="00CE36F3" w:rsidP="00D10318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269</w:t>
            </w:r>
            <w:r w:rsidRPr="0076099F">
              <w:rPr>
                <w:lang w:val="uk-UA"/>
              </w:rPr>
              <w:t>0,0</w:t>
            </w:r>
          </w:p>
        </w:tc>
        <w:tc>
          <w:tcPr>
            <w:tcW w:w="2833" w:type="dxa"/>
          </w:tcPr>
          <w:p w:rsidR="00CE36F3" w:rsidRPr="0012670E" w:rsidRDefault="00CE36F3" w:rsidP="00D10318">
            <w:pPr>
              <w:spacing w:line="228" w:lineRule="auto"/>
              <w:jc w:val="both"/>
              <w:rPr>
                <w:b w:val="0"/>
                <w:lang w:val="uk-UA"/>
              </w:rPr>
            </w:pPr>
          </w:p>
        </w:tc>
      </w:tr>
    </w:tbl>
    <w:p w:rsidR="00CE36F3" w:rsidRDefault="00CE36F3" w:rsidP="00CE36F3">
      <w:r w:rsidRPr="0012670E">
        <w:rPr>
          <w:lang w:val="uk-UA"/>
        </w:rPr>
        <w:t xml:space="preserve">  </w:t>
      </w:r>
      <w:r>
        <w:t xml:space="preserve">  </w:t>
      </w:r>
    </w:p>
    <w:p w:rsidR="00CE36F3" w:rsidRPr="00FA0126" w:rsidRDefault="00CE36F3" w:rsidP="00CE36F3">
      <w:pPr>
        <w:pStyle w:val="5"/>
        <w:tabs>
          <w:tab w:val="left" w:pos="6804"/>
        </w:tabs>
        <w:spacing w:before="0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</w:rPr>
        <w:t xml:space="preserve"> </w:t>
      </w:r>
      <w:r w:rsidR="00403BE1">
        <w:rPr>
          <w:rFonts w:ascii="Times New Roman" w:hAnsi="Times New Roman" w:cs="Times New Roman"/>
          <w:color w:val="auto"/>
          <w:sz w:val="28"/>
          <w:lang w:val="uk-UA"/>
        </w:rPr>
        <w:t xml:space="preserve"> </w:t>
      </w:r>
    </w:p>
    <w:p w:rsidR="00CE36F3" w:rsidRPr="008934E8" w:rsidRDefault="00CE36F3" w:rsidP="00CE36F3">
      <w:pPr>
        <w:rPr>
          <w:lang w:val="uk-UA"/>
        </w:rPr>
      </w:pPr>
    </w:p>
    <w:p w:rsidR="00403BE1" w:rsidRDefault="00403BE1" w:rsidP="00403BE1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Заступник міського голови з питань діяльності</w:t>
      </w:r>
    </w:p>
    <w:p w:rsidR="00403BE1" w:rsidRPr="00FA0126" w:rsidRDefault="00403BE1" w:rsidP="00403BE1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виконавчих органів міської ради                                                                               Маріанна ВАСИЛЬЄВА</w:t>
      </w:r>
    </w:p>
    <w:p w:rsidR="00E84C02" w:rsidRPr="0084195A" w:rsidRDefault="00E84C02">
      <w:pPr>
        <w:rPr>
          <w:lang w:val="uk-UA"/>
        </w:rPr>
      </w:pPr>
    </w:p>
    <w:sectPr w:rsidR="00E84C02" w:rsidRPr="0084195A" w:rsidSect="00403BE1">
      <w:pgSz w:w="16838" w:h="11906" w:orient="landscape"/>
      <w:pgMar w:top="70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95A"/>
    <w:rsid w:val="00002DDB"/>
    <w:rsid w:val="001A5D00"/>
    <w:rsid w:val="00371EF0"/>
    <w:rsid w:val="00403BE1"/>
    <w:rsid w:val="006575D9"/>
    <w:rsid w:val="0084195A"/>
    <w:rsid w:val="00CE36F3"/>
    <w:rsid w:val="00E8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CB4238-8F2A-4B09-98D8-D8CE4AE6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84195A"/>
    <w:pPr>
      <w:keepNext/>
      <w:widowControl/>
      <w:autoSpaceDE/>
      <w:autoSpaceDN/>
      <w:adjustRightInd/>
      <w:outlineLvl w:val="0"/>
    </w:pPr>
    <w:rPr>
      <w:bCs w:val="0"/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84195A"/>
    <w:pPr>
      <w:keepNext/>
      <w:keepLines/>
      <w:widowControl/>
      <w:autoSpaceDE/>
      <w:autoSpaceDN/>
      <w:adjustRightInd/>
      <w:spacing w:before="40"/>
      <w:outlineLvl w:val="1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26"/>
      <w:szCs w:val="26"/>
      <w:lang w:val="uk-UA"/>
    </w:rPr>
  </w:style>
  <w:style w:type="paragraph" w:styleId="5">
    <w:name w:val="heading 5"/>
    <w:basedOn w:val="a"/>
    <w:next w:val="a"/>
    <w:link w:val="50"/>
    <w:uiPriority w:val="9"/>
    <w:unhideWhenUsed/>
    <w:qFormat/>
    <w:rsid w:val="00CE36F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semiHidden/>
    <w:unhideWhenUsed/>
    <w:qFormat/>
    <w:rsid w:val="0084195A"/>
    <w:pPr>
      <w:keepNext/>
      <w:widowControl/>
      <w:autoSpaceDE/>
      <w:autoSpaceDN/>
      <w:adjustRightInd/>
      <w:outlineLvl w:val="5"/>
    </w:pPr>
    <w:rPr>
      <w:b w:val="0"/>
      <w:bCs w:val="0"/>
      <w:sz w:val="28"/>
      <w:lang w:val="uk-U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E36F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95A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419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84195A"/>
    <w:rPr>
      <w:rFonts w:ascii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84195A"/>
    <w:pPr>
      <w:spacing w:after="0" w:line="240" w:lineRule="auto"/>
    </w:pPr>
    <w:rPr>
      <w:rFonts w:eastAsiaTheme="minorHAnsi"/>
      <w:lang w:val="ru-RU"/>
    </w:rPr>
  </w:style>
  <w:style w:type="character" w:customStyle="1" w:styleId="50">
    <w:name w:val="Заголовок 5 Знак"/>
    <w:basedOn w:val="a0"/>
    <w:link w:val="5"/>
    <w:uiPriority w:val="9"/>
    <w:rsid w:val="00CE36F3"/>
    <w:rPr>
      <w:rFonts w:asciiTheme="majorHAnsi" w:eastAsiaTheme="majorEastAsia" w:hAnsiTheme="majorHAnsi" w:cstheme="majorBidi"/>
      <w:b/>
      <w:bCs/>
      <w:color w:val="2E74B5" w:themeColor="accent1" w:themeShade="BF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CE36F3"/>
    <w:rPr>
      <w:rFonts w:asciiTheme="majorHAnsi" w:eastAsiaTheme="majorEastAsia" w:hAnsiTheme="majorHAnsi" w:cstheme="majorBidi"/>
      <w:b/>
      <w:bCs/>
      <w:i/>
      <w:iCs/>
      <w:color w:val="1F4D78" w:themeColor="accent1" w:themeShade="7F"/>
      <w:sz w:val="20"/>
      <w:szCs w:val="20"/>
      <w:lang w:val="ru-RU" w:eastAsia="ru-RU"/>
    </w:rPr>
  </w:style>
  <w:style w:type="paragraph" w:styleId="a4">
    <w:name w:val="footer"/>
    <w:basedOn w:val="a"/>
    <w:link w:val="a5"/>
    <w:rsid w:val="00CE36F3"/>
    <w:pPr>
      <w:widowControl/>
      <w:tabs>
        <w:tab w:val="center" w:pos="4677"/>
        <w:tab w:val="right" w:pos="9355"/>
      </w:tabs>
      <w:autoSpaceDE/>
      <w:autoSpaceDN/>
      <w:adjustRightInd/>
    </w:pPr>
    <w:rPr>
      <w:b w:val="0"/>
      <w:bCs w:val="0"/>
      <w:sz w:val="24"/>
      <w:szCs w:val="24"/>
      <w:lang w:val="uk-UA"/>
    </w:rPr>
  </w:style>
  <w:style w:type="character" w:customStyle="1" w:styleId="a5">
    <w:name w:val="Нижний колонтитул Знак"/>
    <w:basedOn w:val="a0"/>
    <w:link w:val="a4"/>
    <w:rsid w:val="00CE36F3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6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3694</Words>
  <Characters>2106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2024-02-27T07:14:00Z</dcterms:created>
  <dcterms:modified xsi:type="dcterms:W3CDTF">2024-02-27T11:11:00Z</dcterms:modified>
</cp:coreProperties>
</file>