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FC4" w:rsidRPr="00382FCC" w:rsidRDefault="00F36FC4" w:rsidP="00852808">
      <w:pPr>
        <w:pStyle w:val="1"/>
        <w:jc w:val="center"/>
        <w:rPr>
          <w:b w:val="0"/>
          <w:bCs/>
          <w:i w:val="0"/>
          <w:iCs/>
          <w:color w:val="000000"/>
          <w:sz w:val="28"/>
          <w:szCs w:val="28"/>
        </w:rPr>
      </w:pPr>
      <w:r w:rsidRPr="00382FCC">
        <w:rPr>
          <w:i w:val="0"/>
          <w:color w:val="000000"/>
          <w:sz w:val="28"/>
          <w:szCs w:val="28"/>
        </w:rPr>
        <w:object w:dxaOrig="1455" w:dyaOrig="11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5" o:title="" grayscale="t" bilevel="t"/>
          </v:shape>
          <o:OLEObject Type="Embed" ProgID="Unknown" ShapeID="_x0000_i1025" DrawAspect="Content" ObjectID="_1688989998" r:id="rId6"/>
        </w:object>
      </w:r>
    </w:p>
    <w:p w:rsidR="00F36FC4" w:rsidRPr="00382FCC" w:rsidRDefault="00F36FC4" w:rsidP="00852808">
      <w:pPr>
        <w:pStyle w:val="1"/>
        <w:spacing w:line="360" w:lineRule="auto"/>
        <w:jc w:val="center"/>
        <w:rPr>
          <w:i w:val="0"/>
          <w:iCs/>
          <w:color w:val="000000"/>
          <w:sz w:val="28"/>
          <w:szCs w:val="28"/>
        </w:rPr>
      </w:pPr>
      <w:r w:rsidRPr="00382FCC">
        <w:rPr>
          <w:i w:val="0"/>
          <w:color w:val="000000"/>
          <w:sz w:val="28"/>
          <w:szCs w:val="28"/>
        </w:rPr>
        <w:t>ГЛУХІВСЬКА МІСЬКА РАДА СУМСЬКОЇ ОБЛАСТІ</w:t>
      </w:r>
    </w:p>
    <w:p w:rsidR="00F36FC4" w:rsidRPr="00382FCC" w:rsidRDefault="00F36FC4" w:rsidP="00852808">
      <w:pPr>
        <w:pStyle w:val="1"/>
        <w:spacing w:line="360" w:lineRule="auto"/>
        <w:jc w:val="center"/>
        <w:rPr>
          <w:b w:val="0"/>
          <w:bCs/>
          <w:i w:val="0"/>
          <w:iCs/>
          <w:color w:val="000000"/>
          <w:sz w:val="28"/>
          <w:szCs w:val="28"/>
        </w:rPr>
      </w:pPr>
      <w:r w:rsidRPr="00382FCC">
        <w:rPr>
          <w:i w:val="0"/>
          <w:color w:val="000000"/>
          <w:sz w:val="28"/>
          <w:szCs w:val="28"/>
        </w:rPr>
        <w:t>ВИКОНАВЧИЙ  КОМІТЕТ</w:t>
      </w:r>
    </w:p>
    <w:p w:rsidR="00F36FC4" w:rsidRPr="00382FCC" w:rsidRDefault="00F36FC4" w:rsidP="00852808">
      <w:pPr>
        <w:pStyle w:val="1"/>
        <w:spacing w:line="360" w:lineRule="auto"/>
        <w:jc w:val="center"/>
        <w:rPr>
          <w:i w:val="0"/>
          <w:iCs/>
          <w:color w:val="000000"/>
          <w:sz w:val="28"/>
          <w:szCs w:val="28"/>
        </w:rPr>
      </w:pPr>
      <w:r w:rsidRPr="00382FCC">
        <w:rPr>
          <w:i w:val="0"/>
          <w:color w:val="000000"/>
          <w:sz w:val="28"/>
          <w:szCs w:val="28"/>
        </w:rPr>
        <w:t xml:space="preserve">Р І Ш Е Н </w:t>
      </w:r>
      <w:proofErr w:type="spellStart"/>
      <w:r w:rsidRPr="00382FCC">
        <w:rPr>
          <w:i w:val="0"/>
          <w:color w:val="000000"/>
          <w:sz w:val="28"/>
          <w:szCs w:val="28"/>
        </w:rPr>
        <w:t>Н</w:t>
      </w:r>
      <w:proofErr w:type="spellEnd"/>
      <w:r w:rsidRPr="00382FCC">
        <w:rPr>
          <w:i w:val="0"/>
          <w:color w:val="000000"/>
          <w:sz w:val="28"/>
          <w:szCs w:val="28"/>
        </w:rPr>
        <w:t xml:space="preserve"> Я </w:t>
      </w:r>
    </w:p>
    <w:p w:rsidR="00F36FC4" w:rsidRPr="00056A97" w:rsidRDefault="00F36FC4" w:rsidP="00056A97">
      <w:pPr>
        <w:pStyle w:val="1"/>
        <w:tabs>
          <w:tab w:val="left" w:pos="8222"/>
          <w:tab w:val="left" w:pos="8364"/>
          <w:tab w:val="left" w:pos="8647"/>
        </w:tabs>
        <w:spacing w:line="360" w:lineRule="auto"/>
        <w:rPr>
          <w:i w:val="0"/>
          <w:iCs/>
          <w:color w:val="000000"/>
          <w:sz w:val="28"/>
          <w:szCs w:val="28"/>
        </w:rPr>
      </w:pPr>
      <w:r>
        <w:rPr>
          <w:b w:val="0"/>
          <w:i w:val="0"/>
          <w:color w:val="000000"/>
          <w:sz w:val="28"/>
          <w:szCs w:val="28"/>
        </w:rPr>
        <w:t xml:space="preserve"> </w:t>
      </w:r>
      <w:r w:rsidR="00B8765E">
        <w:rPr>
          <w:b w:val="0"/>
          <w:i w:val="0"/>
          <w:color w:val="000000"/>
          <w:sz w:val="28"/>
          <w:szCs w:val="28"/>
        </w:rPr>
        <w:t>26.07.2021</w:t>
      </w:r>
      <w:r>
        <w:rPr>
          <w:b w:val="0"/>
          <w:i w:val="0"/>
          <w:color w:val="000000"/>
          <w:sz w:val="28"/>
          <w:szCs w:val="28"/>
        </w:rPr>
        <w:t xml:space="preserve"> </w:t>
      </w:r>
      <w:r w:rsidRPr="00382FCC">
        <w:rPr>
          <w:b w:val="0"/>
          <w:i w:val="0"/>
          <w:color w:val="000000"/>
          <w:sz w:val="28"/>
          <w:szCs w:val="28"/>
        </w:rPr>
        <w:t xml:space="preserve">    </w:t>
      </w:r>
      <w:r>
        <w:rPr>
          <w:b w:val="0"/>
          <w:i w:val="0"/>
          <w:color w:val="000000"/>
          <w:sz w:val="28"/>
          <w:szCs w:val="28"/>
        </w:rPr>
        <w:t xml:space="preserve">                        </w:t>
      </w:r>
      <w:r w:rsidR="001C4509">
        <w:rPr>
          <w:b w:val="0"/>
          <w:i w:val="0"/>
          <w:color w:val="000000"/>
          <w:sz w:val="28"/>
          <w:szCs w:val="28"/>
        </w:rPr>
        <w:t xml:space="preserve">   </w:t>
      </w:r>
      <w:r>
        <w:rPr>
          <w:b w:val="0"/>
          <w:i w:val="0"/>
          <w:color w:val="000000"/>
          <w:sz w:val="28"/>
          <w:szCs w:val="28"/>
        </w:rPr>
        <w:t xml:space="preserve">   </w:t>
      </w:r>
      <w:r w:rsidR="00782333">
        <w:rPr>
          <w:b w:val="0"/>
          <w:i w:val="0"/>
          <w:color w:val="000000"/>
          <w:sz w:val="28"/>
          <w:szCs w:val="28"/>
        </w:rPr>
        <w:t xml:space="preserve">  </w:t>
      </w:r>
      <w:r>
        <w:rPr>
          <w:b w:val="0"/>
          <w:i w:val="0"/>
          <w:color w:val="000000"/>
          <w:sz w:val="28"/>
          <w:szCs w:val="28"/>
        </w:rPr>
        <w:t xml:space="preserve"> </w:t>
      </w:r>
      <w:r w:rsidRPr="00382FCC">
        <w:rPr>
          <w:b w:val="0"/>
          <w:i w:val="0"/>
          <w:color w:val="000000"/>
          <w:sz w:val="28"/>
          <w:szCs w:val="28"/>
        </w:rPr>
        <w:t xml:space="preserve"> </w:t>
      </w:r>
      <w:r>
        <w:rPr>
          <w:b w:val="0"/>
          <w:i w:val="0"/>
          <w:color w:val="000000"/>
          <w:sz w:val="28"/>
          <w:szCs w:val="28"/>
        </w:rPr>
        <w:t xml:space="preserve">м. Глухів                   </w:t>
      </w:r>
      <w:r w:rsidR="00782333">
        <w:rPr>
          <w:b w:val="0"/>
          <w:i w:val="0"/>
          <w:color w:val="000000"/>
          <w:sz w:val="28"/>
          <w:szCs w:val="28"/>
        </w:rPr>
        <w:t xml:space="preserve">      </w:t>
      </w:r>
      <w:r w:rsidRPr="00382FCC">
        <w:rPr>
          <w:b w:val="0"/>
          <w:i w:val="0"/>
          <w:color w:val="000000"/>
          <w:sz w:val="28"/>
          <w:szCs w:val="28"/>
        </w:rPr>
        <w:t xml:space="preserve"> </w:t>
      </w:r>
      <w:r w:rsidR="00782333">
        <w:rPr>
          <w:b w:val="0"/>
          <w:i w:val="0"/>
          <w:color w:val="000000"/>
          <w:sz w:val="28"/>
          <w:szCs w:val="28"/>
        </w:rPr>
        <w:t xml:space="preserve"> </w:t>
      </w:r>
      <w:r w:rsidRPr="00382FCC">
        <w:rPr>
          <w:b w:val="0"/>
          <w:i w:val="0"/>
          <w:color w:val="000000"/>
          <w:sz w:val="28"/>
          <w:szCs w:val="28"/>
        </w:rPr>
        <w:t xml:space="preserve"> № </w:t>
      </w:r>
      <w:r w:rsidR="00B8765E">
        <w:rPr>
          <w:b w:val="0"/>
          <w:i w:val="0"/>
          <w:color w:val="000000"/>
          <w:sz w:val="28"/>
          <w:szCs w:val="28"/>
        </w:rPr>
        <w:t>206</w:t>
      </w:r>
    </w:p>
    <w:p w:rsidR="00F36FC4" w:rsidRPr="00382FCC" w:rsidRDefault="00F36FC4" w:rsidP="00F36FC4">
      <w:pPr>
        <w:pStyle w:val="21"/>
        <w:shd w:val="clear" w:color="auto" w:fill="auto"/>
        <w:spacing w:line="240" w:lineRule="auto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Про</w:t>
      </w:r>
      <w:r w:rsidR="00F72EA4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затвердження </w:t>
      </w:r>
      <w:r w:rsidR="001D007F">
        <w:rPr>
          <w:sz w:val="28"/>
          <w:szCs w:val="28"/>
          <w:lang w:val="uk-UA" w:eastAsia="uk-UA"/>
        </w:rPr>
        <w:t>склад</w:t>
      </w:r>
      <w:r w:rsidR="001C4509">
        <w:rPr>
          <w:sz w:val="28"/>
          <w:szCs w:val="28"/>
          <w:lang w:val="uk-UA" w:eastAsia="uk-UA"/>
        </w:rPr>
        <w:t>у</w:t>
      </w:r>
      <w:r w:rsidR="001D007F">
        <w:rPr>
          <w:sz w:val="28"/>
          <w:szCs w:val="28"/>
          <w:lang w:val="uk-UA" w:eastAsia="uk-UA"/>
        </w:rPr>
        <w:t xml:space="preserve"> конкурсного комітету з організації та проведення конкурсу з визначення автомобільного перевізника на міських та приміських автобусних маршрутах загального користування, що не виходять за межі території Глухівської міської ради у новій редакції</w:t>
      </w:r>
    </w:p>
    <w:p w:rsidR="00F36FC4" w:rsidRPr="00382FCC" w:rsidRDefault="00F36FC4" w:rsidP="008D27F8">
      <w:pPr>
        <w:pStyle w:val="21"/>
        <w:shd w:val="clear" w:color="auto" w:fill="auto"/>
        <w:spacing w:line="240" w:lineRule="auto"/>
        <w:ind w:firstLine="851"/>
        <w:jc w:val="left"/>
        <w:rPr>
          <w:sz w:val="28"/>
          <w:szCs w:val="28"/>
          <w:lang w:val="uk-UA"/>
        </w:rPr>
      </w:pPr>
    </w:p>
    <w:p w:rsidR="00F36FC4" w:rsidRDefault="001C4509" w:rsidP="001C4509">
      <w:pPr>
        <w:pStyle w:val="a3"/>
        <w:shd w:val="clear" w:color="auto" w:fill="auto"/>
        <w:spacing w:after="0" w:line="240" w:lineRule="auto"/>
        <w:ind w:firstLine="851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Розглянувши подання начальник</w:t>
      </w:r>
      <w:r w:rsidR="00056A97">
        <w:rPr>
          <w:sz w:val="28"/>
          <w:szCs w:val="28"/>
          <w:lang w:val="uk-UA" w:eastAsia="uk-UA"/>
        </w:rPr>
        <w:t>а</w:t>
      </w:r>
      <w:r>
        <w:rPr>
          <w:sz w:val="28"/>
          <w:szCs w:val="28"/>
          <w:lang w:val="uk-UA" w:eastAsia="uk-UA"/>
        </w:rPr>
        <w:t xml:space="preserve"> управління соціально-економічного розвитку міської ради </w:t>
      </w:r>
      <w:proofErr w:type="spellStart"/>
      <w:r w:rsidR="00056A97">
        <w:rPr>
          <w:sz w:val="28"/>
          <w:szCs w:val="28"/>
          <w:lang w:val="uk-UA" w:eastAsia="uk-UA"/>
        </w:rPr>
        <w:t>Сухоручкіної</w:t>
      </w:r>
      <w:proofErr w:type="spellEnd"/>
      <w:r w:rsidR="00056A97">
        <w:rPr>
          <w:sz w:val="28"/>
          <w:szCs w:val="28"/>
          <w:lang w:val="uk-UA" w:eastAsia="uk-UA"/>
        </w:rPr>
        <w:t xml:space="preserve"> Л.О. </w:t>
      </w:r>
      <w:r>
        <w:rPr>
          <w:sz w:val="28"/>
          <w:szCs w:val="28"/>
          <w:lang w:val="uk-UA" w:eastAsia="uk-UA"/>
        </w:rPr>
        <w:t>про затвердження складу</w:t>
      </w:r>
      <w:r w:rsidRPr="001C4509">
        <w:rPr>
          <w:lang w:val="uk-UA"/>
        </w:rPr>
        <w:t xml:space="preserve"> </w:t>
      </w:r>
      <w:r w:rsidRPr="001C4509">
        <w:rPr>
          <w:sz w:val="28"/>
          <w:szCs w:val="28"/>
          <w:lang w:val="uk-UA" w:eastAsia="uk-UA"/>
        </w:rPr>
        <w:t>конкурсного комітету з організації та проведення конкурсу з визначення автомобільного перевізника на міських та приміських автобусних маршрутах загального користування, що не виходять за межі території Глухівської міської ради у новій редакції</w:t>
      </w:r>
      <w:r>
        <w:rPr>
          <w:sz w:val="28"/>
          <w:szCs w:val="28"/>
          <w:lang w:val="uk-UA" w:eastAsia="uk-UA"/>
        </w:rPr>
        <w:t>, з</w:t>
      </w:r>
      <w:r w:rsidR="008D27F8">
        <w:rPr>
          <w:sz w:val="28"/>
          <w:szCs w:val="28"/>
          <w:lang w:val="uk-UA" w:eastAsia="uk-UA"/>
        </w:rPr>
        <w:t xml:space="preserve"> метою належної організації та проведення  конкурсу з визначення автомобільних перевізників</w:t>
      </w:r>
      <w:r w:rsidR="00F36FC4" w:rsidRPr="00382FCC">
        <w:rPr>
          <w:sz w:val="28"/>
          <w:szCs w:val="28"/>
          <w:lang w:val="uk-UA" w:eastAsia="uk-UA"/>
        </w:rPr>
        <w:tab/>
      </w:r>
      <w:r w:rsidR="008D27F8">
        <w:rPr>
          <w:sz w:val="28"/>
          <w:szCs w:val="28"/>
          <w:lang w:val="uk-UA" w:eastAsia="uk-UA"/>
        </w:rPr>
        <w:t>на міських та приміських автобусних маршрутах загального користування, що не виходять за межі території Глухівської міської ради</w:t>
      </w:r>
      <w:r>
        <w:rPr>
          <w:sz w:val="28"/>
          <w:szCs w:val="28"/>
          <w:lang w:val="uk-UA" w:eastAsia="uk-UA"/>
        </w:rPr>
        <w:t>,</w:t>
      </w:r>
      <w:r w:rsidR="00F36FC4" w:rsidRPr="00382FCC">
        <w:rPr>
          <w:sz w:val="28"/>
          <w:szCs w:val="28"/>
          <w:lang w:val="uk-UA" w:eastAsia="uk-UA"/>
        </w:rPr>
        <w:t xml:space="preserve"> керуючись підпунктом 1 пункту «б» статті 30, </w:t>
      </w:r>
      <w:r w:rsidR="00F36FC4">
        <w:rPr>
          <w:sz w:val="28"/>
          <w:szCs w:val="28"/>
          <w:lang w:val="uk-UA" w:eastAsia="uk-UA"/>
        </w:rPr>
        <w:t xml:space="preserve">частиною першою статті 52 </w:t>
      </w:r>
      <w:r w:rsidR="00F36FC4" w:rsidRPr="00382FCC">
        <w:rPr>
          <w:sz w:val="28"/>
          <w:szCs w:val="28"/>
          <w:lang w:val="uk-UA" w:eastAsia="uk-UA"/>
        </w:rPr>
        <w:t xml:space="preserve">та частиною </w:t>
      </w:r>
      <w:r w:rsidR="00F36FC4">
        <w:rPr>
          <w:sz w:val="28"/>
          <w:szCs w:val="28"/>
          <w:lang w:val="uk-UA" w:eastAsia="uk-UA"/>
        </w:rPr>
        <w:t>шостою</w:t>
      </w:r>
      <w:r w:rsidR="00F36FC4" w:rsidRPr="00382FCC">
        <w:rPr>
          <w:sz w:val="28"/>
          <w:szCs w:val="28"/>
          <w:lang w:val="uk-UA" w:eastAsia="uk-UA"/>
        </w:rPr>
        <w:t xml:space="preserve"> статті 59 Закону України «Про місцеве самоврядування в Україні»</w:t>
      </w:r>
      <w:r w:rsidR="00F36FC4">
        <w:rPr>
          <w:sz w:val="28"/>
          <w:szCs w:val="28"/>
          <w:lang w:val="uk-UA" w:eastAsia="uk-UA"/>
        </w:rPr>
        <w:t>,</w:t>
      </w:r>
      <w:r w:rsidR="00F36FC4" w:rsidRPr="00382FCC">
        <w:rPr>
          <w:rStyle w:val="a5"/>
          <w:sz w:val="28"/>
          <w:szCs w:val="28"/>
          <w:lang w:val="uk-UA" w:eastAsia="uk-UA"/>
        </w:rPr>
        <w:t xml:space="preserve"> </w:t>
      </w:r>
      <w:r w:rsidR="00F36FC4" w:rsidRPr="00382FCC">
        <w:rPr>
          <w:rStyle w:val="a5"/>
          <w:b/>
          <w:sz w:val="28"/>
          <w:szCs w:val="28"/>
          <w:lang w:val="uk-UA" w:eastAsia="uk-UA"/>
        </w:rPr>
        <w:t>виконавчий комітет міської ради ВИРІШИВ:</w:t>
      </w:r>
    </w:p>
    <w:p w:rsidR="001D007F" w:rsidRDefault="001C4509" w:rsidP="001D007F">
      <w:pPr>
        <w:pStyle w:val="a3"/>
        <w:shd w:val="clear" w:color="auto" w:fill="auto"/>
        <w:spacing w:after="0" w:line="240" w:lineRule="auto"/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1</w:t>
      </w:r>
      <w:r w:rsidR="001D007F">
        <w:rPr>
          <w:sz w:val="28"/>
          <w:szCs w:val="28"/>
          <w:lang w:val="uk-UA" w:eastAsia="uk-UA"/>
        </w:rPr>
        <w:t xml:space="preserve">. Затвердити склад </w:t>
      </w:r>
      <w:r w:rsidR="001D007F" w:rsidRPr="001D007F">
        <w:rPr>
          <w:sz w:val="28"/>
          <w:szCs w:val="28"/>
          <w:lang w:val="uk-UA" w:eastAsia="uk-UA"/>
        </w:rPr>
        <w:t>конкурсного комітету з організації та проведення конкурсу з визначення автомобільного перевізника на міських та приміських автобусних маршрутах загального користування, що не виходять за межі території Глухівської міської ради у новій редакції</w:t>
      </w:r>
      <w:r w:rsidR="001D007F">
        <w:rPr>
          <w:sz w:val="28"/>
          <w:szCs w:val="28"/>
          <w:lang w:val="uk-UA" w:eastAsia="uk-UA"/>
        </w:rPr>
        <w:t xml:space="preserve"> (додається).</w:t>
      </w:r>
    </w:p>
    <w:p w:rsidR="001D007F" w:rsidRDefault="001C4509" w:rsidP="001D007F">
      <w:pPr>
        <w:pStyle w:val="a3"/>
        <w:shd w:val="clear" w:color="auto" w:fill="auto"/>
        <w:spacing w:after="0" w:line="240" w:lineRule="auto"/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2</w:t>
      </w:r>
      <w:r w:rsidR="001D007F">
        <w:rPr>
          <w:sz w:val="28"/>
          <w:szCs w:val="28"/>
          <w:lang w:val="uk-UA" w:eastAsia="uk-UA"/>
        </w:rPr>
        <w:t>. Визнати таким, що втрати</w:t>
      </w:r>
      <w:r>
        <w:rPr>
          <w:sz w:val="28"/>
          <w:szCs w:val="28"/>
          <w:lang w:val="uk-UA" w:eastAsia="uk-UA"/>
        </w:rPr>
        <w:t>в</w:t>
      </w:r>
      <w:r w:rsidR="001D007F">
        <w:rPr>
          <w:sz w:val="28"/>
          <w:szCs w:val="28"/>
          <w:lang w:val="uk-UA" w:eastAsia="uk-UA"/>
        </w:rPr>
        <w:t xml:space="preserve"> чинність</w:t>
      </w:r>
      <w:r w:rsidR="00C2399F">
        <w:rPr>
          <w:sz w:val="28"/>
          <w:szCs w:val="28"/>
          <w:lang w:val="uk-UA" w:eastAsia="uk-UA"/>
        </w:rPr>
        <w:t>,</w:t>
      </w:r>
      <w:r w:rsidR="001D007F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склад </w:t>
      </w:r>
      <w:r w:rsidRPr="001D007F">
        <w:rPr>
          <w:sz w:val="28"/>
          <w:szCs w:val="28"/>
          <w:lang w:val="uk-UA" w:eastAsia="uk-UA"/>
        </w:rPr>
        <w:t>конкурсного комітету з організації та проведення конкурсу з визначення автомобільного перевізника на міських та приміських автобусних маршрутах загального користування, що не виходять за межі території Глухівської міської ради</w:t>
      </w:r>
      <w:r w:rsidR="00C2399F">
        <w:rPr>
          <w:sz w:val="28"/>
          <w:szCs w:val="28"/>
          <w:lang w:val="uk-UA" w:eastAsia="uk-UA"/>
        </w:rPr>
        <w:t>,</w:t>
      </w:r>
      <w:r w:rsidRPr="001D007F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затверджений </w:t>
      </w:r>
      <w:r w:rsidR="001D007F">
        <w:rPr>
          <w:sz w:val="28"/>
          <w:szCs w:val="28"/>
          <w:lang w:val="uk-UA" w:eastAsia="uk-UA"/>
        </w:rPr>
        <w:t>рішення</w:t>
      </w:r>
      <w:r>
        <w:rPr>
          <w:sz w:val="28"/>
          <w:szCs w:val="28"/>
          <w:lang w:val="uk-UA" w:eastAsia="uk-UA"/>
        </w:rPr>
        <w:t>м</w:t>
      </w:r>
      <w:r w:rsidR="001D007F">
        <w:rPr>
          <w:sz w:val="28"/>
          <w:szCs w:val="28"/>
          <w:lang w:val="uk-UA" w:eastAsia="uk-UA"/>
        </w:rPr>
        <w:t xml:space="preserve"> виконавчого комітету Глухівської м</w:t>
      </w:r>
      <w:r>
        <w:rPr>
          <w:sz w:val="28"/>
          <w:szCs w:val="28"/>
          <w:lang w:val="uk-UA" w:eastAsia="uk-UA"/>
        </w:rPr>
        <w:t>іської ради від 17.06.2021 № 185</w:t>
      </w:r>
      <w:r w:rsidR="001D007F">
        <w:rPr>
          <w:sz w:val="28"/>
          <w:szCs w:val="28"/>
          <w:lang w:val="uk-UA" w:eastAsia="uk-UA"/>
        </w:rPr>
        <w:t xml:space="preserve"> «</w:t>
      </w:r>
      <w:r w:rsidRPr="001C4509">
        <w:rPr>
          <w:sz w:val="28"/>
          <w:szCs w:val="28"/>
          <w:lang w:val="uk-UA" w:eastAsia="uk-UA"/>
        </w:rPr>
        <w:t>Про затвердження Положення про конкурсний комітет з організації та проведення конкурсу з визначення автомобільного перевізника на міських та приміських автобусних маршрутах загального користування, що не виходять за межі території Глухівської міської ради та склад конкурсного комітету з організації та проведення конкурсу з визначення автомобільного перевізника на міських та приміських автобусних маршрутах загального користування, що не виходять за межі території Глухівської міської ради у новій редакції</w:t>
      </w:r>
      <w:r w:rsidR="000176A1">
        <w:rPr>
          <w:sz w:val="28"/>
          <w:szCs w:val="28"/>
          <w:lang w:val="uk-UA" w:eastAsia="uk-UA"/>
        </w:rPr>
        <w:t>».</w:t>
      </w:r>
    </w:p>
    <w:p w:rsidR="00F36FC4" w:rsidRDefault="00F36FC4" w:rsidP="00056A97">
      <w:pPr>
        <w:pStyle w:val="a3"/>
        <w:shd w:val="clear" w:color="auto" w:fill="auto"/>
        <w:spacing w:after="0" w:line="240" w:lineRule="auto"/>
        <w:jc w:val="both"/>
        <w:rPr>
          <w:sz w:val="28"/>
          <w:szCs w:val="28"/>
          <w:lang w:val="uk-UA" w:eastAsia="uk-UA"/>
        </w:rPr>
      </w:pPr>
      <w:r w:rsidRPr="00382FCC">
        <w:rPr>
          <w:sz w:val="28"/>
          <w:szCs w:val="28"/>
          <w:lang w:val="uk-UA" w:eastAsia="uk-UA"/>
        </w:rPr>
        <w:tab/>
      </w:r>
      <w:r w:rsidR="001C4509">
        <w:rPr>
          <w:sz w:val="28"/>
          <w:szCs w:val="28"/>
          <w:lang w:val="uk-UA" w:eastAsia="uk-UA"/>
        </w:rPr>
        <w:t>3</w:t>
      </w:r>
      <w:r>
        <w:rPr>
          <w:sz w:val="28"/>
          <w:szCs w:val="28"/>
          <w:lang w:val="uk-UA" w:eastAsia="uk-UA"/>
        </w:rPr>
        <w:t xml:space="preserve">. </w:t>
      </w:r>
      <w:r w:rsidRPr="006640AD">
        <w:rPr>
          <w:sz w:val="28"/>
          <w:szCs w:val="28"/>
          <w:lang w:val="uk-UA" w:eastAsia="uk-UA"/>
        </w:rPr>
        <w:t>Організацію виконання цього рішення покласти на</w:t>
      </w:r>
      <w:r>
        <w:rPr>
          <w:sz w:val="28"/>
          <w:szCs w:val="28"/>
          <w:lang w:val="uk-UA" w:eastAsia="uk-UA"/>
        </w:rPr>
        <w:t xml:space="preserve"> управління соціально-економічного розвитку міської ради (начальник – </w:t>
      </w:r>
      <w:proofErr w:type="spellStart"/>
      <w:r>
        <w:rPr>
          <w:sz w:val="28"/>
          <w:szCs w:val="28"/>
          <w:lang w:val="uk-UA" w:eastAsia="uk-UA"/>
        </w:rPr>
        <w:t>Сухоручкіна</w:t>
      </w:r>
      <w:proofErr w:type="spellEnd"/>
      <w:r>
        <w:rPr>
          <w:sz w:val="28"/>
          <w:szCs w:val="28"/>
          <w:lang w:val="uk-UA" w:eastAsia="uk-UA"/>
        </w:rPr>
        <w:t xml:space="preserve">  Л.О.)</w:t>
      </w:r>
      <w:r w:rsidRPr="006640AD">
        <w:rPr>
          <w:sz w:val="28"/>
          <w:szCs w:val="28"/>
          <w:lang w:val="uk-UA" w:eastAsia="uk-UA"/>
        </w:rPr>
        <w:t xml:space="preserve">, контроль </w:t>
      </w:r>
      <w:r>
        <w:rPr>
          <w:sz w:val="28"/>
          <w:szCs w:val="28"/>
          <w:lang w:val="uk-UA" w:eastAsia="uk-UA"/>
        </w:rPr>
        <w:t>-</w:t>
      </w:r>
      <w:r w:rsidRPr="006640AD">
        <w:rPr>
          <w:sz w:val="28"/>
          <w:szCs w:val="28"/>
          <w:lang w:val="uk-UA" w:eastAsia="uk-UA"/>
        </w:rPr>
        <w:t xml:space="preserve"> на першого заступника міського голови з питань діяльності виконавчи</w:t>
      </w:r>
      <w:r>
        <w:rPr>
          <w:sz w:val="28"/>
          <w:szCs w:val="28"/>
          <w:lang w:val="uk-UA" w:eastAsia="uk-UA"/>
        </w:rPr>
        <w:t>х органів міської ради Ткаченка </w:t>
      </w:r>
      <w:r w:rsidRPr="006640AD">
        <w:rPr>
          <w:sz w:val="28"/>
          <w:szCs w:val="28"/>
          <w:lang w:val="uk-UA" w:eastAsia="uk-UA"/>
        </w:rPr>
        <w:t>О.О.</w:t>
      </w:r>
    </w:p>
    <w:p w:rsidR="00056A97" w:rsidRDefault="00056A97" w:rsidP="00F36FC4">
      <w:pPr>
        <w:rPr>
          <w:rFonts w:ascii="Times New Roman" w:hAnsi="Times New Roman" w:cs="Times New Roman"/>
          <w:b/>
          <w:sz w:val="28"/>
          <w:szCs w:val="28"/>
        </w:rPr>
      </w:pPr>
    </w:p>
    <w:p w:rsidR="00F36FC4" w:rsidRPr="007B5E0C" w:rsidRDefault="005F5271" w:rsidP="00F36FC4">
      <w:pPr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                          </w:t>
      </w:r>
      <w:r w:rsidR="00E81914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Надія ВАЙЛО</w:t>
      </w:r>
    </w:p>
    <w:p w:rsidR="00F36FC4" w:rsidRDefault="00F36FC4" w:rsidP="00F36FC4">
      <w:pPr>
        <w:widowControl w:val="0"/>
        <w:autoSpaceDE w:val="0"/>
        <w:autoSpaceDN w:val="0"/>
        <w:adjustRightInd w:val="0"/>
        <w:ind w:firstLine="666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F36FC4" w:rsidRPr="00382FCC" w:rsidRDefault="00D146D4" w:rsidP="00F36FC4">
      <w:pPr>
        <w:widowControl w:val="0"/>
        <w:autoSpaceDE w:val="0"/>
        <w:autoSpaceDN w:val="0"/>
        <w:adjustRightInd w:val="0"/>
        <w:ind w:firstLine="623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ЗАТВЕРДЖЕНО</w:t>
      </w:r>
    </w:p>
    <w:p w:rsidR="00F36FC4" w:rsidRPr="00382FCC" w:rsidRDefault="00F36FC4" w:rsidP="00F36FC4">
      <w:pPr>
        <w:widowControl w:val="0"/>
        <w:autoSpaceDE w:val="0"/>
        <w:autoSpaceDN w:val="0"/>
        <w:adjustRightInd w:val="0"/>
        <w:ind w:firstLine="623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382FC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рішення виконавчого</w:t>
      </w:r>
    </w:p>
    <w:p w:rsidR="00F36FC4" w:rsidRPr="00382FCC" w:rsidRDefault="00F36FC4" w:rsidP="00F36FC4">
      <w:pPr>
        <w:widowControl w:val="0"/>
        <w:autoSpaceDE w:val="0"/>
        <w:autoSpaceDN w:val="0"/>
        <w:adjustRightInd w:val="0"/>
        <w:ind w:firstLine="623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382FC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комітету </w:t>
      </w:r>
    </w:p>
    <w:p w:rsidR="000176A1" w:rsidRPr="000176A1" w:rsidRDefault="00B8765E" w:rsidP="00056A97">
      <w:pPr>
        <w:widowControl w:val="0"/>
        <w:autoSpaceDE w:val="0"/>
        <w:autoSpaceDN w:val="0"/>
        <w:adjustRightInd w:val="0"/>
        <w:ind w:firstLine="6237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26.07.2021 № 206</w:t>
      </w:r>
    </w:p>
    <w:p w:rsidR="000176A1" w:rsidRPr="000176A1" w:rsidRDefault="000176A1" w:rsidP="000176A1">
      <w:pPr>
        <w:widowControl w:val="0"/>
        <w:tabs>
          <w:tab w:val="left" w:pos="7088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0176A1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Склад</w:t>
      </w:r>
    </w:p>
    <w:p w:rsidR="000176A1" w:rsidRPr="000176A1" w:rsidRDefault="000176A1" w:rsidP="000176A1">
      <w:pPr>
        <w:widowControl w:val="0"/>
        <w:tabs>
          <w:tab w:val="left" w:pos="7088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0176A1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конкурсного комітету з організації та проведення конкурсу з визначення автомобільного перевізника  на міських та приміських автобусних маршрутах загального користування,  що не виходять за межі території Глухівської  міської ради</w:t>
      </w:r>
      <w:r w:rsidR="006045CE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у новій редакції</w:t>
      </w:r>
    </w:p>
    <w:p w:rsidR="000176A1" w:rsidRPr="000176A1" w:rsidRDefault="000176A1" w:rsidP="000176A1">
      <w:pPr>
        <w:widowControl w:val="0"/>
        <w:tabs>
          <w:tab w:val="left" w:pos="7088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3510"/>
        <w:gridCol w:w="6379"/>
      </w:tblGrid>
      <w:tr w:rsidR="000176A1" w:rsidRPr="000176A1" w:rsidTr="000176A1">
        <w:tc>
          <w:tcPr>
            <w:tcW w:w="3510" w:type="dxa"/>
          </w:tcPr>
          <w:p w:rsidR="000176A1" w:rsidRPr="000176A1" w:rsidRDefault="000176A1" w:rsidP="000176A1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0176A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Ткаченко </w:t>
            </w:r>
          </w:p>
          <w:p w:rsidR="000176A1" w:rsidRPr="000176A1" w:rsidRDefault="000176A1" w:rsidP="000176A1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0176A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Олексій Олександрович</w:t>
            </w:r>
          </w:p>
        </w:tc>
        <w:tc>
          <w:tcPr>
            <w:tcW w:w="6379" w:type="dxa"/>
          </w:tcPr>
          <w:p w:rsidR="000176A1" w:rsidRPr="000176A1" w:rsidRDefault="000176A1" w:rsidP="000176A1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0176A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перший заступник міського голови з питань діяльності виконавчих органів міської ради - голова комітету;</w:t>
            </w:r>
          </w:p>
        </w:tc>
      </w:tr>
      <w:tr w:rsidR="000176A1" w:rsidRPr="000176A1" w:rsidTr="000176A1">
        <w:tc>
          <w:tcPr>
            <w:tcW w:w="3510" w:type="dxa"/>
          </w:tcPr>
          <w:p w:rsidR="000176A1" w:rsidRPr="000176A1" w:rsidRDefault="000176A1" w:rsidP="000176A1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proofErr w:type="spellStart"/>
            <w:r w:rsidRPr="000176A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Сухоручкіна</w:t>
            </w:r>
            <w:proofErr w:type="spellEnd"/>
          </w:p>
          <w:p w:rsidR="000176A1" w:rsidRPr="000176A1" w:rsidRDefault="000176A1" w:rsidP="000176A1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0176A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Людмила Олексіївна</w:t>
            </w:r>
          </w:p>
        </w:tc>
        <w:tc>
          <w:tcPr>
            <w:tcW w:w="6379" w:type="dxa"/>
          </w:tcPr>
          <w:p w:rsidR="000176A1" w:rsidRPr="000176A1" w:rsidRDefault="000176A1" w:rsidP="000176A1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0176A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начальник управління соціально-економічного розвитку  міської ради - заступник голови комітету;</w:t>
            </w:r>
          </w:p>
        </w:tc>
      </w:tr>
      <w:tr w:rsidR="000176A1" w:rsidRPr="000176A1" w:rsidTr="000176A1">
        <w:tc>
          <w:tcPr>
            <w:tcW w:w="3510" w:type="dxa"/>
          </w:tcPr>
          <w:p w:rsidR="000176A1" w:rsidRDefault="000176A1" w:rsidP="000176A1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Писаренко </w:t>
            </w:r>
          </w:p>
          <w:p w:rsidR="000176A1" w:rsidRPr="000176A1" w:rsidRDefault="000176A1" w:rsidP="000176A1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Юлія Олександрівна</w:t>
            </w:r>
          </w:p>
        </w:tc>
        <w:tc>
          <w:tcPr>
            <w:tcW w:w="6379" w:type="dxa"/>
          </w:tcPr>
          <w:p w:rsidR="000176A1" w:rsidRPr="000176A1" w:rsidRDefault="000176A1" w:rsidP="000176A1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головний спеціаліст</w:t>
            </w:r>
            <w:r w:rsidRPr="000176A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 відділу економічного аналізу та прогнозування  управління соціально-економічного розвитку  міської ради - секретар комітету;</w:t>
            </w:r>
          </w:p>
        </w:tc>
      </w:tr>
      <w:tr w:rsidR="000176A1" w:rsidRPr="000176A1" w:rsidTr="000176A1">
        <w:tc>
          <w:tcPr>
            <w:tcW w:w="3510" w:type="dxa"/>
          </w:tcPr>
          <w:p w:rsidR="006045CE" w:rsidRPr="000176A1" w:rsidRDefault="006045CE" w:rsidP="006045CE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proofErr w:type="spellStart"/>
            <w:r w:rsidRPr="000176A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Александренко</w:t>
            </w:r>
            <w:proofErr w:type="spellEnd"/>
          </w:p>
          <w:p w:rsidR="006045CE" w:rsidRDefault="006045CE" w:rsidP="006045CE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0176A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Тамара Павлівна</w:t>
            </w:r>
          </w:p>
          <w:p w:rsidR="00056A97" w:rsidRDefault="00056A97" w:rsidP="006045CE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</w:p>
          <w:p w:rsidR="00056A97" w:rsidRDefault="00056A97" w:rsidP="006045CE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Андрійченко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 </w:t>
            </w:r>
          </w:p>
          <w:p w:rsidR="00056A97" w:rsidRDefault="00056A97" w:rsidP="006045CE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Олександр Григорович</w:t>
            </w:r>
          </w:p>
          <w:p w:rsidR="00056A97" w:rsidRDefault="00056A97" w:rsidP="006045CE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Горбачов </w:t>
            </w:r>
          </w:p>
          <w:p w:rsidR="00056A97" w:rsidRDefault="00056A97" w:rsidP="006045CE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Олексій Олексійович</w:t>
            </w:r>
          </w:p>
          <w:p w:rsidR="006045CE" w:rsidRPr="000176A1" w:rsidRDefault="006045CE" w:rsidP="006045CE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0176A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Зайцев</w:t>
            </w:r>
          </w:p>
          <w:p w:rsidR="000176A1" w:rsidRPr="000176A1" w:rsidRDefault="006045CE" w:rsidP="000176A1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0176A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Роман Олександрович</w:t>
            </w:r>
          </w:p>
        </w:tc>
        <w:tc>
          <w:tcPr>
            <w:tcW w:w="6379" w:type="dxa"/>
          </w:tcPr>
          <w:p w:rsidR="006045CE" w:rsidRDefault="006045CE" w:rsidP="000176A1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0176A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голова правління Всеукраїнської благодійної організації «Турбота про літніх в Україні» в м. Глухів (за згодою);</w:t>
            </w:r>
          </w:p>
          <w:p w:rsidR="00056A97" w:rsidRDefault="00056A97" w:rsidP="000176A1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начальник ТСЦ-5941 РСЦ ГСЦ МІС в Сумській області (за згодою);</w:t>
            </w:r>
          </w:p>
          <w:p w:rsidR="00056A97" w:rsidRDefault="00056A97" w:rsidP="000176A1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голова ГО «Глухівська районна організація ТСО України» (за згодою);</w:t>
            </w:r>
          </w:p>
          <w:p w:rsidR="000176A1" w:rsidRPr="000176A1" w:rsidRDefault="006045CE" w:rsidP="000176A1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0176A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голова ГО Глухівської міської молодіжної громадської соціально-культурної організації «Озон» (за згодою);</w:t>
            </w:r>
          </w:p>
        </w:tc>
      </w:tr>
      <w:tr w:rsidR="000176A1" w:rsidRPr="000176A1" w:rsidTr="000176A1">
        <w:tc>
          <w:tcPr>
            <w:tcW w:w="3510" w:type="dxa"/>
          </w:tcPr>
          <w:p w:rsidR="006045CE" w:rsidRPr="000176A1" w:rsidRDefault="006045CE" w:rsidP="006045CE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0176A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Мельник</w:t>
            </w:r>
          </w:p>
          <w:p w:rsidR="006045CE" w:rsidRDefault="006045CE" w:rsidP="006045CE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0176A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Олександр Володимирович</w:t>
            </w:r>
          </w:p>
          <w:p w:rsidR="000176A1" w:rsidRPr="000176A1" w:rsidRDefault="000176A1" w:rsidP="000176A1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proofErr w:type="spellStart"/>
            <w:r w:rsidRPr="000176A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Негреба</w:t>
            </w:r>
            <w:proofErr w:type="spellEnd"/>
            <w:r w:rsidRPr="000176A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 </w:t>
            </w:r>
          </w:p>
          <w:p w:rsidR="000176A1" w:rsidRDefault="000176A1" w:rsidP="000176A1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0176A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Юрій Леонідович</w:t>
            </w:r>
          </w:p>
          <w:p w:rsidR="006045CE" w:rsidRPr="000176A1" w:rsidRDefault="006045CE" w:rsidP="006045CE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0176A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Співак Микола Степанович</w:t>
            </w:r>
          </w:p>
        </w:tc>
        <w:tc>
          <w:tcPr>
            <w:tcW w:w="6379" w:type="dxa"/>
          </w:tcPr>
          <w:p w:rsidR="006045CE" w:rsidRDefault="006045CE" w:rsidP="000176A1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0176A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голова Глухівської ГО ветеранів війни, праці та збройних сил (за згодою);</w:t>
            </w:r>
          </w:p>
          <w:p w:rsidR="000176A1" w:rsidRDefault="000176A1" w:rsidP="000176A1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0176A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голова ГО « Військово-патріотичний рух «Джура» (за згодою);</w:t>
            </w:r>
          </w:p>
          <w:p w:rsidR="006045CE" w:rsidRPr="000176A1" w:rsidRDefault="006045CE" w:rsidP="000176A1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0176A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старший державний інспектор відділу державного контролю  та нагляду за безпекою на транспорті у Сумській області (за згодою);</w:t>
            </w:r>
          </w:p>
        </w:tc>
      </w:tr>
      <w:tr w:rsidR="000176A1" w:rsidRPr="000176A1" w:rsidTr="000176A1">
        <w:tc>
          <w:tcPr>
            <w:tcW w:w="3510" w:type="dxa"/>
          </w:tcPr>
          <w:p w:rsidR="006045CE" w:rsidRPr="000176A1" w:rsidRDefault="006045CE" w:rsidP="006045CE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proofErr w:type="spellStart"/>
            <w:r w:rsidRPr="000176A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Троценко</w:t>
            </w:r>
            <w:proofErr w:type="spellEnd"/>
            <w:r w:rsidRPr="000176A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 </w:t>
            </w:r>
          </w:p>
          <w:p w:rsidR="000176A1" w:rsidRPr="000176A1" w:rsidRDefault="006045CE" w:rsidP="006045CE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0176A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Володимир Андрійович</w:t>
            </w:r>
          </w:p>
        </w:tc>
        <w:tc>
          <w:tcPr>
            <w:tcW w:w="6379" w:type="dxa"/>
          </w:tcPr>
          <w:p w:rsidR="000176A1" w:rsidRPr="000176A1" w:rsidRDefault="006045CE" w:rsidP="000176A1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0176A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депутат міської ради, голова  ГО «Наше місто» 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 (за згодою);</w:t>
            </w:r>
          </w:p>
        </w:tc>
      </w:tr>
      <w:tr w:rsidR="000176A1" w:rsidRPr="000176A1" w:rsidTr="000176A1">
        <w:tc>
          <w:tcPr>
            <w:tcW w:w="3510" w:type="dxa"/>
          </w:tcPr>
          <w:p w:rsidR="000176A1" w:rsidRPr="000176A1" w:rsidRDefault="000176A1" w:rsidP="000176A1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0176A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Цибатий Володимир Михайлович </w:t>
            </w:r>
          </w:p>
        </w:tc>
        <w:tc>
          <w:tcPr>
            <w:tcW w:w="6379" w:type="dxa"/>
          </w:tcPr>
          <w:p w:rsidR="000176A1" w:rsidRPr="000176A1" w:rsidRDefault="000176A1" w:rsidP="000176A1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0176A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начальник сектору реагування патрульної поліції Глухівського ВП ГУНП в Сумській області </w:t>
            </w:r>
          </w:p>
          <w:p w:rsidR="000176A1" w:rsidRPr="000176A1" w:rsidRDefault="006045CE" w:rsidP="000176A1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(за згодою).</w:t>
            </w:r>
          </w:p>
        </w:tc>
      </w:tr>
      <w:tr w:rsidR="000176A1" w:rsidRPr="000176A1" w:rsidTr="006045CE">
        <w:trPr>
          <w:trHeight w:val="323"/>
        </w:trPr>
        <w:tc>
          <w:tcPr>
            <w:tcW w:w="3510" w:type="dxa"/>
          </w:tcPr>
          <w:p w:rsidR="000176A1" w:rsidRDefault="000176A1" w:rsidP="000176A1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u w:val="single"/>
                <w:lang w:eastAsia="ru-RU"/>
              </w:rPr>
            </w:pPr>
          </w:p>
          <w:p w:rsidR="00056A97" w:rsidRPr="000176A1" w:rsidRDefault="00056A97" w:rsidP="000176A1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6379" w:type="dxa"/>
          </w:tcPr>
          <w:p w:rsidR="000176A1" w:rsidRPr="000176A1" w:rsidRDefault="000176A1" w:rsidP="000176A1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</w:p>
        </w:tc>
      </w:tr>
    </w:tbl>
    <w:p w:rsidR="000176A1" w:rsidRPr="000176A1" w:rsidRDefault="000176A1" w:rsidP="000176A1">
      <w:pPr>
        <w:widowControl w:val="0"/>
        <w:tabs>
          <w:tab w:val="left" w:pos="7088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0176A1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Керуючий справами виконавчого </w:t>
      </w:r>
      <w:bookmarkStart w:id="0" w:name="_GoBack"/>
      <w:bookmarkEnd w:id="0"/>
    </w:p>
    <w:p w:rsidR="000176A1" w:rsidRPr="00056A97" w:rsidRDefault="000176A1" w:rsidP="00056A97">
      <w:pPr>
        <w:widowControl w:val="0"/>
        <w:tabs>
          <w:tab w:val="left" w:pos="6946"/>
          <w:tab w:val="left" w:pos="7088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0176A1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комітету міської ради                                                                Лариса ГРОМАК</w:t>
      </w:r>
    </w:p>
    <w:sectPr w:rsidR="000176A1" w:rsidRPr="00056A97" w:rsidSect="00056A97">
      <w:pgSz w:w="11906" w:h="16838"/>
      <w:pgMar w:top="709" w:right="707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508"/>
    <w:rsid w:val="000176A1"/>
    <w:rsid w:val="00056A97"/>
    <w:rsid w:val="00080BB0"/>
    <w:rsid w:val="001458E9"/>
    <w:rsid w:val="001C4509"/>
    <w:rsid w:val="001C5227"/>
    <w:rsid w:val="001D007F"/>
    <w:rsid w:val="001D1F28"/>
    <w:rsid w:val="00357984"/>
    <w:rsid w:val="00381D43"/>
    <w:rsid w:val="0045166F"/>
    <w:rsid w:val="004636F7"/>
    <w:rsid w:val="004D1115"/>
    <w:rsid w:val="005F5271"/>
    <w:rsid w:val="006045CE"/>
    <w:rsid w:val="00637508"/>
    <w:rsid w:val="00782333"/>
    <w:rsid w:val="007A3B32"/>
    <w:rsid w:val="007B5454"/>
    <w:rsid w:val="00805733"/>
    <w:rsid w:val="00807E38"/>
    <w:rsid w:val="00814569"/>
    <w:rsid w:val="00852808"/>
    <w:rsid w:val="008D27F8"/>
    <w:rsid w:val="008F33D1"/>
    <w:rsid w:val="00976873"/>
    <w:rsid w:val="00A456D7"/>
    <w:rsid w:val="00AD3926"/>
    <w:rsid w:val="00AF1579"/>
    <w:rsid w:val="00B8765E"/>
    <w:rsid w:val="00BF16F1"/>
    <w:rsid w:val="00BF69B5"/>
    <w:rsid w:val="00C2399F"/>
    <w:rsid w:val="00C442AE"/>
    <w:rsid w:val="00CA392B"/>
    <w:rsid w:val="00D146D4"/>
    <w:rsid w:val="00D91D1D"/>
    <w:rsid w:val="00E81914"/>
    <w:rsid w:val="00F36FC4"/>
    <w:rsid w:val="00F52665"/>
    <w:rsid w:val="00F72EA4"/>
    <w:rsid w:val="00F80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FC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F36FC4"/>
    <w:pPr>
      <w:keepNext/>
      <w:jc w:val="both"/>
      <w:outlineLvl w:val="0"/>
    </w:pPr>
    <w:rPr>
      <w:rFonts w:ascii="Times New Roman" w:eastAsia="Times New Roman" w:hAnsi="Times New Roman" w:cs="Times New Roman"/>
      <w:b/>
      <w:i/>
      <w:color w:val="auto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6FC4"/>
    <w:rPr>
      <w:rFonts w:ascii="Times New Roman" w:eastAsia="Times New Roman" w:hAnsi="Times New Roman" w:cs="Times New Roman"/>
      <w:b/>
      <w:i/>
      <w:sz w:val="26"/>
      <w:szCs w:val="20"/>
      <w:lang w:val="uk-UA" w:eastAsia="ru-RU"/>
    </w:rPr>
  </w:style>
  <w:style w:type="paragraph" w:styleId="a3">
    <w:name w:val="Body Text"/>
    <w:basedOn w:val="a"/>
    <w:link w:val="a4"/>
    <w:uiPriority w:val="99"/>
    <w:unhideWhenUsed/>
    <w:rsid w:val="00F36FC4"/>
    <w:pPr>
      <w:shd w:val="clear" w:color="auto" w:fill="FFFFFF"/>
      <w:spacing w:after="240" w:line="485" w:lineRule="exact"/>
    </w:pPr>
    <w:rPr>
      <w:rFonts w:ascii="Times New Roman" w:eastAsiaTheme="minorHAnsi" w:hAnsi="Times New Roman" w:cs="Times New Roman"/>
      <w:color w:val="auto"/>
      <w:sz w:val="25"/>
      <w:szCs w:val="25"/>
      <w:lang w:val="ru-RU" w:eastAsia="en-US"/>
    </w:rPr>
  </w:style>
  <w:style w:type="character" w:customStyle="1" w:styleId="a4">
    <w:name w:val="Основной текст Знак"/>
    <w:basedOn w:val="a0"/>
    <w:link w:val="a3"/>
    <w:uiPriority w:val="99"/>
    <w:rsid w:val="00F36FC4"/>
    <w:rPr>
      <w:rFonts w:ascii="Times New Roman" w:hAnsi="Times New Roman" w:cs="Times New Roman"/>
      <w:sz w:val="25"/>
      <w:szCs w:val="25"/>
      <w:shd w:val="clear" w:color="auto" w:fill="FFFFFF"/>
    </w:rPr>
  </w:style>
  <w:style w:type="character" w:customStyle="1" w:styleId="2">
    <w:name w:val="Основной текст (2)_"/>
    <w:basedOn w:val="a0"/>
    <w:link w:val="21"/>
    <w:locked/>
    <w:rsid w:val="00F36FC4"/>
    <w:rPr>
      <w:rFonts w:ascii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F36FC4"/>
    <w:pPr>
      <w:shd w:val="clear" w:color="auto" w:fill="FFFFFF"/>
      <w:spacing w:line="485" w:lineRule="exact"/>
      <w:jc w:val="center"/>
    </w:pPr>
    <w:rPr>
      <w:rFonts w:ascii="Times New Roman" w:eastAsiaTheme="minorHAnsi" w:hAnsi="Times New Roman" w:cs="Times New Roman"/>
      <w:b/>
      <w:bCs/>
      <w:color w:val="auto"/>
      <w:sz w:val="25"/>
      <w:szCs w:val="25"/>
      <w:lang w:val="ru-RU" w:eastAsia="en-US"/>
    </w:rPr>
  </w:style>
  <w:style w:type="character" w:customStyle="1" w:styleId="a5">
    <w:name w:val="Основной текст + Полужирный"/>
    <w:basedOn w:val="a0"/>
    <w:uiPriority w:val="99"/>
    <w:rsid w:val="00F36FC4"/>
    <w:rPr>
      <w:rFonts w:ascii="Times New Roman" w:hAnsi="Times New Roman" w:cs="Times New Roman" w:hint="default"/>
      <w:sz w:val="25"/>
      <w:szCs w:val="25"/>
      <w:shd w:val="clear" w:color="auto" w:fill="FFFFFF"/>
    </w:rPr>
  </w:style>
  <w:style w:type="table" w:styleId="a6">
    <w:name w:val="Table Grid"/>
    <w:basedOn w:val="a1"/>
    <w:uiPriority w:val="59"/>
    <w:rsid w:val="00F36F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81D4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1D43"/>
    <w:rPr>
      <w:rFonts w:ascii="Tahoma" w:eastAsia="Arial Unicode MS" w:hAnsi="Tahoma" w:cs="Tahoma"/>
      <w:color w:val="000000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FC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F36FC4"/>
    <w:pPr>
      <w:keepNext/>
      <w:jc w:val="both"/>
      <w:outlineLvl w:val="0"/>
    </w:pPr>
    <w:rPr>
      <w:rFonts w:ascii="Times New Roman" w:eastAsia="Times New Roman" w:hAnsi="Times New Roman" w:cs="Times New Roman"/>
      <w:b/>
      <w:i/>
      <w:color w:val="auto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6FC4"/>
    <w:rPr>
      <w:rFonts w:ascii="Times New Roman" w:eastAsia="Times New Roman" w:hAnsi="Times New Roman" w:cs="Times New Roman"/>
      <w:b/>
      <w:i/>
      <w:sz w:val="26"/>
      <w:szCs w:val="20"/>
      <w:lang w:val="uk-UA" w:eastAsia="ru-RU"/>
    </w:rPr>
  </w:style>
  <w:style w:type="paragraph" w:styleId="a3">
    <w:name w:val="Body Text"/>
    <w:basedOn w:val="a"/>
    <w:link w:val="a4"/>
    <w:uiPriority w:val="99"/>
    <w:unhideWhenUsed/>
    <w:rsid w:val="00F36FC4"/>
    <w:pPr>
      <w:shd w:val="clear" w:color="auto" w:fill="FFFFFF"/>
      <w:spacing w:after="240" w:line="485" w:lineRule="exact"/>
    </w:pPr>
    <w:rPr>
      <w:rFonts w:ascii="Times New Roman" w:eastAsiaTheme="minorHAnsi" w:hAnsi="Times New Roman" w:cs="Times New Roman"/>
      <w:color w:val="auto"/>
      <w:sz w:val="25"/>
      <w:szCs w:val="25"/>
      <w:lang w:val="ru-RU" w:eastAsia="en-US"/>
    </w:rPr>
  </w:style>
  <w:style w:type="character" w:customStyle="1" w:styleId="a4">
    <w:name w:val="Основной текст Знак"/>
    <w:basedOn w:val="a0"/>
    <w:link w:val="a3"/>
    <w:uiPriority w:val="99"/>
    <w:rsid w:val="00F36FC4"/>
    <w:rPr>
      <w:rFonts w:ascii="Times New Roman" w:hAnsi="Times New Roman" w:cs="Times New Roman"/>
      <w:sz w:val="25"/>
      <w:szCs w:val="25"/>
      <w:shd w:val="clear" w:color="auto" w:fill="FFFFFF"/>
    </w:rPr>
  </w:style>
  <w:style w:type="character" w:customStyle="1" w:styleId="2">
    <w:name w:val="Основной текст (2)_"/>
    <w:basedOn w:val="a0"/>
    <w:link w:val="21"/>
    <w:locked/>
    <w:rsid w:val="00F36FC4"/>
    <w:rPr>
      <w:rFonts w:ascii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F36FC4"/>
    <w:pPr>
      <w:shd w:val="clear" w:color="auto" w:fill="FFFFFF"/>
      <w:spacing w:line="485" w:lineRule="exact"/>
      <w:jc w:val="center"/>
    </w:pPr>
    <w:rPr>
      <w:rFonts w:ascii="Times New Roman" w:eastAsiaTheme="minorHAnsi" w:hAnsi="Times New Roman" w:cs="Times New Roman"/>
      <w:b/>
      <w:bCs/>
      <w:color w:val="auto"/>
      <w:sz w:val="25"/>
      <w:szCs w:val="25"/>
      <w:lang w:val="ru-RU" w:eastAsia="en-US"/>
    </w:rPr>
  </w:style>
  <w:style w:type="character" w:customStyle="1" w:styleId="a5">
    <w:name w:val="Основной текст + Полужирный"/>
    <w:basedOn w:val="a0"/>
    <w:uiPriority w:val="99"/>
    <w:rsid w:val="00F36FC4"/>
    <w:rPr>
      <w:rFonts w:ascii="Times New Roman" w:hAnsi="Times New Roman" w:cs="Times New Roman" w:hint="default"/>
      <w:sz w:val="25"/>
      <w:szCs w:val="25"/>
      <w:shd w:val="clear" w:color="auto" w:fill="FFFFFF"/>
    </w:rPr>
  </w:style>
  <w:style w:type="table" w:styleId="a6">
    <w:name w:val="Table Grid"/>
    <w:basedOn w:val="a1"/>
    <w:uiPriority w:val="59"/>
    <w:rsid w:val="00F36F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81D4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1D43"/>
    <w:rPr>
      <w:rFonts w:ascii="Tahoma" w:eastAsia="Arial Unicode MS" w:hAnsi="Tahoma" w:cs="Tahoma"/>
      <w:color w:val="000000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3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2</Pages>
  <Words>699</Words>
  <Characters>3989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cp:lastPrinted>2021-07-28T11:10:00Z</cp:lastPrinted>
  <dcterms:created xsi:type="dcterms:W3CDTF">2021-06-15T13:07:00Z</dcterms:created>
  <dcterms:modified xsi:type="dcterms:W3CDTF">2021-07-28T11:27:00Z</dcterms:modified>
</cp:coreProperties>
</file>