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E9" w:rsidRPr="001F3CDB" w:rsidRDefault="00C931E9" w:rsidP="00C931E9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FD5BAA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FD5BAA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D5BAA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D3707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DD3707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D3707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4E3D28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4E3D28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4E3D28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A4C95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DA4C95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DA4C95">
        <w:rPr>
          <w:rFonts w:eastAsia="Times New Roman" w:cs="Times New Roman"/>
          <w:sz w:val="24"/>
          <w:szCs w:val="24"/>
          <w:lang w:val="uk-UA" w:eastAsia="ru-RU"/>
        </w:rPr>
        <w:instrText>INCLUDEPICTURE  "mhtml:file://C:\\Documents and Settings\\Root\\Рабочий стол\\Про затвердження Порядку формування тариф</w:instrText>
      </w:r>
      <w:r w:rsidR="00DA4C95">
        <w:rPr>
          <w:rFonts w:eastAsia="Times New Roman" w:cs="Times New Roman"/>
          <w:sz w:val="24"/>
          <w:szCs w:val="24"/>
          <w:lang w:val="uk-UA" w:eastAsia="ru-RU"/>
        </w:rPr>
        <w:instrText>ів на послуги ___ вiд 26_07_2006 № 1010.mht!http://zakon1.rada.gov.ua/images/gerb.gif" \* MERGEFORMATINET</w:instrText>
      </w:r>
      <w:r w:rsidR="00DA4C95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DA4C95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A4C95">
        <w:rPr>
          <w:rFonts w:eastAsia="Times New Roman" w:cs="Times New Roman"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6" r:href="rId7"/>
          </v:shape>
        </w:pict>
      </w:r>
      <w:r w:rsidR="00DA4C95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4E3D28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DD3707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FD5BAA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</w:p>
    <w:p w:rsidR="00C931E9" w:rsidRPr="001F3CDB" w:rsidRDefault="00C931E9" w:rsidP="00C931E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ГЛУХІВСЬКА МІСЬКА РАДА СУМСЬКОЇ ОБЛАСТІ</w:t>
      </w:r>
    </w:p>
    <w:p w:rsidR="00C931E9" w:rsidRPr="001F3CDB" w:rsidRDefault="00C931E9" w:rsidP="00C931E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C931E9" w:rsidRPr="001F3CDB" w:rsidRDefault="00C931E9" w:rsidP="00C931E9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ТРИДЦЯТЬ СЬОМА</w:t>
      </w:r>
      <w:r w:rsidRPr="001F3CDB">
        <w:rPr>
          <w:rFonts w:eastAsia="Times New Roman" w:cs="Times New Roman"/>
          <w:b/>
          <w:szCs w:val="28"/>
          <w:lang w:val="uk-UA" w:eastAsia="ru-RU"/>
        </w:rPr>
        <w:t xml:space="preserve"> СЕСІЯ</w:t>
      </w:r>
    </w:p>
    <w:p w:rsidR="00C931E9" w:rsidRPr="001F3CDB" w:rsidRDefault="00C931E9" w:rsidP="00C931E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color w:val="000000"/>
          <w:szCs w:val="28"/>
          <w:lang w:val="uk-UA" w:eastAsia="ru-RU"/>
        </w:rPr>
        <w:t>ПЕРШЕ ПЛЕНАРНЕ ЗАСІДАННЯ</w:t>
      </w:r>
    </w:p>
    <w:p w:rsidR="00C931E9" w:rsidRPr="001F3CDB" w:rsidRDefault="00C931E9" w:rsidP="00C931E9">
      <w:pPr>
        <w:spacing w:after="0" w:line="360" w:lineRule="auto"/>
        <w:jc w:val="center"/>
        <w:rPr>
          <w:rFonts w:eastAsia="Times New Roman" w:cs="Times New Roman"/>
          <w:b/>
          <w:bCs/>
          <w:sz w:val="32"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C931E9" w:rsidRPr="001F3CDB" w:rsidRDefault="00DA4C95" w:rsidP="00C931E9">
      <w:pPr>
        <w:keepNext/>
        <w:spacing w:after="0" w:line="360" w:lineRule="auto"/>
        <w:outlineLvl w:val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  </w:t>
      </w:r>
      <w:bookmarkStart w:id="0" w:name="_GoBack"/>
      <w:bookmarkEnd w:id="0"/>
      <w:r>
        <w:rPr>
          <w:rFonts w:eastAsia="Times New Roman" w:cs="Times New Roman"/>
          <w:color w:val="000000"/>
          <w:szCs w:val="28"/>
          <w:lang w:val="uk-UA" w:eastAsia="ru-RU"/>
        </w:rPr>
        <w:t>26.04.2024</w:t>
      </w:r>
      <w:r w:rsidR="00C931E9" w:rsidRPr="001F3CDB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             м. Глухів     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№  829</w:t>
      </w:r>
    </w:p>
    <w:p w:rsidR="00C931E9" w:rsidRPr="00C931E9" w:rsidRDefault="00C931E9" w:rsidP="00C931E9">
      <w:pPr>
        <w:pBdr>
          <w:top w:val="nil"/>
          <w:left w:val="nil"/>
          <w:bottom w:val="nil"/>
          <w:right w:val="nil"/>
          <w:between w:val="nil"/>
        </w:pBdr>
        <w:tabs>
          <w:tab w:val="left" w:pos="7655"/>
        </w:tabs>
        <w:suppressAutoHyphens/>
        <w:spacing w:after="0"/>
        <w:ind w:leftChars="-1" w:right="-1" w:hangingChars="1" w:hanging="3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  <w:r w:rsidRPr="00C931E9">
        <w:rPr>
          <w:rFonts w:eastAsia="Times New Roman" w:cs="Times New Roman"/>
          <w:b/>
          <w:color w:val="000000"/>
          <w:position w:val="-1"/>
          <w:szCs w:val="28"/>
          <w:lang w:val="uk-UA"/>
        </w:rPr>
        <w:t xml:space="preserve">Про </w:t>
      </w:r>
      <w:r w:rsidRPr="00C931E9">
        <w:rPr>
          <w:rFonts w:eastAsia="Times New Roman" w:cs="Times New Roman"/>
          <w:b/>
          <w:color w:val="000000"/>
          <w:position w:val="-1"/>
          <w:szCs w:val="28"/>
          <w:highlight w:val="white"/>
          <w:lang w:val="uk-UA"/>
        </w:rPr>
        <w:t xml:space="preserve">надання згоди на прийняття у комунальну власність </w:t>
      </w:r>
      <w:r>
        <w:rPr>
          <w:rFonts w:eastAsia="Times New Roman" w:cs="Times New Roman"/>
          <w:b/>
          <w:color w:val="000000"/>
          <w:position w:val="-1"/>
          <w:szCs w:val="28"/>
          <w:highlight w:val="white"/>
          <w:lang w:val="uk-UA"/>
        </w:rPr>
        <w:t>Глухів</w:t>
      </w:r>
      <w:r w:rsidRPr="00C931E9">
        <w:rPr>
          <w:rFonts w:eastAsia="Times New Roman" w:cs="Times New Roman"/>
          <w:b/>
          <w:color w:val="000000"/>
          <w:position w:val="-1"/>
          <w:szCs w:val="28"/>
          <w:highlight w:val="white"/>
          <w:lang w:val="uk-UA"/>
        </w:rPr>
        <w:t xml:space="preserve">ської міської ради </w:t>
      </w:r>
      <w:r w:rsidRPr="00C931E9">
        <w:rPr>
          <w:rFonts w:eastAsia="Times New Roman" w:cs="Times New Roman"/>
          <w:b/>
          <w:position w:val="-1"/>
          <w:szCs w:val="28"/>
          <w:highlight w:val="white"/>
          <w:lang w:val="uk-UA"/>
        </w:rPr>
        <w:t>електричного скутера</w:t>
      </w:r>
    </w:p>
    <w:p w:rsidR="00C931E9" w:rsidRDefault="00C931E9" w:rsidP="00C931E9">
      <w:pPr>
        <w:spacing w:after="0"/>
        <w:ind w:firstLine="709"/>
        <w:jc w:val="both"/>
        <w:rPr>
          <w:szCs w:val="28"/>
          <w:lang w:val="uk-UA"/>
        </w:rPr>
      </w:pPr>
    </w:p>
    <w:p w:rsidR="00F12C76" w:rsidRDefault="00C931E9" w:rsidP="00C931E9">
      <w:pPr>
        <w:spacing w:after="0"/>
        <w:ind w:firstLine="709"/>
        <w:jc w:val="both"/>
        <w:rPr>
          <w:rFonts w:eastAsia="Times New Roman" w:cs="Times New Roman"/>
          <w:color w:val="000000"/>
          <w:position w:val="-1"/>
          <w:szCs w:val="28"/>
          <w:lang w:val="uk-UA"/>
        </w:rPr>
      </w:pPr>
      <w:r w:rsidRPr="001B7F6B">
        <w:rPr>
          <w:szCs w:val="28"/>
          <w:lang w:val="uk-UA"/>
        </w:rPr>
        <w:t>Розглянувши подання</w:t>
      </w:r>
      <w:r>
        <w:rPr>
          <w:szCs w:val="28"/>
          <w:lang w:val="uk-UA"/>
        </w:rPr>
        <w:t xml:space="preserve"> </w:t>
      </w:r>
      <w:r w:rsidR="004E3D28">
        <w:rPr>
          <w:szCs w:val="28"/>
          <w:lang w:val="uk-UA"/>
        </w:rPr>
        <w:t>директора комунальної установи «Центр надання соціальних послуг» Глухівської міської ради</w:t>
      </w:r>
      <w:r>
        <w:rPr>
          <w:szCs w:val="28"/>
          <w:lang w:val="uk-UA"/>
        </w:rPr>
        <w:t xml:space="preserve"> </w:t>
      </w:r>
      <w:r w:rsidR="004E3D28">
        <w:rPr>
          <w:szCs w:val="28"/>
          <w:lang w:val="uk-UA"/>
        </w:rPr>
        <w:t xml:space="preserve">Ярини Т.І. </w:t>
      </w:r>
      <w:r w:rsidRPr="00C931E9">
        <w:rPr>
          <w:szCs w:val="28"/>
          <w:lang w:val="uk-UA"/>
        </w:rPr>
        <w:t>про</w:t>
      </w:r>
      <w:r w:rsidRPr="00C931E9">
        <w:rPr>
          <w:rFonts w:eastAsia="Times New Roman" w:cs="Times New Roman"/>
          <w:color w:val="000000"/>
          <w:position w:val="-1"/>
          <w:szCs w:val="28"/>
          <w:highlight w:val="white"/>
          <w:lang w:val="uk-UA"/>
        </w:rPr>
        <w:t xml:space="preserve"> надання згоди на прийняття у комунальну власність Глухівської міської ради </w:t>
      </w:r>
      <w:r w:rsidRPr="00C931E9">
        <w:rPr>
          <w:rFonts w:eastAsia="Times New Roman" w:cs="Times New Roman"/>
          <w:position w:val="-1"/>
          <w:szCs w:val="28"/>
          <w:highlight w:val="white"/>
          <w:lang w:val="uk-UA"/>
        </w:rPr>
        <w:t>електричного скутера</w:t>
      </w:r>
      <w:r>
        <w:rPr>
          <w:rFonts w:eastAsia="Times New Roman" w:cs="Times New Roman"/>
          <w:position w:val="-1"/>
          <w:szCs w:val="28"/>
          <w:lang w:val="uk-UA"/>
        </w:rPr>
        <w:t xml:space="preserve">, 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к</w:t>
      </w:r>
      <w:r w:rsidRPr="00C931E9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еруючись 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>З</w:t>
      </w:r>
      <w:r w:rsidRPr="00C931E9">
        <w:rPr>
          <w:rFonts w:eastAsia="Times New Roman" w:cs="Times New Roman"/>
          <w:color w:val="000000"/>
          <w:position w:val="-1"/>
          <w:szCs w:val="28"/>
          <w:lang w:val="uk-UA"/>
        </w:rPr>
        <w:t>акон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о</w:t>
      </w:r>
      <w:r w:rsidRPr="00C931E9">
        <w:rPr>
          <w:rFonts w:eastAsia="Times New Roman" w:cs="Times New Roman"/>
          <w:color w:val="000000"/>
          <w:position w:val="-1"/>
          <w:szCs w:val="28"/>
          <w:lang w:val="uk-UA"/>
        </w:rPr>
        <w:t>м України «Про передачу об’єктів права державної та комунальної власності»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 xml:space="preserve">, статтею 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26, частиною першою статті 59, статті 60 </w:t>
      </w:r>
      <w:r w:rsidR="00244063" w:rsidRPr="00886D2F">
        <w:rPr>
          <w:rFonts w:eastAsia="Times New Roman" w:cs="Times New Roman"/>
          <w:szCs w:val="28"/>
          <w:lang w:val="uk-UA" w:eastAsia="ru-RU"/>
        </w:rPr>
        <w:t>Закону України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</w:t>
      </w:r>
      <w:r w:rsidR="00244063" w:rsidRPr="00C931E9">
        <w:rPr>
          <w:rFonts w:eastAsia="Times New Roman" w:cs="Times New Roman"/>
          <w:color w:val="000000"/>
          <w:position w:val="-1"/>
          <w:szCs w:val="28"/>
          <w:lang w:val="uk-UA"/>
        </w:rPr>
        <w:t>«Про місцеве самоврядування в Україні»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>,</w:t>
      </w:r>
      <w:r w:rsidR="00244063" w:rsidRPr="00244063">
        <w:rPr>
          <w:rFonts w:eastAsia="Times New Roman" w:cs="Times New Roman"/>
          <w:szCs w:val="28"/>
          <w:lang w:val="uk-UA" w:eastAsia="ru-RU"/>
        </w:rPr>
        <w:t xml:space="preserve"> </w:t>
      </w:r>
      <w:r w:rsidR="00244063" w:rsidRPr="00886D2F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244063" w:rsidRPr="00886D2F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244063" w:rsidRPr="00886D2F">
        <w:rPr>
          <w:rFonts w:eastAsia="Times New Roman" w:cs="Times New Roman"/>
          <w:szCs w:val="28"/>
          <w:lang w:val="uk-UA" w:eastAsia="ru-RU"/>
        </w:rPr>
        <w:t>:</w:t>
      </w:r>
      <w:r w:rsid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</w:t>
      </w:r>
    </w:p>
    <w:p w:rsidR="00244063" w:rsidRDefault="00244063" w:rsidP="0024406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 w:line="276" w:lineRule="auto"/>
        <w:ind w:left="0" w:firstLineChars="303" w:firstLine="848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  <w:r w:rsidRP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Надати згоду на прийняття у комунальну власність </w:t>
      </w:r>
      <w:r w:rsidRPr="00C931E9">
        <w:rPr>
          <w:rFonts w:eastAsia="Times New Roman" w:cs="Times New Roman"/>
          <w:color w:val="000000"/>
          <w:position w:val="-1"/>
          <w:szCs w:val="28"/>
          <w:highlight w:val="white"/>
          <w:lang w:val="uk-UA"/>
        </w:rPr>
        <w:t>Глухівської</w:t>
      </w:r>
      <w:r w:rsidRPr="00244063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міської </w:t>
      </w:r>
      <w:r w:rsidRPr="00244063">
        <w:rPr>
          <w:rFonts w:eastAsia="Times New Roman" w:cs="Times New Roman"/>
          <w:position w:val="-1"/>
          <w:szCs w:val="28"/>
          <w:lang w:val="uk-UA"/>
        </w:rPr>
        <w:t xml:space="preserve">ради електричного скутера </w:t>
      </w:r>
      <w:proofErr w:type="spellStart"/>
      <w:r w:rsidRPr="00244063">
        <w:rPr>
          <w:rFonts w:eastAsia="Times New Roman" w:cs="Times New Roman"/>
          <w:position w:val="-1"/>
          <w:szCs w:val="28"/>
          <w:lang w:val="uk-UA"/>
        </w:rPr>
        <w:t>Jinpeng</w:t>
      </w:r>
      <w:proofErr w:type="spellEnd"/>
      <w:r w:rsidRPr="00244063">
        <w:rPr>
          <w:rFonts w:eastAsia="Times New Roman" w:cs="Times New Roman"/>
          <w:position w:val="-1"/>
          <w:szCs w:val="28"/>
          <w:lang w:val="uk-UA"/>
        </w:rPr>
        <w:t>, модель ZL-9</w:t>
      </w:r>
      <w:r w:rsidR="0046082A">
        <w:rPr>
          <w:rFonts w:eastAsia="Times New Roman" w:cs="Times New Roman"/>
          <w:position w:val="-1"/>
          <w:szCs w:val="28"/>
          <w:lang w:val="uk-UA"/>
        </w:rPr>
        <w:t xml:space="preserve">, в кількості однієї штуки, </w:t>
      </w:r>
      <w:r>
        <w:rPr>
          <w:rFonts w:eastAsia="Times New Roman" w:cs="Times New Roman"/>
          <w:position w:val="-1"/>
          <w:szCs w:val="28"/>
          <w:lang w:val="uk-UA"/>
        </w:rPr>
        <w:t>вар</w:t>
      </w:r>
      <w:r w:rsidR="0046082A">
        <w:rPr>
          <w:rFonts w:eastAsia="Times New Roman" w:cs="Times New Roman"/>
          <w:position w:val="-1"/>
          <w:szCs w:val="28"/>
          <w:lang w:val="uk-UA"/>
        </w:rPr>
        <w:t>тістю 46576,98 грн</w:t>
      </w:r>
      <w:r w:rsidRPr="00244063">
        <w:rPr>
          <w:rFonts w:eastAsia="Times New Roman" w:cs="Times New Roman"/>
          <w:color w:val="000000"/>
          <w:position w:val="-1"/>
          <w:szCs w:val="28"/>
          <w:lang w:val="uk-UA"/>
        </w:rPr>
        <w:t>.</w:t>
      </w:r>
    </w:p>
    <w:p w:rsidR="0046082A" w:rsidRPr="0046082A" w:rsidRDefault="0046082A" w:rsidP="004608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 w:line="276" w:lineRule="auto"/>
        <w:ind w:left="0" w:firstLine="851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  <w:r w:rsidRPr="0046082A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           </w:t>
      </w:r>
      <w:r>
        <w:rPr>
          <w:rFonts w:eastAsia="Times New Roman" w:cs="Times New Roman"/>
          <w:color w:val="000000"/>
          <w:position w:val="-1"/>
          <w:szCs w:val="28"/>
          <w:lang w:val="uk-UA"/>
        </w:rPr>
        <w:t>Васильєву М.І.</w:t>
      </w:r>
      <w:r w:rsidRPr="0046082A">
        <w:rPr>
          <w:rFonts w:eastAsia="Times New Roman" w:cs="Times New Roman"/>
          <w:color w:val="000000"/>
          <w:position w:val="-1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46082A" w:rsidRDefault="0046082A" w:rsidP="004608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</w:p>
    <w:p w:rsidR="0046082A" w:rsidRPr="0046082A" w:rsidRDefault="0046082A" w:rsidP="004608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="Times New Roman" w:cs="Times New Roman"/>
          <w:b/>
          <w:color w:val="000000"/>
          <w:position w:val="-1"/>
          <w:szCs w:val="28"/>
          <w:lang w:val="uk-UA"/>
        </w:rPr>
      </w:pPr>
      <w:r w:rsidRPr="0046082A">
        <w:rPr>
          <w:rFonts w:eastAsia="Times New Roman" w:cs="Times New Roman"/>
          <w:b/>
          <w:color w:val="000000"/>
          <w:position w:val="-1"/>
          <w:szCs w:val="28"/>
          <w:lang w:val="uk-UA"/>
        </w:rPr>
        <w:t>Міський голова</w:t>
      </w:r>
      <w:r w:rsidRPr="0046082A">
        <w:rPr>
          <w:rFonts w:eastAsia="Times New Roman" w:cs="Times New Roman"/>
          <w:b/>
          <w:color w:val="000000"/>
          <w:position w:val="-1"/>
          <w:szCs w:val="28"/>
          <w:lang w:val="uk-UA"/>
        </w:rPr>
        <w:tab/>
        <w:t xml:space="preserve">                                                                    Надія ВАЙЛО</w:t>
      </w:r>
    </w:p>
    <w:p w:rsidR="0046082A" w:rsidRPr="00244063" w:rsidRDefault="0046082A" w:rsidP="004608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="Times New Roman" w:cs="Times New Roman"/>
          <w:color w:val="000000"/>
          <w:position w:val="-1"/>
          <w:szCs w:val="28"/>
          <w:lang w:val="uk-UA"/>
        </w:rPr>
      </w:pPr>
    </w:p>
    <w:p w:rsidR="00244063" w:rsidRDefault="0024406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p w:rsidR="00835F83" w:rsidRDefault="00835F83" w:rsidP="0046082A">
      <w:pPr>
        <w:spacing w:after="0"/>
        <w:jc w:val="both"/>
        <w:rPr>
          <w:lang w:val="uk-UA"/>
        </w:rPr>
      </w:pPr>
    </w:p>
    <w:sectPr w:rsidR="00835F83" w:rsidSect="00C931E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00163"/>
    <w:multiLevelType w:val="multilevel"/>
    <w:tmpl w:val="A0BE278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3286C"/>
    <w:multiLevelType w:val="hybridMultilevel"/>
    <w:tmpl w:val="D6A891F2"/>
    <w:lvl w:ilvl="0" w:tplc="7D045FAC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1E9"/>
    <w:rsid w:val="00244063"/>
    <w:rsid w:val="0046082A"/>
    <w:rsid w:val="004E3D28"/>
    <w:rsid w:val="006C0B77"/>
    <w:rsid w:val="008242FF"/>
    <w:rsid w:val="00835F83"/>
    <w:rsid w:val="00870751"/>
    <w:rsid w:val="00891768"/>
    <w:rsid w:val="00922C48"/>
    <w:rsid w:val="00AD3333"/>
    <w:rsid w:val="00B915B7"/>
    <w:rsid w:val="00C931E9"/>
    <w:rsid w:val="00DA4C95"/>
    <w:rsid w:val="00DD3707"/>
    <w:rsid w:val="00EA59DF"/>
    <w:rsid w:val="00EE4070"/>
    <w:rsid w:val="00F12C76"/>
    <w:rsid w:val="00FD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1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1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dcterms:created xsi:type="dcterms:W3CDTF">2024-04-18T05:32:00Z</dcterms:created>
  <dcterms:modified xsi:type="dcterms:W3CDTF">2024-04-25T10:57:00Z</dcterms:modified>
</cp:coreProperties>
</file>