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8F" w:rsidRDefault="0019318F" w:rsidP="0019318F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18F" w:rsidRDefault="0019318F" w:rsidP="0019318F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32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>
        <w:rPr>
          <w:bCs w:val="0"/>
          <w:sz w:val="32"/>
          <w:szCs w:val="28"/>
        </w:rPr>
        <w:t>ГЛУХІВСЬКА МІСЬКА РАДА СУМСЬКОЇ ОБЛАСТІ</w:t>
      </w:r>
    </w:p>
    <w:p w:rsidR="0019318F" w:rsidRDefault="0019318F" w:rsidP="0019318F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>
        <w:rPr>
          <w:bCs w:val="0"/>
          <w:spacing w:val="22"/>
          <w:sz w:val="32"/>
          <w:szCs w:val="32"/>
        </w:rPr>
        <w:t>ВОСЬМЕ СКЛИКАННЯ</w:t>
      </w:r>
    </w:p>
    <w:p w:rsidR="0019318F" w:rsidRDefault="0019318F" w:rsidP="0019318F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>
        <w:rPr>
          <w:bCs w:val="0"/>
          <w:spacing w:val="22"/>
          <w:sz w:val="32"/>
          <w:szCs w:val="32"/>
        </w:rPr>
        <w:t>ДВАДЦЯТЬ ЧЕТВЕРТАСЕСІЯ</w:t>
      </w:r>
    </w:p>
    <w:p w:rsidR="0019318F" w:rsidRDefault="0019318F" w:rsidP="0019318F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>
        <w:rPr>
          <w:bCs w:val="0"/>
          <w:spacing w:val="22"/>
          <w:sz w:val="32"/>
          <w:szCs w:val="32"/>
        </w:rPr>
        <w:t>ПЕРШЕ ПЛЕНАРНЕ ЗАСІДАННЯ</w:t>
      </w:r>
    </w:p>
    <w:p w:rsidR="0019318F" w:rsidRDefault="0019318F" w:rsidP="0019318F">
      <w:pPr>
        <w:tabs>
          <w:tab w:val="left" w:pos="1276"/>
        </w:tabs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РІШЕННЯ</w:t>
      </w:r>
    </w:p>
    <w:p w:rsidR="0019318F" w:rsidRDefault="0019318F" w:rsidP="0019318F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19318F" w:rsidRDefault="00B772E6" w:rsidP="0019318F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>23.02.2023</w:t>
      </w:r>
      <w:r w:rsidR="0019318F">
        <w:rPr>
          <w:b w:val="0"/>
          <w:bCs w:val="0"/>
          <w:sz w:val="28"/>
          <w:szCs w:val="28"/>
        </w:rPr>
        <w:t xml:space="preserve">    </w:t>
      </w:r>
      <w:r>
        <w:rPr>
          <w:b w:val="0"/>
          <w:bCs w:val="0"/>
          <w:sz w:val="28"/>
          <w:szCs w:val="28"/>
        </w:rPr>
        <w:t xml:space="preserve">                               </w:t>
      </w:r>
      <w:r w:rsidR="0019318F">
        <w:rPr>
          <w:b w:val="0"/>
          <w:bCs w:val="0"/>
          <w:sz w:val="28"/>
          <w:szCs w:val="28"/>
        </w:rPr>
        <w:t>м. Глухів</w:t>
      </w:r>
      <w:r w:rsidR="0019318F"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 w:rsidR="0019318F">
        <w:rPr>
          <w:b w:val="0"/>
          <w:bCs w:val="0"/>
          <w:sz w:val="28"/>
          <w:szCs w:val="28"/>
        </w:rPr>
        <w:t xml:space="preserve">                     №</w:t>
      </w:r>
      <w:r w:rsidR="0019318F"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603</w:t>
      </w:r>
    </w:p>
    <w:p w:rsidR="0019318F" w:rsidRDefault="0019318F" w:rsidP="0019318F">
      <w:pPr>
        <w:jc w:val="both"/>
        <w:rPr>
          <w:bCs w:val="0"/>
          <w:sz w:val="28"/>
          <w:szCs w:val="28"/>
        </w:rPr>
      </w:pPr>
    </w:p>
    <w:p w:rsidR="0019318F" w:rsidRDefault="0019318F" w:rsidP="0019318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змін до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Поліцейський</w:t>
      </w:r>
      <w:proofErr w:type="spellEnd"/>
    </w:p>
    <w:p w:rsidR="0019318F" w:rsidRDefault="00503B00" w:rsidP="0019318F">
      <w:pPr>
        <w:jc w:val="both"/>
        <w:rPr>
          <w:b w:val="0"/>
        </w:rPr>
      </w:pPr>
      <w:r>
        <w:rPr>
          <w:color w:val="000000"/>
          <w:sz w:val="28"/>
          <w:szCs w:val="28"/>
          <w:lang w:val="uk-UA"/>
        </w:rPr>
        <w:t>о</w:t>
      </w:r>
      <w:r w:rsidR="0019318F">
        <w:rPr>
          <w:color w:val="000000"/>
          <w:sz w:val="28"/>
          <w:szCs w:val="28"/>
          <w:lang w:val="uk-UA"/>
        </w:rPr>
        <w:t xml:space="preserve">фіцер громади» </w:t>
      </w:r>
      <w:r w:rsidR="0019318F">
        <w:rPr>
          <w:color w:val="000000"/>
          <w:sz w:val="28"/>
          <w:szCs w:val="28"/>
        </w:rPr>
        <w:t xml:space="preserve">на 2022-2023 роки </w:t>
      </w:r>
    </w:p>
    <w:p w:rsidR="0019318F" w:rsidRDefault="0019318F" w:rsidP="0019318F">
      <w:pPr>
        <w:ind w:firstLine="851"/>
        <w:jc w:val="both"/>
      </w:pPr>
    </w:p>
    <w:p w:rsidR="0019318F" w:rsidRDefault="0019318F" w:rsidP="0019318F">
      <w:pPr>
        <w:ind w:firstLine="567"/>
        <w:jc w:val="both"/>
        <w:rPr>
          <w:sz w:val="28"/>
          <w:szCs w:val="28"/>
        </w:rPr>
      </w:pPr>
      <w:proofErr w:type="spellStart"/>
      <w:r>
        <w:rPr>
          <w:b w:val="0"/>
          <w:snapToGrid w:val="0"/>
          <w:sz w:val="28"/>
          <w:szCs w:val="28"/>
        </w:rPr>
        <w:t>Розглянувши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подання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першого</w:t>
      </w:r>
      <w:proofErr w:type="spellEnd"/>
      <w:r>
        <w:rPr>
          <w:b w:val="0"/>
          <w:snapToGrid w:val="0"/>
          <w:sz w:val="28"/>
          <w:szCs w:val="28"/>
        </w:rPr>
        <w:t xml:space="preserve"> заступника </w:t>
      </w:r>
      <w:proofErr w:type="spellStart"/>
      <w:r>
        <w:rPr>
          <w:b w:val="0"/>
          <w:snapToGrid w:val="0"/>
          <w:sz w:val="28"/>
          <w:szCs w:val="28"/>
        </w:rPr>
        <w:t>міського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голови</w:t>
      </w:r>
      <w:proofErr w:type="spellEnd"/>
      <w:r>
        <w:rPr>
          <w:b w:val="0"/>
          <w:snapToGrid w:val="0"/>
          <w:sz w:val="28"/>
          <w:szCs w:val="28"/>
        </w:rPr>
        <w:t xml:space="preserve"> з </w:t>
      </w:r>
      <w:proofErr w:type="spellStart"/>
      <w:r>
        <w:rPr>
          <w:b w:val="0"/>
          <w:snapToGrid w:val="0"/>
          <w:sz w:val="28"/>
          <w:szCs w:val="28"/>
        </w:rPr>
        <w:t>питань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діяльності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виконавчих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органів</w:t>
      </w:r>
      <w:proofErr w:type="spellEnd"/>
      <w:r>
        <w:rPr>
          <w:b w:val="0"/>
          <w:snapToGrid w:val="0"/>
          <w:sz w:val="28"/>
          <w:szCs w:val="28"/>
        </w:rPr>
        <w:t xml:space="preserve"> міської ради </w:t>
      </w:r>
      <w:proofErr w:type="spellStart"/>
      <w:r>
        <w:rPr>
          <w:b w:val="0"/>
          <w:snapToGrid w:val="0"/>
          <w:sz w:val="28"/>
          <w:szCs w:val="28"/>
        </w:rPr>
        <w:t>Ткаченка</w:t>
      </w:r>
      <w:proofErr w:type="spellEnd"/>
      <w:r>
        <w:rPr>
          <w:b w:val="0"/>
          <w:snapToGrid w:val="0"/>
          <w:sz w:val="28"/>
          <w:szCs w:val="28"/>
        </w:rPr>
        <w:t xml:space="preserve"> О.О.</w:t>
      </w:r>
      <w:r>
        <w:rPr>
          <w:b w:val="0"/>
          <w:snapToGrid w:val="0"/>
          <w:sz w:val="28"/>
          <w:szCs w:val="28"/>
          <w:lang w:val="uk-UA"/>
        </w:rPr>
        <w:t xml:space="preserve"> </w:t>
      </w:r>
      <w:r>
        <w:rPr>
          <w:b w:val="0"/>
          <w:snapToGrid w:val="0"/>
          <w:sz w:val="28"/>
          <w:szCs w:val="28"/>
        </w:rPr>
        <w:t xml:space="preserve">про </w:t>
      </w:r>
      <w:r>
        <w:rPr>
          <w:b w:val="0"/>
          <w:color w:val="000000"/>
          <w:sz w:val="28"/>
        </w:rPr>
        <w:t xml:space="preserve">внесення змін до </w:t>
      </w:r>
      <w:proofErr w:type="spellStart"/>
      <w:r>
        <w:rPr>
          <w:b w:val="0"/>
          <w:color w:val="000000"/>
          <w:sz w:val="28"/>
        </w:rPr>
        <w:t>Програми</w:t>
      </w:r>
      <w:proofErr w:type="spellEnd"/>
      <w:r>
        <w:rPr>
          <w:b w:val="0"/>
          <w:color w:val="000000"/>
          <w:sz w:val="28"/>
        </w:rPr>
        <w:t xml:space="preserve"> «</w:t>
      </w:r>
      <w:proofErr w:type="spellStart"/>
      <w:r>
        <w:rPr>
          <w:b w:val="0"/>
          <w:color w:val="000000"/>
          <w:sz w:val="28"/>
        </w:rPr>
        <w:t>Поліцейський</w:t>
      </w:r>
      <w:proofErr w:type="spellEnd"/>
      <w:r>
        <w:rPr>
          <w:b w:val="0"/>
          <w:color w:val="000000"/>
          <w:sz w:val="28"/>
        </w:rPr>
        <w:t xml:space="preserve"> оф</w:t>
      </w:r>
      <w:r>
        <w:rPr>
          <w:b w:val="0"/>
          <w:color w:val="000000"/>
          <w:sz w:val="28"/>
          <w:lang w:val="uk-UA"/>
        </w:rPr>
        <w:t>і</w:t>
      </w:r>
      <w:proofErr w:type="spellStart"/>
      <w:r>
        <w:rPr>
          <w:b w:val="0"/>
          <w:color w:val="000000"/>
          <w:sz w:val="28"/>
        </w:rPr>
        <w:t>цер</w:t>
      </w:r>
      <w:proofErr w:type="spellEnd"/>
      <w:r>
        <w:rPr>
          <w:b w:val="0"/>
          <w:color w:val="000000"/>
          <w:sz w:val="28"/>
          <w:lang w:val="uk-UA"/>
        </w:rPr>
        <w:t xml:space="preserve"> громади»</w:t>
      </w:r>
      <w:r>
        <w:rPr>
          <w:b w:val="0"/>
          <w:color w:val="000000"/>
          <w:sz w:val="28"/>
        </w:rPr>
        <w:t xml:space="preserve"> на 2022 – 2023 роки, </w:t>
      </w:r>
      <w:r w:rsidR="00FC16E9" w:rsidRPr="00FC16E9">
        <w:rPr>
          <w:b w:val="0"/>
          <w:sz w:val="28"/>
          <w:szCs w:val="28"/>
        </w:rPr>
        <w:t xml:space="preserve">лист начальника відділу </w:t>
      </w:r>
      <w:proofErr w:type="spellStart"/>
      <w:r w:rsidR="00FC16E9" w:rsidRPr="00FC16E9">
        <w:rPr>
          <w:b w:val="0"/>
          <w:sz w:val="28"/>
          <w:szCs w:val="28"/>
        </w:rPr>
        <w:t>поліції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Шосткинського</w:t>
      </w:r>
      <w:proofErr w:type="spellEnd"/>
      <w:r w:rsidR="00FC16E9" w:rsidRPr="00FC16E9">
        <w:rPr>
          <w:b w:val="0"/>
          <w:sz w:val="28"/>
          <w:szCs w:val="28"/>
        </w:rPr>
        <w:t xml:space="preserve"> РУП ГУНП в </w:t>
      </w:r>
      <w:proofErr w:type="spellStart"/>
      <w:r w:rsidR="00FC16E9" w:rsidRPr="00FC16E9">
        <w:rPr>
          <w:b w:val="0"/>
          <w:sz w:val="28"/>
          <w:szCs w:val="28"/>
        </w:rPr>
        <w:t>Сумській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області</w:t>
      </w:r>
      <w:proofErr w:type="spellEnd"/>
      <w:r w:rsidR="00887EE3">
        <w:rPr>
          <w:b w:val="0"/>
          <w:sz w:val="28"/>
          <w:szCs w:val="28"/>
          <w:lang w:val="uk-UA"/>
        </w:rPr>
        <w:t xml:space="preserve"> Ігоря Нагорного від</w:t>
      </w:r>
      <w:r w:rsidR="00FC16E9" w:rsidRPr="00FC16E9">
        <w:rPr>
          <w:b w:val="0"/>
          <w:sz w:val="28"/>
          <w:szCs w:val="28"/>
        </w:rPr>
        <w:t xml:space="preserve"> </w:t>
      </w:r>
      <w:r w:rsidR="00887EE3">
        <w:rPr>
          <w:b w:val="0"/>
          <w:sz w:val="28"/>
          <w:szCs w:val="28"/>
          <w:lang w:val="uk-UA"/>
        </w:rPr>
        <w:t xml:space="preserve">14.02.2023 № 2609/71/01-2023 </w:t>
      </w:r>
      <w:proofErr w:type="spellStart"/>
      <w:r w:rsidR="00FC16E9" w:rsidRPr="00FC16E9">
        <w:rPr>
          <w:b w:val="0"/>
          <w:sz w:val="28"/>
          <w:szCs w:val="28"/>
        </w:rPr>
        <w:t>щодо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придбання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паливо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мастильних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матеріалів</w:t>
      </w:r>
      <w:proofErr w:type="spellEnd"/>
      <w:r w:rsidR="00FC16E9" w:rsidRPr="00FC16E9">
        <w:rPr>
          <w:b w:val="0"/>
          <w:sz w:val="28"/>
          <w:szCs w:val="28"/>
        </w:rPr>
        <w:t xml:space="preserve"> для </w:t>
      </w:r>
      <w:proofErr w:type="spellStart"/>
      <w:r w:rsidR="00FC16E9" w:rsidRPr="00FC16E9">
        <w:rPr>
          <w:b w:val="0"/>
          <w:sz w:val="28"/>
          <w:szCs w:val="28"/>
        </w:rPr>
        <w:t>чотирьох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службових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автомобілів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поліцейських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офіцерів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громади</w:t>
      </w:r>
      <w:proofErr w:type="spellEnd"/>
      <w:r w:rsidR="00FC16E9" w:rsidRPr="00FC16E9">
        <w:rPr>
          <w:b w:val="0"/>
          <w:sz w:val="28"/>
          <w:szCs w:val="28"/>
        </w:rPr>
        <w:t xml:space="preserve">, з метою </w:t>
      </w:r>
      <w:proofErr w:type="spellStart"/>
      <w:r w:rsidR="00FC16E9" w:rsidRPr="00FC16E9">
        <w:rPr>
          <w:b w:val="0"/>
          <w:sz w:val="28"/>
          <w:szCs w:val="28"/>
        </w:rPr>
        <w:t>забезпечення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публічної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безпеки</w:t>
      </w:r>
      <w:proofErr w:type="spellEnd"/>
      <w:r w:rsidR="00FC16E9" w:rsidRPr="00FC16E9">
        <w:rPr>
          <w:b w:val="0"/>
          <w:sz w:val="28"/>
          <w:szCs w:val="28"/>
        </w:rPr>
        <w:t xml:space="preserve"> і порядку, </w:t>
      </w:r>
      <w:proofErr w:type="spellStart"/>
      <w:r w:rsidR="00FC16E9" w:rsidRPr="00FC16E9">
        <w:rPr>
          <w:b w:val="0"/>
          <w:sz w:val="28"/>
          <w:szCs w:val="28"/>
        </w:rPr>
        <w:t>охорони</w:t>
      </w:r>
      <w:proofErr w:type="spellEnd"/>
      <w:r w:rsidR="00FC16E9" w:rsidRPr="00FC16E9">
        <w:rPr>
          <w:b w:val="0"/>
          <w:sz w:val="28"/>
          <w:szCs w:val="28"/>
        </w:rPr>
        <w:t xml:space="preserve"> прав і свобод </w:t>
      </w:r>
      <w:proofErr w:type="spellStart"/>
      <w:r w:rsidR="00FC16E9" w:rsidRPr="00FC16E9">
        <w:rPr>
          <w:b w:val="0"/>
          <w:sz w:val="28"/>
          <w:szCs w:val="28"/>
        </w:rPr>
        <w:t>людини</w:t>
      </w:r>
      <w:proofErr w:type="spellEnd"/>
      <w:r w:rsidR="00FC16E9" w:rsidRPr="00FC16E9">
        <w:rPr>
          <w:b w:val="0"/>
          <w:sz w:val="28"/>
          <w:szCs w:val="28"/>
        </w:rPr>
        <w:t xml:space="preserve">, </w:t>
      </w:r>
      <w:proofErr w:type="spellStart"/>
      <w:r w:rsidR="00FC16E9" w:rsidRPr="00FC16E9">
        <w:rPr>
          <w:b w:val="0"/>
          <w:sz w:val="28"/>
          <w:szCs w:val="28"/>
        </w:rPr>
        <w:t>інтересів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суспільства</w:t>
      </w:r>
      <w:proofErr w:type="spellEnd"/>
      <w:r w:rsidR="00FC16E9" w:rsidRPr="00FC16E9">
        <w:rPr>
          <w:b w:val="0"/>
          <w:sz w:val="28"/>
          <w:szCs w:val="28"/>
        </w:rPr>
        <w:t xml:space="preserve"> і </w:t>
      </w:r>
      <w:proofErr w:type="spellStart"/>
      <w:r w:rsidR="00FC16E9" w:rsidRPr="00FC16E9">
        <w:rPr>
          <w:b w:val="0"/>
          <w:sz w:val="28"/>
          <w:szCs w:val="28"/>
        </w:rPr>
        <w:t>держави</w:t>
      </w:r>
      <w:proofErr w:type="spellEnd"/>
      <w:r w:rsidR="00FC16E9" w:rsidRPr="00FC16E9">
        <w:rPr>
          <w:b w:val="0"/>
          <w:sz w:val="28"/>
          <w:szCs w:val="28"/>
        </w:rPr>
        <w:t xml:space="preserve">, </w:t>
      </w:r>
      <w:proofErr w:type="spellStart"/>
      <w:r w:rsidR="00FC16E9" w:rsidRPr="00FC16E9">
        <w:rPr>
          <w:b w:val="0"/>
          <w:sz w:val="28"/>
          <w:szCs w:val="28"/>
        </w:rPr>
        <w:t>забезпечення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публічної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безпеки</w:t>
      </w:r>
      <w:proofErr w:type="spellEnd"/>
      <w:r w:rsidR="00FC16E9" w:rsidRPr="00FC16E9">
        <w:rPr>
          <w:b w:val="0"/>
          <w:sz w:val="28"/>
          <w:szCs w:val="28"/>
        </w:rPr>
        <w:t xml:space="preserve"> і порядку, </w:t>
      </w:r>
      <w:proofErr w:type="spellStart"/>
      <w:r w:rsidR="00FC16E9" w:rsidRPr="00FC16E9">
        <w:rPr>
          <w:b w:val="0"/>
          <w:sz w:val="28"/>
          <w:szCs w:val="28"/>
        </w:rPr>
        <w:t>протидії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злочинності</w:t>
      </w:r>
      <w:proofErr w:type="spellEnd"/>
      <w:r w:rsidR="00FC16E9" w:rsidRPr="00FC16E9">
        <w:rPr>
          <w:b w:val="0"/>
          <w:sz w:val="28"/>
          <w:szCs w:val="28"/>
        </w:rPr>
        <w:t xml:space="preserve"> на </w:t>
      </w:r>
      <w:proofErr w:type="spellStart"/>
      <w:r w:rsidR="00FC16E9" w:rsidRPr="00FC16E9">
        <w:rPr>
          <w:b w:val="0"/>
          <w:sz w:val="28"/>
          <w:szCs w:val="28"/>
        </w:rPr>
        <w:t>території</w:t>
      </w:r>
      <w:proofErr w:type="spellEnd"/>
      <w:r w:rsidR="00FC16E9" w:rsidRPr="00FC16E9">
        <w:rPr>
          <w:b w:val="0"/>
          <w:sz w:val="28"/>
          <w:szCs w:val="28"/>
        </w:rPr>
        <w:t xml:space="preserve"> Глухівської міської </w:t>
      </w:r>
      <w:proofErr w:type="spellStart"/>
      <w:r w:rsidR="00FC16E9" w:rsidRPr="00FC16E9">
        <w:rPr>
          <w:b w:val="0"/>
          <w:sz w:val="28"/>
          <w:szCs w:val="28"/>
        </w:rPr>
        <w:t>територіальної</w:t>
      </w:r>
      <w:proofErr w:type="spellEnd"/>
      <w:r w:rsidR="00FC16E9" w:rsidRPr="00FC16E9">
        <w:rPr>
          <w:b w:val="0"/>
          <w:sz w:val="28"/>
          <w:szCs w:val="28"/>
        </w:rPr>
        <w:t xml:space="preserve"> </w:t>
      </w:r>
      <w:proofErr w:type="spellStart"/>
      <w:r w:rsidR="00FC16E9" w:rsidRPr="00FC16E9">
        <w:rPr>
          <w:b w:val="0"/>
          <w:sz w:val="28"/>
          <w:szCs w:val="28"/>
        </w:rPr>
        <w:t>громади</w:t>
      </w:r>
      <w:proofErr w:type="spellEnd"/>
      <w:r w:rsidR="00FC16E9" w:rsidRPr="00FC16E9">
        <w:rPr>
          <w:b w:val="0"/>
          <w:color w:val="000000"/>
          <w:sz w:val="28"/>
        </w:rPr>
        <w:t>,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керуючись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статтею</w:t>
      </w:r>
      <w:proofErr w:type="spellEnd"/>
      <w:r>
        <w:rPr>
          <w:b w:val="0"/>
          <w:sz w:val="28"/>
          <w:szCs w:val="28"/>
        </w:rPr>
        <w:t xml:space="preserve"> 25, пунктом 22 </w:t>
      </w:r>
      <w:proofErr w:type="spellStart"/>
      <w:r>
        <w:rPr>
          <w:b w:val="0"/>
          <w:sz w:val="28"/>
          <w:szCs w:val="28"/>
        </w:rPr>
        <w:t>частини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першої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статті</w:t>
      </w:r>
      <w:proofErr w:type="spellEnd"/>
      <w:r>
        <w:rPr>
          <w:b w:val="0"/>
          <w:sz w:val="28"/>
          <w:szCs w:val="28"/>
        </w:rPr>
        <w:t xml:space="preserve"> 26 та </w:t>
      </w:r>
      <w:r w:rsidR="00887EE3">
        <w:rPr>
          <w:b w:val="0"/>
          <w:sz w:val="28"/>
          <w:szCs w:val="28"/>
          <w:lang w:val="uk-UA"/>
        </w:rPr>
        <w:t xml:space="preserve">частиною першою </w:t>
      </w:r>
      <w:proofErr w:type="spellStart"/>
      <w:r w:rsidR="00611821">
        <w:rPr>
          <w:b w:val="0"/>
          <w:sz w:val="28"/>
          <w:szCs w:val="28"/>
        </w:rPr>
        <w:t>статті</w:t>
      </w:r>
      <w:proofErr w:type="spellEnd"/>
      <w:r>
        <w:rPr>
          <w:b w:val="0"/>
          <w:sz w:val="28"/>
          <w:szCs w:val="28"/>
        </w:rPr>
        <w:t xml:space="preserve"> 59 Закону </w:t>
      </w:r>
      <w:proofErr w:type="spellStart"/>
      <w:r>
        <w:rPr>
          <w:b w:val="0"/>
          <w:sz w:val="28"/>
          <w:szCs w:val="28"/>
        </w:rPr>
        <w:t>України</w:t>
      </w:r>
      <w:proofErr w:type="spellEnd"/>
      <w:r>
        <w:rPr>
          <w:b w:val="0"/>
          <w:sz w:val="28"/>
          <w:szCs w:val="28"/>
        </w:rPr>
        <w:t xml:space="preserve"> «Про </w:t>
      </w:r>
      <w:proofErr w:type="spellStart"/>
      <w:r>
        <w:rPr>
          <w:b w:val="0"/>
          <w:sz w:val="28"/>
          <w:szCs w:val="28"/>
        </w:rPr>
        <w:t>місцеве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самоврядування</w:t>
      </w:r>
      <w:proofErr w:type="spellEnd"/>
      <w:r>
        <w:rPr>
          <w:b w:val="0"/>
          <w:sz w:val="28"/>
          <w:szCs w:val="28"/>
        </w:rPr>
        <w:t xml:space="preserve"> в  </w:t>
      </w:r>
      <w:proofErr w:type="spellStart"/>
      <w:r>
        <w:rPr>
          <w:b w:val="0"/>
          <w:sz w:val="28"/>
          <w:szCs w:val="28"/>
        </w:rPr>
        <w:t>Україні</w:t>
      </w:r>
      <w:proofErr w:type="spellEnd"/>
      <w:r>
        <w:rPr>
          <w:b w:val="0"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рада ВИРІШИЛА:</w:t>
      </w:r>
    </w:p>
    <w:p w:rsidR="0019318F" w:rsidRDefault="00FC16E9" w:rsidP="0019318F">
      <w:pPr>
        <w:pStyle w:val="a5"/>
        <w:ind w:left="0" w:right="3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t>1.Внести зміни до П</w:t>
      </w:r>
      <w:r>
        <w:rPr>
          <w:color w:val="000000"/>
          <w:sz w:val="28"/>
          <w:szCs w:val="28"/>
        </w:rPr>
        <w:t>рограми «Поліцейський офіцер громади» на 2022 – 2023 роки</w:t>
      </w:r>
      <w:r w:rsidR="0019318F">
        <w:rPr>
          <w:color w:val="000000"/>
          <w:sz w:val="28"/>
          <w:szCs w:val="28"/>
        </w:rPr>
        <w:t xml:space="preserve">, затвердженої рішенням </w:t>
      </w:r>
      <w:r>
        <w:rPr>
          <w:color w:val="000000"/>
          <w:sz w:val="28"/>
          <w:szCs w:val="28"/>
        </w:rPr>
        <w:t>Глухівської міської ради від 25.11.2021 № 378</w:t>
      </w:r>
      <w:r w:rsidR="0019318F">
        <w:rPr>
          <w:color w:val="000000"/>
          <w:sz w:val="28"/>
          <w:szCs w:val="28"/>
        </w:rPr>
        <w:t xml:space="preserve"> (далі – Програма),</w:t>
      </w:r>
      <w:r w:rsidR="0019318F">
        <w:rPr>
          <w:color w:val="000000"/>
        </w:rPr>
        <w:t xml:space="preserve"> </w:t>
      </w:r>
      <w:r w:rsidR="0019318F">
        <w:rPr>
          <w:color w:val="000000"/>
          <w:sz w:val="28"/>
        </w:rPr>
        <w:t>а саме</w:t>
      </w:r>
      <w:r w:rsidR="0019318F">
        <w:rPr>
          <w:snapToGrid w:val="0"/>
          <w:sz w:val="28"/>
        </w:rPr>
        <w:t>:</w:t>
      </w:r>
    </w:p>
    <w:p w:rsidR="0019318F" w:rsidRDefault="0019318F" w:rsidP="0019318F">
      <w:pPr>
        <w:pStyle w:val="2"/>
        <w:ind w:right="-1" w:firstLine="567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0118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викласти «Паспорт Програми» в новій редакції (додається);</w:t>
      </w:r>
    </w:p>
    <w:p w:rsidR="0001188D" w:rsidRDefault="0001188D" w:rsidP="00611821">
      <w:pPr>
        <w:jc w:val="both"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b w:val="0"/>
          <w:sz w:val="28"/>
          <w:lang w:val="uk-UA"/>
        </w:rPr>
        <w:t xml:space="preserve">2) викласти Додаток 1 «Перелік завдань і заходів програми «Поліцейський офіцер громади» на 2023 – 2023 роки» до Програми в новій редакції (додається). </w:t>
      </w:r>
      <w:r w:rsidR="00611821">
        <w:rPr>
          <w:b w:val="0"/>
          <w:color w:val="000000"/>
          <w:sz w:val="28"/>
          <w:szCs w:val="28"/>
          <w:lang w:val="uk-UA"/>
        </w:rPr>
        <w:t xml:space="preserve"> </w:t>
      </w:r>
    </w:p>
    <w:p w:rsidR="0001188D" w:rsidRDefault="00611821" w:rsidP="0001188D">
      <w:pPr>
        <w:pStyle w:val="a5"/>
        <w:ind w:left="0" w:right="3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01188D" w:rsidRPr="00393CFE">
        <w:rPr>
          <w:snapToGrid w:val="0"/>
          <w:sz w:val="28"/>
          <w:szCs w:val="28"/>
        </w:rPr>
        <w:t>.</w:t>
      </w:r>
      <w:r w:rsidR="0001188D" w:rsidRPr="000F4E76">
        <w:rPr>
          <w:snapToGrid w:val="0"/>
          <w:sz w:val="28"/>
          <w:szCs w:val="28"/>
        </w:rPr>
        <w:t xml:space="preserve"> </w:t>
      </w:r>
      <w:r w:rsidR="0001188D">
        <w:rPr>
          <w:snapToGrid w:val="0"/>
          <w:sz w:val="28"/>
          <w:szCs w:val="28"/>
        </w:rPr>
        <w:t xml:space="preserve">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 w:rsidR="0001188D">
        <w:rPr>
          <w:snapToGrid w:val="0"/>
          <w:sz w:val="28"/>
          <w:szCs w:val="28"/>
        </w:rPr>
        <w:t>Дєдіщева</w:t>
      </w:r>
      <w:proofErr w:type="spellEnd"/>
      <w:r w:rsidR="0001188D">
        <w:rPr>
          <w:snapToGrid w:val="0"/>
          <w:sz w:val="28"/>
          <w:szCs w:val="28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 </w:t>
      </w:r>
      <w:r w:rsidR="0001188D">
        <w:rPr>
          <w:sz w:val="28"/>
          <w:szCs w:val="28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01188D" w:rsidRDefault="0001188D" w:rsidP="0001188D">
      <w:pPr>
        <w:pStyle w:val="a5"/>
        <w:ind w:left="0" w:right="3" w:firstLine="567"/>
        <w:jc w:val="both"/>
        <w:rPr>
          <w:sz w:val="28"/>
          <w:szCs w:val="28"/>
        </w:rPr>
      </w:pPr>
    </w:p>
    <w:p w:rsidR="0001188D" w:rsi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01188D" w:rsi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    </w:p>
    <w:p w:rsidR="00A9643F" w:rsidRDefault="0001188D" w:rsidP="0001188D">
      <w:pPr>
        <w:tabs>
          <w:tab w:val="left" w:pos="5580"/>
        </w:tabs>
        <w:suppressAutoHyphens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lastRenderedPageBreak/>
        <w:t xml:space="preserve">                                                                 </w:t>
      </w:r>
    </w:p>
    <w:p w:rsidR="0001188D" w:rsidRDefault="00A9643F" w:rsidP="0001188D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t xml:space="preserve">                                                                 </w:t>
      </w:r>
      <w:r w:rsidR="0001188D">
        <w:rPr>
          <w:b w:val="0"/>
          <w:snapToGrid w:val="0"/>
          <w:sz w:val="28"/>
          <w:szCs w:val="28"/>
          <w:lang w:val="uk-UA"/>
        </w:rPr>
        <w:t xml:space="preserve">             </w:t>
      </w:r>
      <w:proofErr w:type="spellStart"/>
      <w:r w:rsidR="0001188D">
        <w:rPr>
          <w:b w:val="0"/>
          <w:color w:val="000000"/>
          <w:sz w:val="28"/>
          <w:szCs w:val="28"/>
        </w:rPr>
        <w:t>Додаток</w:t>
      </w:r>
      <w:proofErr w:type="spellEnd"/>
      <w:r w:rsidR="0001188D">
        <w:rPr>
          <w:b w:val="0"/>
          <w:color w:val="000000"/>
          <w:sz w:val="28"/>
          <w:szCs w:val="28"/>
        </w:rPr>
        <w:t xml:space="preserve"> </w:t>
      </w:r>
      <w:r w:rsidR="0001188D">
        <w:rPr>
          <w:b w:val="0"/>
          <w:color w:val="000000"/>
          <w:sz w:val="28"/>
          <w:szCs w:val="28"/>
          <w:lang w:val="uk-UA"/>
        </w:rPr>
        <w:t>1</w:t>
      </w:r>
    </w:p>
    <w:p w:rsidR="0001188D" w:rsidRPr="0001188D" w:rsidRDefault="0001188D" w:rsidP="0001188D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</w:t>
      </w:r>
      <w:r>
        <w:rPr>
          <w:b w:val="0"/>
          <w:color w:val="000000"/>
          <w:sz w:val="28"/>
          <w:szCs w:val="28"/>
        </w:rPr>
        <w:t xml:space="preserve">рішення міської </w:t>
      </w:r>
      <w:r>
        <w:rPr>
          <w:b w:val="0"/>
          <w:color w:val="000000"/>
          <w:sz w:val="28"/>
          <w:szCs w:val="28"/>
          <w:lang w:val="uk-UA"/>
        </w:rPr>
        <w:t>ради</w:t>
      </w:r>
    </w:p>
    <w:p w:rsidR="0001188D" w:rsidRDefault="0001188D" w:rsidP="0001188D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B772E6">
        <w:rPr>
          <w:b w:val="0"/>
          <w:color w:val="000000"/>
          <w:sz w:val="28"/>
          <w:szCs w:val="28"/>
          <w:lang w:val="uk-UA"/>
        </w:rPr>
        <w:t>23.02.2023</w:t>
      </w:r>
      <w:r>
        <w:rPr>
          <w:b w:val="0"/>
          <w:color w:val="000000"/>
          <w:sz w:val="28"/>
          <w:szCs w:val="28"/>
        </w:rPr>
        <w:t xml:space="preserve"> № </w:t>
      </w:r>
      <w:r w:rsidR="00B772E6">
        <w:rPr>
          <w:b w:val="0"/>
          <w:color w:val="000000"/>
          <w:sz w:val="28"/>
          <w:szCs w:val="28"/>
          <w:lang w:val="uk-UA"/>
        </w:rPr>
        <w:t>603</w:t>
      </w:r>
    </w:p>
    <w:p w:rsidR="0001188D" w:rsidRDefault="0001188D" w:rsidP="0001188D">
      <w:pPr>
        <w:tabs>
          <w:tab w:val="left" w:pos="5580"/>
        </w:tabs>
        <w:suppressAutoHyphens/>
        <w:ind w:left="5946" w:firstLine="426"/>
        <w:jc w:val="both"/>
        <w:rPr>
          <w:color w:val="000000"/>
        </w:rPr>
      </w:pPr>
    </w:p>
    <w:p w:rsidR="0001188D" w:rsidRDefault="0001188D" w:rsidP="0001188D">
      <w:r>
        <w:rPr>
          <w:noProof/>
          <w:color w:val="000000"/>
          <w:sz w:val="32"/>
          <w:szCs w:val="32"/>
          <w:shd w:val="clear" w:color="auto" w:fill="FFFFFF"/>
          <w:lang w:val="uk-UA" w:eastAsia="uk-UA"/>
        </w:rPr>
        <w:t xml:space="preserve"> </w:t>
      </w:r>
    </w:p>
    <w:p w:rsidR="0001188D" w:rsidRPr="001B128A" w:rsidRDefault="0001188D" w:rsidP="0001188D">
      <w:pPr>
        <w:pStyle w:val="2"/>
        <w:ind w:right="366"/>
        <w:jc w:val="center"/>
        <w:rPr>
          <w:rFonts w:ascii="Times New Roman" w:hAnsi="Times New Roman" w:cs="Times New Roman"/>
          <w:b/>
          <w:color w:val="auto"/>
        </w:rPr>
      </w:pPr>
      <w:r w:rsidRPr="001B128A">
        <w:rPr>
          <w:rFonts w:ascii="Times New Roman" w:hAnsi="Times New Roman" w:cs="Times New Roman"/>
          <w:b/>
          <w:color w:val="auto"/>
        </w:rPr>
        <w:t>1. ПАСПОРТ</w:t>
      </w:r>
    </w:p>
    <w:p w:rsidR="0001188D" w:rsidRDefault="0001188D" w:rsidP="0001188D">
      <w:pPr>
        <w:ind w:left="366" w:right="369"/>
        <w:jc w:val="center"/>
        <w:rPr>
          <w:b w:val="0"/>
          <w:sz w:val="28"/>
          <w:lang w:val="uk-UA"/>
        </w:rPr>
      </w:pPr>
      <w:r w:rsidRPr="00F70F50">
        <w:rPr>
          <w:sz w:val="28"/>
          <w:lang w:val="uk-UA"/>
        </w:rPr>
        <w:t xml:space="preserve">Програми «Поліцейський офіцер громади» </w:t>
      </w:r>
      <w:r>
        <w:rPr>
          <w:sz w:val="28"/>
          <w:lang w:val="uk-UA"/>
        </w:rPr>
        <w:t>на 2022-2023 роки</w:t>
      </w:r>
    </w:p>
    <w:p w:rsidR="0001188D" w:rsidRPr="00F70F50" w:rsidRDefault="0001188D" w:rsidP="0001188D">
      <w:pPr>
        <w:ind w:left="366" w:right="369"/>
        <w:jc w:val="center"/>
        <w:rPr>
          <w:b w:val="0"/>
          <w:sz w:val="28"/>
          <w:lang w:val="uk-UA"/>
        </w:rPr>
      </w:pPr>
      <w:r>
        <w:rPr>
          <w:sz w:val="28"/>
          <w:lang w:val="uk-UA"/>
        </w:rPr>
        <w:t>(далі - Програма)</w:t>
      </w:r>
    </w:p>
    <w:p w:rsidR="0001188D" w:rsidRPr="00F70F50" w:rsidRDefault="0001188D" w:rsidP="0001188D">
      <w:pPr>
        <w:pStyle w:val="a6"/>
        <w:rPr>
          <w:b/>
          <w:sz w:val="27"/>
          <w:lang w:val="uk-UA"/>
        </w:rPr>
      </w:pPr>
    </w:p>
    <w:tbl>
      <w:tblPr>
        <w:tblStyle w:val="TableNormal"/>
        <w:tblW w:w="9537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5"/>
        <w:gridCol w:w="4841"/>
      </w:tblGrid>
      <w:tr w:rsidR="0001188D" w:rsidRPr="0094446C" w:rsidTr="00E00F6E">
        <w:trPr>
          <w:trHeight w:val="64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Виконавчий комітет Глухівської  міської ради</w:t>
            </w:r>
          </w:p>
        </w:tc>
      </w:tr>
      <w:tr w:rsidR="0001188D" w:rsidRPr="0094446C" w:rsidTr="00E00F6E">
        <w:trPr>
          <w:trHeight w:val="140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 w:right="129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rPr>
                <w:sz w:val="26"/>
                <w:szCs w:val="26"/>
                <w:lang w:val="uk-UA"/>
              </w:rPr>
            </w:pPr>
          </w:p>
        </w:tc>
      </w:tr>
      <w:tr w:rsidR="0001188D" w:rsidRPr="00887EE3" w:rsidTr="00E00F6E">
        <w:trPr>
          <w:trHeight w:val="100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24" w:right="746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1188D" w:rsidRPr="00887EE3" w:rsidTr="00E00F6E">
        <w:trPr>
          <w:trHeight w:val="373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proofErr w:type="spellStart"/>
            <w:r w:rsidRPr="00811189">
              <w:rPr>
                <w:sz w:val="26"/>
                <w:szCs w:val="26"/>
                <w:lang w:val="uk-UA"/>
              </w:rPr>
              <w:t>Співрозробники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6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Відділ поліції №1 (Глухів) </w:t>
            </w:r>
            <w:proofErr w:type="spellStart"/>
            <w:r w:rsidRPr="00811189">
              <w:rPr>
                <w:sz w:val="26"/>
                <w:szCs w:val="26"/>
                <w:lang w:val="uk-UA"/>
              </w:rPr>
              <w:t>Шосткинського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  РУП ГУНП в Сумській області</w:t>
            </w:r>
          </w:p>
        </w:tc>
      </w:tr>
      <w:tr w:rsidR="0001188D" w:rsidRPr="00887EE3" w:rsidTr="00E00F6E">
        <w:trPr>
          <w:trHeight w:val="621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 w:right="635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Виконавчий комітет Глухівської міської ради , Відділ поліції №1 (Глухів) </w:t>
            </w:r>
            <w:proofErr w:type="spellStart"/>
            <w:r w:rsidRPr="00811189">
              <w:rPr>
                <w:sz w:val="26"/>
                <w:szCs w:val="26"/>
                <w:lang w:val="uk-UA"/>
              </w:rPr>
              <w:t>Шосткинського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  РУП ГУНП в Сумській області</w:t>
            </w:r>
          </w:p>
        </w:tc>
      </w:tr>
      <w:tr w:rsidR="0001188D" w:rsidRPr="00887EE3" w:rsidTr="00E00F6E">
        <w:trPr>
          <w:trHeight w:val="98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Виконавчий комітет Глухівської міської ради,</w:t>
            </w:r>
          </w:p>
          <w:p w:rsidR="0001188D" w:rsidRPr="00811189" w:rsidRDefault="0001188D" w:rsidP="00E00F6E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Відділ поліції №1 (Глухів) </w:t>
            </w:r>
            <w:proofErr w:type="spellStart"/>
            <w:r w:rsidRPr="00811189">
              <w:rPr>
                <w:sz w:val="26"/>
                <w:szCs w:val="26"/>
                <w:lang w:val="uk-UA"/>
              </w:rPr>
              <w:t>Шосткинського</w:t>
            </w:r>
            <w:proofErr w:type="spellEnd"/>
            <w:r w:rsidRPr="00811189">
              <w:rPr>
                <w:sz w:val="26"/>
                <w:szCs w:val="26"/>
                <w:lang w:val="uk-UA"/>
              </w:rPr>
              <w:t xml:space="preserve">   РУП ГУНП в Сумській області </w:t>
            </w:r>
          </w:p>
        </w:tc>
      </w:tr>
      <w:tr w:rsidR="0001188D" w:rsidRPr="00B35F6F" w:rsidTr="00E00F6E">
        <w:trPr>
          <w:trHeight w:val="40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24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2022-2023 роки</w:t>
            </w:r>
          </w:p>
        </w:tc>
      </w:tr>
      <w:tr w:rsidR="0001188D" w:rsidRPr="00887EE3" w:rsidTr="00E00F6E">
        <w:trPr>
          <w:trHeight w:val="1308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:rsidR="0001188D" w:rsidRPr="00811189" w:rsidRDefault="0001188D" w:rsidP="00E00F6E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 w:right="176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24" w:right="927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 xml:space="preserve">Бюджет Глухівської міської територіальної громади </w:t>
            </w:r>
          </w:p>
        </w:tc>
      </w:tr>
      <w:tr w:rsidR="0001188D" w:rsidRPr="009D6BEC" w:rsidTr="00E00F6E">
        <w:trPr>
          <w:trHeight w:val="1325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237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 w:right="58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Загальний обсяг фінансових ресурсів, необхідних для</w:t>
            </w:r>
          </w:p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:rsidR="0001188D" w:rsidRPr="00811189" w:rsidRDefault="0001188D" w:rsidP="00E00F6E">
            <w:pPr>
              <w:pStyle w:val="TableParagraph"/>
              <w:ind w:left="74"/>
              <w:jc w:val="center"/>
              <w:rPr>
                <w:b/>
                <w:sz w:val="26"/>
                <w:szCs w:val="26"/>
                <w:lang w:val="uk-UA"/>
              </w:rPr>
            </w:pPr>
            <w:r w:rsidRPr="00811189">
              <w:rPr>
                <w:b/>
                <w:sz w:val="26"/>
                <w:szCs w:val="26"/>
                <w:lang w:val="uk-UA"/>
              </w:rPr>
              <w:t>640,000</w:t>
            </w:r>
          </w:p>
        </w:tc>
      </w:tr>
      <w:tr w:rsidR="0001188D" w:rsidRPr="009D6BEC" w:rsidTr="00E00F6E">
        <w:trPr>
          <w:trHeight w:val="40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9.1.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Коштів бюджетів міської територіальної громади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ind w:left="158" w:right="158"/>
              <w:jc w:val="center"/>
              <w:rPr>
                <w:b/>
                <w:sz w:val="26"/>
                <w:szCs w:val="26"/>
                <w:lang w:val="uk-UA"/>
              </w:rPr>
            </w:pPr>
            <w:r w:rsidRPr="00811189">
              <w:rPr>
                <w:b/>
                <w:sz w:val="26"/>
                <w:szCs w:val="26"/>
                <w:lang w:val="uk-UA"/>
              </w:rPr>
              <w:t>640,000</w:t>
            </w:r>
          </w:p>
        </w:tc>
      </w:tr>
      <w:tr w:rsidR="0001188D" w:rsidRPr="009D6BEC" w:rsidTr="00E00F6E">
        <w:trPr>
          <w:trHeight w:val="400"/>
        </w:trPr>
        <w:tc>
          <w:tcPr>
            <w:tcW w:w="581" w:type="dxa"/>
          </w:tcPr>
          <w:p w:rsidR="0001188D" w:rsidRPr="00811189" w:rsidRDefault="0001188D" w:rsidP="00E00F6E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9.2.</w:t>
            </w:r>
          </w:p>
        </w:tc>
        <w:tc>
          <w:tcPr>
            <w:tcW w:w="4115" w:type="dxa"/>
          </w:tcPr>
          <w:p w:rsidR="0001188D" w:rsidRPr="00811189" w:rsidRDefault="0001188D" w:rsidP="00E00F6E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</w:tcPr>
          <w:p w:rsidR="0001188D" w:rsidRPr="00811189" w:rsidRDefault="0001188D" w:rsidP="00E00F6E">
            <w:pPr>
              <w:pStyle w:val="TableParagraph"/>
              <w:jc w:val="center"/>
              <w:rPr>
                <w:sz w:val="26"/>
                <w:szCs w:val="26"/>
                <w:lang w:val="uk-UA"/>
              </w:rPr>
            </w:pPr>
            <w:r w:rsidRPr="00811189"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01188D" w:rsidRDefault="0001188D" w:rsidP="0001188D">
      <w:pPr>
        <w:rPr>
          <w:sz w:val="26"/>
        </w:rPr>
      </w:pPr>
    </w:p>
    <w:p w:rsidR="0001188D" w:rsidRPr="0001188D" w:rsidRDefault="0001188D" w:rsidP="0001188D">
      <w:pPr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Міський голова                                                  Надія ВАЙЛО</w:t>
      </w:r>
    </w:p>
    <w:p w:rsidR="0001188D" w:rsidRPr="0001188D" w:rsidRDefault="0001188D" w:rsidP="0001188D">
      <w:pPr>
        <w:rPr>
          <w:lang w:val="uk-UA"/>
        </w:rPr>
      </w:pPr>
    </w:p>
    <w:p w:rsidR="0001188D" w:rsidRPr="007C7EC1" w:rsidRDefault="0001188D">
      <w:pPr>
        <w:rPr>
          <w:lang w:val="uk-UA"/>
        </w:rPr>
        <w:sectPr w:rsidR="0001188D" w:rsidRPr="007C7EC1" w:rsidSect="0001188D">
          <w:pgSz w:w="11906" w:h="16838"/>
          <w:pgMar w:top="1134" w:right="567" w:bottom="709" w:left="1701" w:header="709" w:footer="709" w:gutter="0"/>
          <w:cols w:space="708"/>
          <w:docGrid w:linePitch="360"/>
        </w:sectPr>
      </w:pPr>
    </w:p>
    <w:p w:rsidR="0048119A" w:rsidRDefault="0048119A" w:rsidP="004811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B772E6">
        <w:rPr>
          <w:lang w:val="uk-UA"/>
        </w:rPr>
        <w:t xml:space="preserve">          </w:t>
      </w:r>
      <w:proofErr w:type="spellStart"/>
      <w:r>
        <w:rPr>
          <w:b w:val="0"/>
          <w:color w:val="000000"/>
          <w:sz w:val="28"/>
          <w:szCs w:val="28"/>
        </w:rPr>
        <w:t>Додаток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2</w:t>
      </w:r>
    </w:p>
    <w:p w:rsidR="0048119A" w:rsidRDefault="0048119A" w:rsidP="004811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до </w:t>
      </w:r>
      <w:r>
        <w:rPr>
          <w:b w:val="0"/>
          <w:color w:val="000000"/>
          <w:sz w:val="28"/>
          <w:szCs w:val="28"/>
        </w:rPr>
        <w:t>рішення міської ради</w:t>
      </w:r>
    </w:p>
    <w:p w:rsidR="0048119A" w:rsidRDefault="0048119A" w:rsidP="0048119A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B772E6">
        <w:rPr>
          <w:b w:val="0"/>
          <w:color w:val="000000"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B772E6">
        <w:rPr>
          <w:b w:val="0"/>
          <w:color w:val="000000"/>
          <w:sz w:val="28"/>
          <w:szCs w:val="28"/>
          <w:lang w:val="uk-UA"/>
        </w:rPr>
        <w:t xml:space="preserve">23.02.2023 </w:t>
      </w:r>
      <w:r>
        <w:rPr>
          <w:b w:val="0"/>
          <w:color w:val="000000"/>
          <w:sz w:val="28"/>
          <w:szCs w:val="28"/>
        </w:rPr>
        <w:t xml:space="preserve"> № </w:t>
      </w:r>
      <w:r w:rsidR="00B772E6">
        <w:rPr>
          <w:b w:val="0"/>
          <w:color w:val="000000"/>
          <w:sz w:val="28"/>
          <w:szCs w:val="28"/>
          <w:lang w:val="uk-UA"/>
        </w:rPr>
        <w:t>603</w:t>
      </w:r>
    </w:p>
    <w:p w:rsidR="0048119A" w:rsidRDefault="0048119A" w:rsidP="0048119A">
      <w:pPr>
        <w:widowControl/>
        <w:autoSpaceDE/>
        <w:autoSpaceDN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48119A" w:rsidRPr="007C066E" w:rsidRDefault="0048119A" w:rsidP="0048119A">
      <w:pPr>
        <w:widowControl/>
        <w:tabs>
          <w:tab w:val="left" w:pos="10915"/>
        </w:tabs>
        <w:autoSpaceDE/>
        <w:autoSpaceDN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Pr="007C066E">
        <w:rPr>
          <w:rFonts w:eastAsia="Calibri"/>
          <w:b w:val="0"/>
          <w:sz w:val="28"/>
          <w:szCs w:val="28"/>
          <w:lang w:val="uk-UA"/>
        </w:rPr>
        <w:t>Додаток 1</w:t>
      </w:r>
    </w:p>
    <w:p w:rsidR="0048119A" w:rsidRPr="007C066E" w:rsidRDefault="0048119A" w:rsidP="0048119A">
      <w:pPr>
        <w:widowControl/>
        <w:autoSpaceDE/>
        <w:autoSpaceDN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Pr="007C066E">
        <w:rPr>
          <w:rFonts w:eastAsia="Calibri"/>
          <w:b w:val="0"/>
          <w:sz w:val="28"/>
          <w:szCs w:val="28"/>
          <w:lang w:val="uk-UA"/>
        </w:rPr>
        <w:t>до Програми</w:t>
      </w:r>
    </w:p>
    <w:p w:rsidR="0048119A" w:rsidRPr="007C066E" w:rsidRDefault="0048119A" w:rsidP="0048119A">
      <w:pPr>
        <w:widowControl/>
        <w:autoSpaceDE/>
        <w:autoSpaceDN/>
        <w:jc w:val="center"/>
        <w:rPr>
          <w:rFonts w:eastAsia="Calibri"/>
          <w:b w:val="0"/>
          <w:sz w:val="28"/>
          <w:szCs w:val="28"/>
          <w:lang w:val="uk-UA"/>
        </w:rPr>
      </w:pPr>
      <w:r w:rsidRPr="007C066E">
        <w:rPr>
          <w:rFonts w:eastAsia="Calibri"/>
          <w:b w:val="0"/>
          <w:sz w:val="28"/>
          <w:szCs w:val="28"/>
          <w:lang w:val="uk-UA"/>
        </w:rPr>
        <w:t>ПЕРЕЛІК</w:t>
      </w:r>
    </w:p>
    <w:p w:rsidR="0048119A" w:rsidRPr="007C066E" w:rsidRDefault="0048119A" w:rsidP="0048119A">
      <w:pPr>
        <w:widowControl/>
        <w:autoSpaceDE/>
        <w:autoSpaceDN/>
        <w:jc w:val="center"/>
        <w:rPr>
          <w:rFonts w:eastAsia="Calibri"/>
          <w:b w:val="0"/>
          <w:sz w:val="28"/>
          <w:szCs w:val="28"/>
          <w:lang w:val="uk-UA"/>
        </w:rPr>
      </w:pPr>
      <w:r w:rsidRPr="007C066E">
        <w:rPr>
          <w:rFonts w:eastAsia="Calibri"/>
          <w:b w:val="0"/>
          <w:sz w:val="28"/>
          <w:szCs w:val="28"/>
          <w:lang w:val="uk-UA"/>
        </w:rPr>
        <w:t>завдань і заходів програми «Поліцейський офіцер громади» на 2022-2023 роки</w:t>
      </w:r>
    </w:p>
    <w:p w:rsidR="0048119A" w:rsidRPr="007C066E" w:rsidRDefault="0048119A" w:rsidP="0048119A">
      <w:pPr>
        <w:widowControl/>
        <w:autoSpaceDE/>
        <w:autoSpaceDN/>
        <w:rPr>
          <w:rFonts w:eastAsia="Calibri"/>
          <w:b w:val="0"/>
          <w:sz w:val="16"/>
          <w:szCs w:val="16"/>
          <w:lang w:val="uk-UA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013"/>
      </w:tblGrid>
      <w:tr w:rsidR="0048119A" w:rsidRPr="007C066E" w:rsidTr="0048119A">
        <w:trPr>
          <w:tblHeader/>
        </w:trPr>
        <w:tc>
          <w:tcPr>
            <w:tcW w:w="1664" w:type="dxa"/>
            <w:vMerge w:val="restart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013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48119A" w:rsidRPr="007C066E" w:rsidTr="0048119A">
        <w:trPr>
          <w:tblHeader/>
        </w:trPr>
        <w:tc>
          <w:tcPr>
            <w:tcW w:w="1664" w:type="dxa"/>
            <w:vMerge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2023</w:t>
            </w:r>
          </w:p>
        </w:tc>
        <w:tc>
          <w:tcPr>
            <w:tcW w:w="2013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blHeader/>
        </w:trPr>
        <w:tc>
          <w:tcPr>
            <w:tcW w:w="1664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2013" w:type="dxa"/>
            <w:vAlign w:val="center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10</w:t>
            </w:r>
          </w:p>
        </w:tc>
      </w:tr>
      <w:tr w:rsidR="0048119A" w:rsidRPr="00887EE3" w:rsidTr="0048119A">
        <w:trPr>
          <w:trHeight w:val="747"/>
        </w:trPr>
        <w:tc>
          <w:tcPr>
            <w:tcW w:w="1664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:rsidR="0048119A" w:rsidRPr="007C066E" w:rsidRDefault="0048119A" w:rsidP="00E00F6E">
            <w:pPr>
              <w:widowControl/>
              <w:autoSpaceDE/>
              <w:autoSpaceDN/>
              <w:spacing w:after="160" w:line="259" w:lineRule="auto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48119A" w:rsidRPr="007C066E" w:rsidRDefault="0048119A" w:rsidP="00E00F6E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1.1. Покращення умов роботи поліцейського офіцера громади під час оперативного реагування на повідомлення про порушення громадського порядку та скоєння злочинів завдяки своєчасному інформування (придбання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орг.техніки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та канцелярських товарів) </w:t>
            </w:r>
          </w:p>
        </w:tc>
        <w:tc>
          <w:tcPr>
            <w:tcW w:w="2275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Відділу поліції №1 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РУП ГУНП в Сумській обл.,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2022-2023 роки</w:t>
            </w: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013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48119A" w:rsidRPr="007C066E" w:rsidTr="0048119A">
        <w:trPr>
          <w:trHeight w:val="475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483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Глухівської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930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540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правопорушень; протидії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негативним соціальним явищам (алкоголізм, наркоманія); дотримання вимог ПДР мешканцями Глухівської міської ради охорона публічного порядку під час проведення на території Глухівської міської ради масових (святкових) заходів (придбання паливно-мастильних матеріалів та запчастин).</w:t>
            </w:r>
          </w:p>
        </w:tc>
        <w:tc>
          <w:tcPr>
            <w:tcW w:w="2275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 xml:space="preserve">Відділ поліції №1 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РУП ГУНП в Сумській обл.,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Виконавчий комітет Глухівської міської ради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2022-2023 роки</w:t>
            </w: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508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108.000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400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Профілактика правопорушень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, зниження рівня злочинності</w:t>
            </w:r>
          </w:p>
        </w:tc>
      </w:tr>
      <w:tr w:rsidR="0048119A" w:rsidRPr="007C066E" w:rsidTr="0048119A">
        <w:trPr>
          <w:trHeight w:val="405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375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міської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lastRenderedPageBreak/>
              <w:t>508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  108.000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400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75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465"/>
        </w:trPr>
        <w:tc>
          <w:tcPr>
            <w:tcW w:w="1664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2022-2023 роки</w:t>
            </w:r>
          </w:p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Загальний обсяг, у т.ч.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013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48119A" w:rsidRPr="007C066E" w:rsidTr="0048119A">
        <w:trPr>
          <w:trHeight w:val="618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556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Глухівської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195"/>
        </w:trPr>
        <w:tc>
          <w:tcPr>
            <w:tcW w:w="1664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693"/>
        </w:trPr>
        <w:tc>
          <w:tcPr>
            <w:tcW w:w="8188" w:type="dxa"/>
            <w:gridSpan w:val="4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640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 w:val="restart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c>
          <w:tcPr>
            <w:tcW w:w="8188" w:type="dxa"/>
            <w:gridSpan w:val="4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c>
          <w:tcPr>
            <w:tcW w:w="8188" w:type="dxa"/>
            <w:gridSpan w:val="4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eastAsia="Calibri"/>
                <w:b w:val="0"/>
                <w:sz w:val="24"/>
                <w:szCs w:val="24"/>
                <w:lang w:val="uk-UA"/>
              </w:rPr>
              <w:t xml:space="preserve">Глухівської 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 w:val="0"/>
                <w:sz w:val="24"/>
                <w:szCs w:val="24"/>
                <w:lang w:val="uk-UA"/>
              </w:rPr>
              <w:t>640</w:t>
            </w: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  <w:tr w:rsidR="0048119A" w:rsidRPr="007C066E" w:rsidTr="0048119A">
        <w:trPr>
          <w:trHeight w:val="439"/>
        </w:trPr>
        <w:tc>
          <w:tcPr>
            <w:tcW w:w="8188" w:type="dxa"/>
            <w:gridSpan w:val="4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  <w:r w:rsidRPr="007C066E">
              <w:rPr>
                <w:rFonts w:eastAsia="Calibri"/>
                <w:b w:val="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jc w:val="center"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:rsidR="0048119A" w:rsidRPr="007C066E" w:rsidRDefault="0048119A" w:rsidP="00E00F6E">
            <w:pPr>
              <w:widowControl/>
              <w:autoSpaceDE/>
              <w:autoSpaceDN/>
              <w:rPr>
                <w:rFonts w:eastAsia="Calibri"/>
                <w:b w:val="0"/>
                <w:sz w:val="24"/>
                <w:szCs w:val="24"/>
                <w:lang w:val="uk-UA"/>
              </w:rPr>
            </w:pPr>
          </w:p>
        </w:tc>
      </w:tr>
    </w:tbl>
    <w:p w:rsidR="00B47242" w:rsidRDefault="00B47242" w:rsidP="0048119A">
      <w:pPr>
        <w:ind w:right="111"/>
        <w:rPr>
          <w:b w:val="0"/>
          <w:sz w:val="28"/>
          <w:lang w:val="uk-UA"/>
        </w:rPr>
      </w:pPr>
    </w:p>
    <w:p w:rsidR="0048119A" w:rsidRPr="0048119A" w:rsidRDefault="0048119A" w:rsidP="0048119A">
      <w:pPr>
        <w:ind w:right="111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            Надія ВАЙЛО</w:t>
      </w:r>
    </w:p>
    <w:sectPr w:rsidR="0048119A" w:rsidRPr="0048119A" w:rsidSect="0048119A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1188D"/>
    <w:rsid w:val="0019318F"/>
    <w:rsid w:val="00277E17"/>
    <w:rsid w:val="002A449C"/>
    <w:rsid w:val="002B6901"/>
    <w:rsid w:val="003C2837"/>
    <w:rsid w:val="00400940"/>
    <w:rsid w:val="0048119A"/>
    <w:rsid w:val="00503B00"/>
    <w:rsid w:val="00611821"/>
    <w:rsid w:val="00652FD9"/>
    <w:rsid w:val="006575D9"/>
    <w:rsid w:val="007C7EC1"/>
    <w:rsid w:val="00883626"/>
    <w:rsid w:val="00887EE3"/>
    <w:rsid w:val="009A4FF4"/>
    <w:rsid w:val="00A9643F"/>
    <w:rsid w:val="00B25B15"/>
    <w:rsid w:val="00B47242"/>
    <w:rsid w:val="00B772E6"/>
    <w:rsid w:val="00C7229C"/>
    <w:rsid w:val="00CA0828"/>
    <w:rsid w:val="00E84C02"/>
    <w:rsid w:val="00F50B66"/>
    <w:rsid w:val="00FC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styleId="a5">
    <w:name w:val="List Paragraph"/>
    <w:basedOn w:val="a"/>
    <w:uiPriority w:val="34"/>
    <w:qFormat/>
    <w:rsid w:val="0019318F"/>
    <w:pPr>
      <w:widowControl/>
      <w:adjustRightInd/>
      <w:ind w:left="720"/>
      <w:contextualSpacing/>
    </w:pPr>
    <w:rPr>
      <w:b w:val="0"/>
      <w:bCs w:val="0"/>
      <w:lang w:val="uk-UA"/>
    </w:rPr>
  </w:style>
  <w:style w:type="table" w:customStyle="1" w:styleId="TableNormal">
    <w:name w:val="Table Normal"/>
    <w:uiPriority w:val="2"/>
    <w:semiHidden/>
    <w:unhideWhenUsed/>
    <w:qFormat/>
    <w:rsid w:val="0001188D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01188D"/>
    <w:pPr>
      <w:adjustRightInd/>
    </w:pPr>
    <w:rPr>
      <w:b w:val="0"/>
      <w:bCs w:val="0"/>
      <w:sz w:val="28"/>
      <w:szCs w:val="2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01188D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1188D"/>
    <w:pPr>
      <w:adjustRightInd/>
    </w:pPr>
    <w:rPr>
      <w:b w:val="0"/>
      <w:bCs w:val="0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503B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3B00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styleId="a5">
    <w:name w:val="List Paragraph"/>
    <w:basedOn w:val="a"/>
    <w:uiPriority w:val="34"/>
    <w:qFormat/>
    <w:rsid w:val="0019318F"/>
    <w:pPr>
      <w:widowControl/>
      <w:adjustRightInd/>
      <w:ind w:left="720"/>
      <w:contextualSpacing/>
    </w:pPr>
    <w:rPr>
      <w:b w:val="0"/>
      <w:bCs w:val="0"/>
      <w:lang w:val="uk-UA"/>
    </w:rPr>
  </w:style>
  <w:style w:type="table" w:customStyle="1" w:styleId="TableNormal">
    <w:name w:val="Table Normal"/>
    <w:uiPriority w:val="2"/>
    <w:semiHidden/>
    <w:unhideWhenUsed/>
    <w:qFormat/>
    <w:rsid w:val="0001188D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01188D"/>
    <w:pPr>
      <w:adjustRightInd/>
    </w:pPr>
    <w:rPr>
      <w:b w:val="0"/>
      <w:bCs w:val="0"/>
      <w:sz w:val="28"/>
      <w:szCs w:val="2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01188D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1188D"/>
    <w:pPr>
      <w:adjustRightInd/>
    </w:pPr>
    <w:rPr>
      <w:b w:val="0"/>
      <w:bCs w:val="0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503B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3B00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2023-02-17T11:36:00Z</cp:lastPrinted>
  <dcterms:created xsi:type="dcterms:W3CDTF">2023-02-17T06:23:00Z</dcterms:created>
  <dcterms:modified xsi:type="dcterms:W3CDTF">2023-02-22T08:59:00Z</dcterms:modified>
</cp:coreProperties>
</file>