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1123E" w14:textId="77777777" w:rsidR="00986402" w:rsidRPr="00E00F7F" w:rsidRDefault="00986402" w:rsidP="00986402">
      <w:pPr>
        <w:pStyle w:val="a4"/>
        <w:rPr>
          <w:rFonts w:ascii="Times New Roman" w:hAnsi="Times New Roman" w:cs="Times New Roman"/>
          <w:color w:val="000000" w:themeColor="text1"/>
          <w:sz w:val="26"/>
          <w:szCs w:val="26"/>
        </w:rPr>
      </w:pPr>
      <w:r w:rsidRPr="00E00F7F">
        <w:rPr>
          <w:rFonts w:ascii="Times New Roman" w:hAnsi="Times New Roman" w:cs="Times New Roman"/>
          <w:color w:val="000000" w:themeColor="text1"/>
          <w:sz w:val="26"/>
          <w:szCs w:val="26"/>
        </w:rPr>
        <w:t>Пояснювальна записка</w:t>
      </w:r>
    </w:p>
    <w:p w14:paraId="14B5BCC0" w14:textId="77777777" w:rsidR="00986402" w:rsidRPr="00E00F7F" w:rsidRDefault="00986402" w:rsidP="00986402">
      <w:pPr>
        <w:pStyle w:val="a4"/>
        <w:rPr>
          <w:rFonts w:ascii="Times New Roman" w:hAnsi="Times New Roman" w:cs="Times New Roman"/>
          <w:color w:val="000000" w:themeColor="text1"/>
          <w:sz w:val="26"/>
          <w:szCs w:val="26"/>
        </w:rPr>
      </w:pPr>
    </w:p>
    <w:p w14:paraId="1B16DEA1" w14:textId="40FF908D" w:rsidR="00986402" w:rsidRPr="00E00F7F" w:rsidRDefault="00986402" w:rsidP="00986402">
      <w:pPr>
        <w:pStyle w:val="a4"/>
        <w:widowControl w:val="0"/>
        <w:shd w:val="clear" w:color="auto" w:fill="FFFFFF"/>
        <w:rPr>
          <w:rFonts w:ascii="Times New Roman" w:hAnsi="Times New Roman" w:cs="Times New Roman"/>
          <w:color w:val="000000" w:themeColor="text1"/>
          <w:sz w:val="26"/>
          <w:szCs w:val="26"/>
        </w:rPr>
      </w:pPr>
      <w:r w:rsidRPr="00E00F7F">
        <w:rPr>
          <w:rFonts w:ascii="Times New Roman" w:hAnsi="Times New Roman" w:cs="Times New Roman"/>
          <w:color w:val="000000" w:themeColor="text1"/>
          <w:sz w:val="26"/>
          <w:szCs w:val="26"/>
        </w:rPr>
        <w:t xml:space="preserve">до рішення Глухівської міської ради від  </w:t>
      </w:r>
      <w:r w:rsidR="00B032E8">
        <w:rPr>
          <w:rFonts w:ascii="Times New Roman" w:hAnsi="Times New Roman" w:cs="Times New Roman"/>
          <w:color w:val="000000" w:themeColor="text1"/>
          <w:sz w:val="26"/>
          <w:szCs w:val="26"/>
        </w:rPr>
        <w:t>23.12.</w:t>
      </w:r>
      <w:r w:rsidRPr="00E00F7F">
        <w:rPr>
          <w:rFonts w:ascii="Times New Roman" w:hAnsi="Times New Roman" w:cs="Times New Roman"/>
          <w:color w:val="000000" w:themeColor="text1"/>
          <w:sz w:val="26"/>
          <w:szCs w:val="26"/>
        </w:rPr>
        <w:t xml:space="preserve">2022   № </w:t>
      </w:r>
      <w:r w:rsidR="00B032E8">
        <w:rPr>
          <w:rFonts w:ascii="Times New Roman" w:hAnsi="Times New Roman" w:cs="Times New Roman"/>
          <w:color w:val="000000" w:themeColor="text1"/>
          <w:sz w:val="26"/>
          <w:szCs w:val="26"/>
        </w:rPr>
        <w:t xml:space="preserve"> 575</w:t>
      </w:r>
      <w:bookmarkStart w:id="0" w:name="_GoBack"/>
      <w:bookmarkEnd w:id="0"/>
      <w:r w:rsidRPr="00E00F7F">
        <w:rPr>
          <w:rFonts w:ascii="Times New Roman" w:hAnsi="Times New Roman" w:cs="Times New Roman"/>
          <w:color w:val="000000" w:themeColor="text1"/>
          <w:sz w:val="26"/>
          <w:szCs w:val="26"/>
        </w:rPr>
        <w:t xml:space="preserve"> </w:t>
      </w:r>
    </w:p>
    <w:p w14:paraId="2899910D" w14:textId="77777777" w:rsidR="00D3710B" w:rsidRPr="00E00F7F" w:rsidRDefault="00986402" w:rsidP="00986402">
      <w:pPr>
        <w:pStyle w:val="4"/>
        <w:ind w:firstLine="0"/>
        <w:jc w:val="center"/>
        <w:outlineLvl w:val="3"/>
        <w:rPr>
          <w:rFonts w:ascii="Times New Roman" w:hAnsi="Times New Roman"/>
          <w:b/>
          <w:color w:val="000000" w:themeColor="text1"/>
          <w:sz w:val="26"/>
          <w:szCs w:val="26"/>
          <w:lang w:val="uk-UA"/>
        </w:rPr>
      </w:pPr>
      <w:r w:rsidRPr="00E00F7F">
        <w:rPr>
          <w:rFonts w:ascii="Times New Roman" w:hAnsi="Times New Roman"/>
          <w:b/>
          <w:color w:val="000000" w:themeColor="text1"/>
          <w:sz w:val="26"/>
          <w:szCs w:val="26"/>
          <w:lang w:val="uk-UA"/>
        </w:rPr>
        <w:t>«Про внесення змін до рішення Глухівської міської ради</w:t>
      </w:r>
    </w:p>
    <w:p w14:paraId="576787E6" w14:textId="0D7EFF0C" w:rsidR="00986402" w:rsidRPr="00E00F7F" w:rsidRDefault="00986402" w:rsidP="00D3710B">
      <w:pPr>
        <w:pStyle w:val="4"/>
        <w:ind w:firstLine="0"/>
        <w:jc w:val="center"/>
        <w:outlineLvl w:val="3"/>
        <w:rPr>
          <w:rFonts w:ascii="Times New Roman" w:hAnsi="Times New Roman"/>
          <w:b/>
          <w:color w:val="000000" w:themeColor="text1"/>
          <w:sz w:val="26"/>
          <w:szCs w:val="26"/>
          <w:lang w:val="uk-UA"/>
        </w:rPr>
      </w:pPr>
      <w:r w:rsidRPr="00E00F7F">
        <w:rPr>
          <w:rFonts w:ascii="Times New Roman" w:hAnsi="Times New Roman"/>
          <w:b/>
          <w:color w:val="000000" w:themeColor="text1"/>
          <w:sz w:val="26"/>
          <w:szCs w:val="26"/>
          <w:lang w:val="uk-UA"/>
        </w:rPr>
        <w:t xml:space="preserve">  від 22.12.2021 № 424  «Про бюджет Глухівської  міської  територіальної громади на 2022 рік»</w:t>
      </w:r>
    </w:p>
    <w:p w14:paraId="39D57259" w14:textId="77777777" w:rsidR="00986402" w:rsidRPr="00E00F7F" w:rsidRDefault="00986402" w:rsidP="00986402">
      <w:pPr>
        <w:ind w:firstLine="720"/>
        <w:jc w:val="both"/>
        <w:rPr>
          <w:color w:val="000000" w:themeColor="text1"/>
          <w:sz w:val="26"/>
          <w:szCs w:val="26"/>
          <w:lang w:val="uk-UA"/>
        </w:rPr>
      </w:pPr>
    </w:p>
    <w:p w14:paraId="4238AA16" w14:textId="0153935D" w:rsidR="006A372E" w:rsidRPr="00E00F7F" w:rsidRDefault="006A372E" w:rsidP="006A372E">
      <w:pPr>
        <w:jc w:val="both"/>
        <w:rPr>
          <w:sz w:val="26"/>
          <w:szCs w:val="26"/>
          <w:lang w:val="uk-UA"/>
        </w:rPr>
      </w:pPr>
      <w:r w:rsidRPr="00E00F7F">
        <w:rPr>
          <w:sz w:val="26"/>
          <w:szCs w:val="26"/>
          <w:lang w:val="uk-UA"/>
        </w:rPr>
        <w:tab/>
        <w:t>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2022 рік, відповідно до Указів Президента України від 24.02.2022 № 64/2022 «</w:t>
      </w:r>
      <w:r w:rsidRPr="00E00F7F">
        <w:rPr>
          <w:bCs/>
          <w:sz w:val="26"/>
          <w:szCs w:val="26"/>
          <w:shd w:val="clear" w:color="auto" w:fill="FFFFFF"/>
          <w:lang w:val="uk-UA"/>
        </w:rPr>
        <w:t>Про введення воєнного стану в Україні», від 07.11.2022  № 757 / 2022  «Про продовження строку дії воєнного стану в Україні»</w:t>
      </w:r>
      <w:r w:rsidRPr="00E00F7F">
        <w:rPr>
          <w:sz w:val="26"/>
          <w:szCs w:val="26"/>
          <w:lang w:val="uk-UA"/>
        </w:rPr>
        <w:t>, враховуючи наказ Міністерства з питань реінтеграції тимчасово окупованих територій України від 17.11.2022 № 273 «</w:t>
      </w:r>
      <w:r w:rsidRPr="00E00F7F">
        <w:rPr>
          <w:bCs/>
          <w:sz w:val="26"/>
          <w:szCs w:val="26"/>
          <w:lang w:val="uk-UA"/>
        </w:rPr>
        <w:t xml:space="preserve">Про внесення змін до наказу Міністерства з питань реінтеграції тимчасово окупованих територій України від 25 квітня 2022 року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10 листопада 2022 року, </w:t>
      </w:r>
      <w:r w:rsidRPr="00E00F7F">
        <w:rPr>
          <w:sz w:val="26"/>
          <w:szCs w:val="26"/>
          <w:lang w:val="uk-UA"/>
        </w:rPr>
        <w:t xml:space="preserve">враховуючи </w:t>
      </w:r>
      <w:r w:rsidRPr="00E00F7F">
        <w:rPr>
          <w:snapToGrid w:val="0"/>
          <w:sz w:val="26"/>
          <w:szCs w:val="26"/>
          <w:lang w:val="uk-UA"/>
        </w:rPr>
        <w:t xml:space="preserve"> </w:t>
      </w:r>
      <w:r w:rsidRPr="00E00F7F">
        <w:rPr>
          <w:sz w:val="26"/>
          <w:szCs w:val="26"/>
          <w:lang w:val="uk-UA"/>
        </w:rPr>
        <w:t xml:space="preserve">рішення </w:t>
      </w:r>
      <w:proofErr w:type="spellStart"/>
      <w:r w:rsidRPr="00E00F7F">
        <w:rPr>
          <w:sz w:val="26"/>
          <w:szCs w:val="26"/>
          <w:lang w:val="uk-UA"/>
        </w:rPr>
        <w:t>Березівської</w:t>
      </w:r>
      <w:proofErr w:type="spellEnd"/>
      <w:r w:rsidRPr="00E00F7F">
        <w:rPr>
          <w:sz w:val="26"/>
          <w:szCs w:val="26"/>
          <w:lang w:val="uk-UA"/>
        </w:rPr>
        <w:t xml:space="preserve"> сільської ради, розпорядження голови Сумської обласної державної адміністрації - керівника Сумської обласної військової адміністрації від 07.12.2022  № 445-ОД, від 12.12.2022 № 451-ОД «Про внесення змін до обласного бюджету Сумської області на 2022 рік»,  листи головних розпорядників бюджетних коштів, керуючись частиною сьомою статті 78 Бюджетного кодексу України, частиною першою статті 52 та частиною шостою статті 59 Закону України «Про місцеве самоврядування в Україні», внесено зміни до бюджету Глухівської міської територіальної громади.</w:t>
      </w:r>
    </w:p>
    <w:p w14:paraId="07140B5A" w14:textId="4AC2C9B1" w:rsidR="00071C15" w:rsidRPr="00E00F7F" w:rsidRDefault="00071C15" w:rsidP="00071C15">
      <w:pPr>
        <w:pStyle w:val="4"/>
        <w:ind w:firstLine="0"/>
        <w:outlineLvl w:val="3"/>
        <w:rPr>
          <w:rFonts w:ascii="Times New Roman" w:hAnsi="Times New Roman"/>
          <w:sz w:val="26"/>
          <w:szCs w:val="26"/>
          <w:lang w:val="uk-UA"/>
        </w:rPr>
      </w:pPr>
      <w:r w:rsidRPr="00E00F7F">
        <w:rPr>
          <w:rFonts w:ascii="Times New Roman" w:hAnsi="Times New Roman"/>
          <w:sz w:val="26"/>
          <w:szCs w:val="26"/>
          <w:lang w:val="uk-UA"/>
        </w:rPr>
        <w:tab/>
        <w:t>Доповнено рішення міської ради від 22.12.2021  № 424  «Про бюджет Глухівської міської  територіальної громади на 2022 рік» пунктом 17 наступного змісту:</w:t>
      </w:r>
    </w:p>
    <w:p w14:paraId="4A63ED51" w14:textId="77777777" w:rsidR="00387C03" w:rsidRPr="00E00F7F" w:rsidRDefault="00387C03" w:rsidP="00387C03">
      <w:pPr>
        <w:ind w:firstLine="708"/>
        <w:jc w:val="both"/>
        <w:rPr>
          <w:sz w:val="26"/>
          <w:szCs w:val="26"/>
          <w:lang w:val="uk-UA"/>
        </w:rPr>
      </w:pPr>
      <w:r w:rsidRPr="00E00F7F">
        <w:rPr>
          <w:sz w:val="26"/>
          <w:szCs w:val="26"/>
          <w:lang w:val="uk-UA"/>
        </w:rPr>
        <w:t>«Відповідно до постанови Кабінету Міністрів України від 15.12.2010 № 1132 «Про затвердження Порядку перерахування міжбюджетних трансфертів», визнати такими, що не підлягають поверненню в останній день бюджетного періоду до бюджету територіальної громади, кошти, виділені обласному бюджету Сумської області у вигляді іншої субвенції у 2022 році для здійснення видатків:</w:t>
      </w:r>
    </w:p>
    <w:p w14:paraId="76941117" w14:textId="77777777" w:rsidR="00387C03" w:rsidRPr="00E00F7F" w:rsidRDefault="00387C03" w:rsidP="00387C03">
      <w:pPr>
        <w:ind w:firstLine="708"/>
        <w:jc w:val="both"/>
        <w:rPr>
          <w:sz w:val="26"/>
          <w:szCs w:val="26"/>
          <w:lang w:val="uk-UA"/>
        </w:rPr>
      </w:pPr>
      <w:r w:rsidRPr="00E00F7F">
        <w:rPr>
          <w:sz w:val="26"/>
          <w:szCs w:val="26"/>
          <w:lang w:val="uk-UA"/>
        </w:rPr>
        <w:t xml:space="preserve">- в рамках виконання Обласної комплексної програми соціального захисту населення на 2022-2026 роки за напрямом </w:t>
      </w:r>
      <w:r w:rsidRPr="00E00F7F">
        <w:rPr>
          <w:sz w:val="26"/>
          <w:szCs w:val="26"/>
        </w:rPr>
        <w:t>V</w:t>
      </w:r>
      <w:r w:rsidRPr="00E00F7F">
        <w:rPr>
          <w:sz w:val="26"/>
          <w:szCs w:val="26"/>
          <w:lang w:val="uk-UA"/>
        </w:rPr>
        <w:t>І «Пільговий проїзд»;</w:t>
      </w:r>
    </w:p>
    <w:p w14:paraId="2960A94D" w14:textId="77777777" w:rsidR="00387C03" w:rsidRPr="00E00F7F" w:rsidRDefault="00387C03" w:rsidP="00387C03">
      <w:pPr>
        <w:ind w:firstLine="708"/>
        <w:jc w:val="both"/>
        <w:rPr>
          <w:sz w:val="26"/>
          <w:szCs w:val="26"/>
          <w:lang w:val="uk-UA"/>
        </w:rPr>
      </w:pPr>
      <w:r w:rsidRPr="00E00F7F">
        <w:rPr>
          <w:sz w:val="26"/>
          <w:szCs w:val="26"/>
          <w:lang w:val="uk-UA"/>
        </w:rPr>
        <w:t xml:space="preserve">- </w:t>
      </w:r>
      <w:r w:rsidRPr="00E00F7F">
        <w:rPr>
          <w:spacing w:val="-1"/>
          <w:sz w:val="26"/>
          <w:szCs w:val="26"/>
          <w:lang w:val="uk-UA"/>
        </w:rPr>
        <w:t xml:space="preserve">на придбання </w:t>
      </w:r>
      <w:r w:rsidRPr="00E00F7F">
        <w:rPr>
          <w:sz w:val="26"/>
          <w:szCs w:val="26"/>
          <w:lang w:val="uk-UA"/>
        </w:rPr>
        <w:t>дверей  протирадіаційного укриття комунального некомерційного підприємства Сумської обласної ради «Обласна спеціалізована лікарня у м. Глухів».</w:t>
      </w:r>
    </w:p>
    <w:p w14:paraId="6ABD9BEF" w14:textId="1228217E" w:rsidR="00071C15" w:rsidRPr="00E00F7F" w:rsidRDefault="00071C15" w:rsidP="006A372E">
      <w:pPr>
        <w:jc w:val="both"/>
        <w:rPr>
          <w:sz w:val="26"/>
          <w:szCs w:val="26"/>
          <w:lang w:val="uk-UA"/>
        </w:rPr>
      </w:pPr>
      <w:r w:rsidRPr="00E00F7F">
        <w:rPr>
          <w:sz w:val="26"/>
          <w:szCs w:val="26"/>
          <w:lang w:val="uk-UA"/>
        </w:rPr>
        <w:tab/>
      </w:r>
      <w:r w:rsidRPr="00E00F7F">
        <w:rPr>
          <w:sz w:val="26"/>
          <w:szCs w:val="26"/>
          <w:shd w:val="clear" w:color="auto" w:fill="FFFFFF"/>
        </w:rPr>
        <w:t xml:space="preserve">У </w:t>
      </w:r>
      <w:proofErr w:type="spellStart"/>
      <w:r w:rsidRPr="00E00F7F">
        <w:rPr>
          <w:sz w:val="26"/>
          <w:szCs w:val="26"/>
          <w:shd w:val="clear" w:color="auto" w:fill="FFFFFF"/>
        </w:rPr>
        <w:t>зв’язку</w:t>
      </w:r>
      <w:proofErr w:type="spellEnd"/>
      <w:r w:rsidRPr="00E00F7F">
        <w:rPr>
          <w:sz w:val="26"/>
          <w:szCs w:val="26"/>
          <w:shd w:val="clear" w:color="auto" w:fill="FFFFFF"/>
        </w:rPr>
        <w:t xml:space="preserve"> з </w:t>
      </w:r>
      <w:proofErr w:type="spellStart"/>
      <w:r w:rsidRPr="00E00F7F">
        <w:rPr>
          <w:sz w:val="26"/>
          <w:szCs w:val="26"/>
          <w:shd w:val="clear" w:color="auto" w:fill="FFFFFF"/>
        </w:rPr>
        <w:t>цим</w:t>
      </w:r>
      <w:proofErr w:type="spellEnd"/>
      <w:r w:rsidRPr="00E00F7F">
        <w:rPr>
          <w:sz w:val="26"/>
          <w:szCs w:val="26"/>
          <w:shd w:val="clear" w:color="auto" w:fill="FFFFFF"/>
        </w:rPr>
        <w:t xml:space="preserve"> </w:t>
      </w:r>
      <w:r w:rsidRPr="00E00F7F">
        <w:rPr>
          <w:sz w:val="26"/>
          <w:szCs w:val="26"/>
          <w:shd w:val="clear" w:color="auto" w:fill="FFFFFF"/>
          <w:lang w:val="uk-UA"/>
        </w:rPr>
        <w:t xml:space="preserve">пункти 17-20 </w:t>
      </w:r>
      <w:proofErr w:type="spellStart"/>
      <w:r w:rsidRPr="00E00F7F">
        <w:rPr>
          <w:sz w:val="26"/>
          <w:szCs w:val="26"/>
          <w:shd w:val="clear" w:color="auto" w:fill="FFFFFF"/>
        </w:rPr>
        <w:t>вважати</w:t>
      </w:r>
      <w:proofErr w:type="spellEnd"/>
      <w:r w:rsidRPr="00E00F7F">
        <w:rPr>
          <w:sz w:val="26"/>
          <w:szCs w:val="26"/>
          <w:shd w:val="clear" w:color="auto" w:fill="FFFFFF"/>
        </w:rPr>
        <w:t xml:space="preserve"> </w:t>
      </w:r>
      <w:proofErr w:type="spellStart"/>
      <w:r w:rsidRPr="00E00F7F">
        <w:rPr>
          <w:sz w:val="26"/>
          <w:szCs w:val="26"/>
          <w:shd w:val="clear" w:color="auto" w:fill="FFFFFF"/>
        </w:rPr>
        <w:t>відповідно</w:t>
      </w:r>
      <w:proofErr w:type="spellEnd"/>
      <w:r w:rsidRPr="00E00F7F">
        <w:rPr>
          <w:sz w:val="26"/>
          <w:szCs w:val="26"/>
          <w:shd w:val="clear" w:color="auto" w:fill="FFFFFF"/>
        </w:rPr>
        <w:t xml:space="preserve"> </w:t>
      </w:r>
      <w:r w:rsidRPr="00E00F7F">
        <w:rPr>
          <w:sz w:val="26"/>
          <w:szCs w:val="26"/>
          <w:shd w:val="clear" w:color="auto" w:fill="FFFFFF"/>
          <w:lang w:val="uk-UA"/>
        </w:rPr>
        <w:t>пунктами 18-21.</w:t>
      </w:r>
    </w:p>
    <w:p w14:paraId="61CD002E" w14:textId="73D7EE14" w:rsidR="00B815C9" w:rsidRPr="00E00F7F" w:rsidRDefault="00B815C9" w:rsidP="00B815C9">
      <w:pPr>
        <w:ind w:firstLine="720"/>
        <w:jc w:val="both"/>
        <w:rPr>
          <w:sz w:val="26"/>
          <w:szCs w:val="26"/>
          <w:lang w:val="uk-UA"/>
        </w:rPr>
      </w:pPr>
      <w:r w:rsidRPr="00E00F7F">
        <w:rPr>
          <w:sz w:val="26"/>
          <w:szCs w:val="26"/>
          <w:lang w:val="uk-UA"/>
        </w:rPr>
        <w:t>Зменшено</w:t>
      </w:r>
      <w:r w:rsidRPr="00E00F7F">
        <w:rPr>
          <w:b/>
          <w:sz w:val="26"/>
          <w:szCs w:val="26"/>
          <w:lang w:val="uk-UA"/>
        </w:rPr>
        <w:t xml:space="preserve"> </w:t>
      </w:r>
      <w:proofErr w:type="spellStart"/>
      <w:r w:rsidRPr="00E00F7F">
        <w:rPr>
          <w:b/>
          <w:sz w:val="26"/>
          <w:szCs w:val="26"/>
        </w:rPr>
        <w:t>дохідну</w:t>
      </w:r>
      <w:proofErr w:type="spellEnd"/>
      <w:r w:rsidRPr="00E00F7F">
        <w:rPr>
          <w:b/>
          <w:sz w:val="26"/>
          <w:szCs w:val="26"/>
        </w:rPr>
        <w:t xml:space="preserve"> </w:t>
      </w:r>
      <w:proofErr w:type="spellStart"/>
      <w:r w:rsidRPr="00E00F7F">
        <w:rPr>
          <w:b/>
          <w:sz w:val="26"/>
          <w:szCs w:val="26"/>
        </w:rPr>
        <w:t>частину</w:t>
      </w:r>
      <w:proofErr w:type="spellEnd"/>
      <w:r w:rsidRPr="00E00F7F">
        <w:rPr>
          <w:b/>
          <w:sz w:val="26"/>
          <w:szCs w:val="26"/>
        </w:rPr>
        <w:t xml:space="preserve"> </w:t>
      </w:r>
      <w:proofErr w:type="spellStart"/>
      <w:r w:rsidRPr="00E00F7F">
        <w:rPr>
          <w:sz w:val="26"/>
          <w:szCs w:val="26"/>
        </w:rPr>
        <w:t>загального</w:t>
      </w:r>
      <w:proofErr w:type="spellEnd"/>
      <w:r w:rsidRPr="00E00F7F">
        <w:rPr>
          <w:sz w:val="26"/>
          <w:szCs w:val="26"/>
        </w:rPr>
        <w:t xml:space="preserve"> фонду бюджету </w:t>
      </w:r>
      <w:proofErr w:type="spellStart"/>
      <w:r w:rsidRPr="00E00F7F">
        <w:rPr>
          <w:sz w:val="26"/>
          <w:szCs w:val="26"/>
        </w:rPr>
        <w:t>громади</w:t>
      </w:r>
      <w:proofErr w:type="spellEnd"/>
      <w:r w:rsidRPr="00E00F7F">
        <w:rPr>
          <w:sz w:val="26"/>
          <w:szCs w:val="26"/>
        </w:rPr>
        <w:t xml:space="preserve"> </w:t>
      </w:r>
      <w:r w:rsidRPr="00E00F7F">
        <w:rPr>
          <w:sz w:val="26"/>
          <w:szCs w:val="26"/>
          <w:lang w:val="uk-UA"/>
        </w:rPr>
        <w:t>- 4903618,00</w:t>
      </w:r>
      <w:r w:rsidR="00160B7F" w:rsidRPr="00E00F7F">
        <w:rPr>
          <w:sz w:val="26"/>
          <w:szCs w:val="26"/>
          <w:lang w:val="uk-UA"/>
        </w:rPr>
        <w:t xml:space="preserve"> </w:t>
      </w:r>
      <w:r w:rsidRPr="00E00F7F">
        <w:rPr>
          <w:sz w:val="26"/>
          <w:szCs w:val="26"/>
          <w:lang w:val="uk-UA"/>
        </w:rPr>
        <w:t>грн. а саме:</w:t>
      </w:r>
    </w:p>
    <w:p w14:paraId="3DD57000" w14:textId="04A0EDD2" w:rsidR="00160B7F" w:rsidRPr="00E00F7F" w:rsidRDefault="00160B7F" w:rsidP="00160B7F">
      <w:pPr>
        <w:ind w:right="-65" w:firstLine="708"/>
        <w:jc w:val="both"/>
        <w:rPr>
          <w:sz w:val="26"/>
          <w:szCs w:val="26"/>
        </w:rPr>
      </w:pPr>
      <w:r w:rsidRPr="00E00F7F">
        <w:rPr>
          <w:color w:val="000000"/>
          <w:sz w:val="26"/>
          <w:szCs w:val="26"/>
        </w:rPr>
        <w:t xml:space="preserve">-  </w:t>
      </w:r>
      <w:proofErr w:type="spellStart"/>
      <w:r w:rsidRPr="00E00F7F">
        <w:rPr>
          <w:color w:val="000000"/>
          <w:sz w:val="26"/>
          <w:szCs w:val="26"/>
        </w:rPr>
        <w:t>зроблено</w:t>
      </w:r>
      <w:proofErr w:type="spellEnd"/>
      <w:r w:rsidRPr="00E00F7F">
        <w:rPr>
          <w:color w:val="000000"/>
          <w:sz w:val="26"/>
          <w:szCs w:val="26"/>
        </w:rPr>
        <w:t xml:space="preserve"> </w:t>
      </w:r>
      <w:proofErr w:type="spellStart"/>
      <w:r w:rsidRPr="00E00F7F">
        <w:rPr>
          <w:color w:val="000000"/>
          <w:sz w:val="26"/>
          <w:szCs w:val="26"/>
        </w:rPr>
        <w:t>перерозподіл</w:t>
      </w:r>
      <w:proofErr w:type="spellEnd"/>
      <w:r w:rsidRPr="00E00F7F">
        <w:rPr>
          <w:color w:val="000000"/>
          <w:sz w:val="26"/>
          <w:szCs w:val="26"/>
        </w:rPr>
        <w:t xml:space="preserve"> </w:t>
      </w:r>
      <w:proofErr w:type="spellStart"/>
      <w:r w:rsidRPr="00E00F7F">
        <w:rPr>
          <w:color w:val="000000"/>
          <w:sz w:val="26"/>
          <w:szCs w:val="26"/>
        </w:rPr>
        <w:t>власних</w:t>
      </w:r>
      <w:proofErr w:type="spellEnd"/>
      <w:r w:rsidRPr="00E00F7F">
        <w:rPr>
          <w:color w:val="000000"/>
          <w:sz w:val="26"/>
          <w:szCs w:val="26"/>
        </w:rPr>
        <w:t xml:space="preserve"> </w:t>
      </w:r>
      <w:proofErr w:type="spellStart"/>
      <w:r w:rsidRPr="00E00F7F">
        <w:rPr>
          <w:color w:val="000000"/>
          <w:sz w:val="26"/>
          <w:szCs w:val="26"/>
        </w:rPr>
        <w:t>доходів</w:t>
      </w:r>
      <w:proofErr w:type="spellEnd"/>
      <w:r w:rsidRPr="00E00F7F">
        <w:rPr>
          <w:color w:val="000000"/>
          <w:sz w:val="26"/>
          <w:szCs w:val="26"/>
        </w:rPr>
        <w:t xml:space="preserve"> </w:t>
      </w:r>
      <w:proofErr w:type="spellStart"/>
      <w:r w:rsidRPr="00E00F7F">
        <w:rPr>
          <w:color w:val="000000"/>
          <w:sz w:val="26"/>
          <w:szCs w:val="26"/>
        </w:rPr>
        <w:t>загального</w:t>
      </w:r>
      <w:proofErr w:type="spellEnd"/>
      <w:r w:rsidRPr="00E00F7F">
        <w:rPr>
          <w:color w:val="000000"/>
          <w:sz w:val="26"/>
          <w:szCs w:val="26"/>
        </w:rPr>
        <w:t xml:space="preserve"> фонду</w:t>
      </w:r>
      <w:proofErr w:type="gramStart"/>
      <w:r w:rsidRPr="00E00F7F">
        <w:rPr>
          <w:color w:val="000000"/>
          <w:sz w:val="26"/>
          <w:szCs w:val="26"/>
        </w:rPr>
        <w:t xml:space="preserve"> ;</w:t>
      </w:r>
      <w:proofErr w:type="gramEnd"/>
    </w:p>
    <w:p w14:paraId="108CE225" w14:textId="77777777" w:rsidR="00B815C9" w:rsidRPr="00E00F7F" w:rsidRDefault="00B815C9" w:rsidP="00B815C9">
      <w:pPr>
        <w:ind w:right="-65" w:firstLine="360"/>
        <w:jc w:val="both"/>
        <w:rPr>
          <w:sz w:val="26"/>
          <w:szCs w:val="26"/>
          <w:lang w:val="uk-UA"/>
        </w:rPr>
      </w:pPr>
      <w:r w:rsidRPr="00E00F7F">
        <w:rPr>
          <w:sz w:val="26"/>
          <w:szCs w:val="26"/>
          <w:lang w:val="uk-UA"/>
        </w:rPr>
        <w:t>- п</w:t>
      </w:r>
      <w:proofErr w:type="spellStart"/>
      <w:r w:rsidRPr="00E00F7F">
        <w:rPr>
          <w:sz w:val="26"/>
          <w:szCs w:val="26"/>
        </w:rPr>
        <w:t>одаток</w:t>
      </w:r>
      <w:proofErr w:type="spellEnd"/>
      <w:r w:rsidRPr="00E00F7F">
        <w:rPr>
          <w:sz w:val="26"/>
          <w:szCs w:val="26"/>
        </w:rPr>
        <w:t xml:space="preserve"> на доходи </w:t>
      </w:r>
      <w:proofErr w:type="spellStart"/>
      <w:r w:rsidRPr="00E00F7F">
        <w:rPr>
          <w:sz w:val="26"/>
          <w:szCs w:val="26"/>
        </w:rPr>
        <w:t>фізичних</w:t>
      </w:r>
      <w:proofErr w:type="spellEnd"/>
      <w:r w:rsidRPr="00E00F7F">
        <w:rPr>
          <w:sz w:val="26"/>
          <w:szCs w:val="26"/>
        </w:rPr>
        <w:t xml:space="preserve"> </w:t>
      </w:r>
      <w:proofErr w:type="spellStart"/>
      <w:r w:rsidRPr="00E00F7F">
        <w:rPr>
          <w:sz w:val="26"/>
          <w:szCs w:val="26"/>
        </w:rPr>
        <w:t>осіб</w:t>
      </w:r>
      <w:proofErr w:type="spellEnd"/>
      <w:r w:rsidRPr="00E00F7F">
        <w:rPr>
          <w:sz w:val="26"/>
          <w:szCs w:val="26"/>
        </w:rPr>
        <w:t xml:space="preserve"> з грошового </w:t>
      </w:r>
      <w:proofErr w:type="spellStart"/>
      <w:r w:rsidRPr="00E00F7F">
        <w:rPr>
          <w:sz w:val="26"/>
          <w:szCs w:val="26"/>
        </w:rPr>
        <w:t>забезпечення</w:t>
      </w:r>
      <w:proofErr w:type="spellEnd"/>
      <w:r w:rsidRPr="00E00F7F">
        <w:rPr>
          <w:sz w:val="26"/>
          <w:szCs w:val="26"/>
        </w:rPr>
        <w:t xml:space="preserve">, </w:t>
      </w:r>
      <w:proofErr w:type="spellStart"/>
      <w:r w:rsidRPr="00E00F7F">
        <w:rPr>
          <w:sz w:val="26"/>
          <w:szCs w:val="26"/>
        </w:rPr>
        <w:t>грошових</w:t>
      </w:r>
      <w:proofErr w:type="spellEnd"/>
      <w:r w:rsidRPr="00E00F7F">
        <w:rPr>
          <w:sz w:val="26"/>
          <w:szCs w:val="26"/>
        </w:rPr>
        <w:t xml:space="preserve"> </w:t>
      </w:r>
      <w:proofErr w:type="spellStart"/>
      <w:r w:rsidRPr="00E00F7F">
        <w:rPr>
          <w:sz w:val="26"/>
          <w:szCs w:val="26"/>
        </w:rPr>
        <w:t>винагород</w:t>
      </w:r>
      <w:proofErr w:type="spellEnd"/>
      <w:r w:rsidRPr="00E00F7F">
        <w:rPr>
          <w:sz w:val="26"/>
          <w:szCs w:val="26"/>
        </w:rPr>
        <w:t xml:space="preserve"> та </w:t>
      </w:r>
      <w:proofErr w:type="spellStart"/>
      <w:r w:rsidRPr="00E00F7F">
        <w:rPr>
          <w:sz w:val="26"/>
          <w:szCs w:val="26"/>
        </w:rPr>
        <w:t>інших</w:t>
      </w:r>
      <w:proofErr w:type="spellEnd"/>
      <w:r w:rsidRPr="00E00F7F">
        <w:rPr>
          <w:sz w:val="26"/>
          <w:szCs w:val="26"/>
        </w:rPr>
        <w:t xml:space="preserve"> </w:t>
      </w:r>
      <w:proofErr w:type="spellStart"/>
      <w:r w:rsidRPr="00E00F7F">
        <w:rPr>
          <w:sz w:val="26"/>
          <w:szCs w:val="26"/>
        </w:rPr>
        <w:t>виплат</w:t>
      </w:r>
      <w:proofErr w:type="spellEnd"/>
      <w:r w:rsidRPr="00E00F7F">
        <w:rPr>
          <w:sz w:val="26"/>
          <w:szCs w:val="26"/>
        </w:rPr>
        <w:t xml:space="preserve">, </w:t>
      </w:r>
      <w:proofErr w:type="spellStart"/>
      <w:r w:rsidRPr="00E00F7F">
        <w:rPr>
          <w:sz w:val="26"/>
          <w:szCs w:val="26"/>
        </w:rPr>
        <w:t>одержаних</w:t>
      </w:r>
      <w:proofErr w:type="spellEnd"/>
      <w:r w:rsidRPr="00E00F7F">
        <w:rPr>
          <w:sz w:val="26"/>
          <w:szCs w:val="26"/>
        </w:rPr>
        <w:t xml:space="preserve"> </w:t>
      </w:r>
      <w:proofErr w:type="spellStart"/>
      <w:r w:rsidRPr="00E00F7F">
        <w:rPr>
          <w:sz w:val="26"/>
          <w:szCs w:val="26"/>
        </w:rPr>
        <w:t>військовослужбовцями</w:t>
      </w:r>
      <w:proofErr w:type="spellEnd"/>
      <w:r w:rsidRPr="00E00F7F">
        <w:rPr>
          <w:sz w:val="26"/>
          <w:szCs w:val="26"/>
        </w:rPr>
        <w:t xml:space="preserve"> та особами рядового і </w:t>
      </w:r>
      <w:proofErr w:type="spellStart"/>
      <w:r w:rsidRPr="00E00F7F">
        <w:rPr>
          <w:sz w:val="26"/>
          <w:szCs w:val="26"/>
        </w:rPr>
        <w:t>начальницького</w:t>
      </w:r>
      <w:proofErr w:type="spellEnd"/>
      <w:r w:rsidRPr="00E00F7F">
        <w:rPr>
          <w:sz w:val="26"/>
          <w:szCs w:val="26"/>
        </w:rPr>
        <w:t xml:space="preserve"> складу, </w:t>
      </w:r>
      <w:proofErr w:type="spellStart"/>
      <w:r w:rsidRPr="00E00F7F">
        <w:rPr>
          <w:sz w:val="26"/>
          <w:szCs w:val="26"/>
        </w:rPr>
        <w:t>що</w:t>
      </w:r>
      <w:proofErr w:type="spellEnd"/>
      <w:r w:rsidRPr="00E00F7F">
        <w:rPr>
          <w:sz w:val="26"/>
          <w:szCs w:val="26"/>
        </w:rPr>
        <w:t xml:space="preserve"> </w:t>
      </w:r>
      <w:proofErr w:type="spellStart"/>
      <w:r w:rsidRPr="00E00F7F">
        <w:rPr>
          <w:sz w:val="26"/>
          <w:szCs w:val="26"/>
        </w:rPr>
        <w:t>сплачується</w:t>
      </w:r>
      <w:proofErr w:type="spellEnd"/>
      <w:r w:rsidRPr="00E00F7F">
        <w:rPr>
          <w:sz w:val="26"/>
          <w:szCs w:val="26"/>
        </w:rPr>
        <w:t xml:space="preserve"> </w:t>
      </w:r>
      <w:proofErr w:type="spellStart"/>
      <w:r w:rsidRPr="00E00F7F">
        <w:rPr>
          <w:sz w:val="26"/>
          <w:szCs w:val="26"/>
        </w:rPr>
        <w:t>податковими</w:t>
      </w:r>
      <w:proofErr w:type="spellEnd"/>
      <w:r w:rsidRPr="00E00F7F">
        <w:rPr>
          <w:sz w:val="26"/>
          <w:szCs w:val="26"/>
        </w:rPr>
        <w:t xml:space="preserve"> агентами</w:t>
      </w:r>
      <w:r w:rsidRPr="00E00F7F">
        <w:rPr>
          <w:sz w:val="26"/>
          <w:szCs w:val="26"/>
          <w:lang w:val="uk-UA"/>
        </w:rPr>
        <w:t xml:space="preserve">  +</w:t>
      </w:r>
      <w:r w:rsidRPr="00E00F7F">
        <w:rPr>
          <w:spacing w:val="-1"/>
          <w:sz w:val="26"/>
          <w:szCs w:val="26"/>
          <w:lang w:val="uk-UA"/>
        </w:rPr>
        <w:t>100000,00</w:t>
      </w:r>
      <w:r w:rsidRPr="00E00F7F">
        <w:rPr>
          <w:sz w:val="26"/>
          <w:szCs w:val="26"/>
          <w:lang w:val="uk-UA"/>
        </w:rPr>
        <w:t xml:space="preserve"> грн.;</w:t>
      </w:r>
    </w:p>
    <w:p w14:paraId="07CC5B78" w14:textId="77777777" w:rsidR="00B815C9" w:rsidRPr="00E00F7F" w:rsidRDefault="00B815C9" w:rsidP="00B815C9">
      <w:pPr>
        <w:autoSpaceDE/>
        <w:jc w:val="both"/>
        <w:rPr>
          <w:sz w:val="26"/>
          <w:szCs w:val="26"/>
          <w:lang w:val="uk-UA"/>
        </w:rPr>
      </w:pPr>
      <w:r w:rsidRPr="00E00F7F">
        <w:rPr>
          <w:sz w:val="26"/>
          <w:szCs w:val="26"/>
          <w:lang w:val="uk-UA"/>
        </w:rPr>
        <w:t xml:space="preserve">     - субвенція з місцевого бюджету на здійснення переданих видатків у сфері освіти за рахунок  коштів освітньої субвенції -30000,00 грн.;</w:t>
      </w:r>
    </w:p>
    <w:p w14:paraId="45DDBCA5" w14:textId="77777777" w:rsidR="00B815C9" w:rsidRPr="00E00F7F" w:rsidRDefault="00B815C9" w:rsidP="00B815C9">
      <w:pPr>
        <w:ind w:right="-65" w:firstLine="360"/>
        <w:jc w:val="both"/>
        <w:rPr>
          <w:sz w:val="26"/>
          <w:szCs w:val="26"/>
          <w:lang w:val="uk-UA"/>
        </w:rPr>
      </w:pPr>
      <w:r w:rsidRPr="00E00F7F">
        <w:rPr>
          <w:sz w:val="26"/>
          <w:szCs w:val="26"/>
          <w:lang w:val="uk-UA"/>
        </w:rPr>
        <w:lastRenderedPageBreak/>
        <w:t>-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+30587,00 грн.;</w:t>
      </w:r>
    </w:p>
    <w:p w14:paraId="669AECAB" w14:textId="77777777" w:rsidR="00B815C9" w:rsidRPr="00E00F7F" w:rsidRDefault="00B815C9" w:rsidP="00B815C9">
      <w:pPr>
        <w:ind w:right="-65" w:firstLine="360"/>
        <w:jc w:val="both"/>
        <w:rPr>
          <w:sz w:val="26"/>
          <w:szCs w:val="26"/>
          <w:lang w:val="uk-UA"/>
        </w:rPr>
      </w:pPr>
      <w:r w:rsidRPr="00E00F7F">
        <w:rPr>
          <w:sz w:val="26"/>
          <w:szCs w:val="26"/>
          <w:lang w:val="uk-UA"/>
        </w:rPr>
        <w:t>-  інші субвенції -  49205,00 грн.(</w:t>
      </w:r>
      <w:proofErr w:type="spellStart"/>
      <w:r w:rsidRPr="00E00F7F">
        <w:rPr>
          <w:sz w:val="26"/>
          <w:szCs w:val="26"/>
          <w:lang w:val="uk-UA"/>
        </w:rPr>
        <w:t>Березівська</w:t>
      </w:r>
      <w:proofErr w:type="spellEnd"/>
      <w:r w:rsidRPr="00E00F7F">
        <w:rPr>
          <w:sz w:val="26"/>
          <w:szCs w:val="26"/>
          <w:lang w:val="uk-UA"/>
        </w:rPr>
        <w:t xml:space="preserve"> сільська рада - 70000,00 грн., Сумська ОДА +20795,00 грн.);</w:t>
      </w:r>
    </w:p>
    <w:p w14:paraId="60763715" w14:textId="77777777" w:rsidR="00B815C9" w:rsidRPr="00E00F7F" w:rsidRDefault="00B815C9" w:rsidP="00B815C9">
      <w:pPr>
        <w:ind w:right="-65" w:firstLine="360"/>
        <w:jc w:val="both"/>
        <w:rPr>
          <w:sz w:val="26"/>
          <w:szCs w:val="26"/>
          <w:lang w:val="uk-UA"/>
        </w:rPr>
      </w:pPr>
      <w:r w:rsidRPr="00E00F7F">
        <w:rPr>
          <w:sz w:val="26"/>
          <w:szCs w:val="26"/>
          <w:shd w:val="clear" w:color="auto" w:fill="FFFFFF"/>
          <w:lang w:val="uk-UA"/>
        </w:rPr>
        <w:t>- 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+45000,00 грн.;</w:t>
      </w:r>
      <w:r w:rsidRPr="00E00F7F">
        <w:rPr>
          <w:sz w:val="26"/>
          <w:szCs w:val="26"/>
          <w:lang w:val="uk-UA"/>
        </w:rPr>
        <w:t xml:space="preserve"> </w:t>
      </w:r>
    </w:p>
    <w:p w14:paraId="49A9074D" w14:textId="67D42E5A" w:rsidR="00B815C9" w:rsidRPr="00E00F7F" w:rsidRDefault="00B815C9" w:rsidP="00D3710B">
      <w:pPr>
        <w:ind w:right="-65" w:firstLine="360"/>
        <w:jc w:val="both"/>
        <w:rPr>
          <w:sz w:val="26"/>
          <w:szCs w:val="26"/>
          <w:shd w:val="clear" w:color="auto" w:fill="FFFFFF"/>
          <w:lang w:val="uk-UA"/>
        </w:rPr>
      </w:pPr>
      <w:r w:rsidRPr="00E00F7F">
        <w:rPr>
          <w:sz w:val="26"/>
          <w:szCs w:val="26"/>
          <w:shd w:val="clear" w:color="auto" w:fill="FFFFFF"/>
          <w:lang w:val="uk-UA"/>
        </w:rPr>
        <w:t>- субвенція з місцевого бюджету на здійснення заходів щодо підтримки територій, що зазнали негативного впливу внаслідок збройного конфлікту на сході України, за рахунок відповідної субвенції з державного бюджету -5000000,00 грн.</w:t>
      </w:r>
    </w:p>
    <w:p w14:paraId="000F859B" w14:textId="72366506" w:rsidR="0076177A" w:rsidRPr="00E00F7F" w:rsidRDefault="0076177A" w:rsidP="0076177A">
      <w:pPr>
        <w:ind w:right="-65" w:firstLine="708"/>
        <w:jc w:val="both"/>
        <w:rPr>
          <w:b/>
          <w:color w:val="000000"/>
          <w:sz w:val="26"/>
          <w:szCs w:val="26"/>
        </w:rPr>
      </w:pPr>
      <w:r w:rsidRPr="00E00F7F">
        <w:rPr>
          <w:b/>
          <w:color w:val="000000"/>
          <w:sz w:val="26"/>
          <w:szCs w:val="26"/>
        </w:rPr>
        <w:t>З</w:t>
      </w:r>
      <w:r w:rsidRPr="00E00F7F">
        <w:rPr>
          <w:b/>
          <w:color w:val="000000"/>
          <w:sz w:val="26"/>
          <w:szCs w:val="26"/>
          <w:lang w:val="uk-UA"/>
        </w:rPr>
        <w:t>біль</w:t>
      </w:r>
      <w:proofErr w:type="spellStart"/>
      <w:r w:rsidRPr="00E00F7F">
        <w:rPr>
          <w:b/>
          <w:color w:val="000000"/>
          <w:sz w:val="26"/>
          <w:szCs w:val="26"/>
        </w:rPr>
        <w:t>шено</w:t>
      </w:r>
      <w:proofErr w:type="spellEnd"/>
      <w:r w:rsidRPr="00E00F7F">
        <w:rPr>
          <w:b/>
          <w:color w:val="000000"/>
          <w:sz w:val="26"/>
          <w:szCs w:val="26"/>
        </w:rPr>
        <w:t xml:space="preserve"> </w:t>
      </w:r>
      <w:proofErr w:type="spellStart"/>
      <w:r w:rsidRPr="00E00F7F">
        <w:rPr>
          <w:b/>
          <w:color w:val="000000"/>
          <w:sz w:val="26"/>
          <w:szCs w:val="26"/>
        </w:rPr>
        <w:t>дохідну</w:t>
      </w:r>
      <w:proofErr w:type="spellEnd"/>
      <w:r w:rsidRPr="00E00F7F">
        <w:rPr>
          <w:b/>
          <w:color w:val="000000"/>
          <w:sz w:val="26"/>
          <w:szCs w:val="26"/>
        </w:rPr>
        <w:t xml:space="preserve"> </w:t>
      </w:r>
      <w:proofErr w:type="spellStart"/>
      <w:r w:rsidRPr="00E00F7F">
        <w:rPr>
          <w:b/>
          <w:color w:val="000000"/>
          <w:sz w:val="26"/>
          <w:szCs w:val="26"/>
        </w:rPr>
        <w:t>частину</w:t>
      </w:r>
      <w:proofErr w:type="spellEnd"/>
      <w:r w:rsidRPr="00E00F7F">
        <w:rPr>
          <w:b/>
          <w:color w:val="000000"/>
          <w:sz w:val="26"/>
          <w:szCs w:val="26"/>
        </w:rPr>
        <w:t xml:space="preserve"> </w:t>
      </w:r>
      <w:proofErr w:type="spellStart"/>
      <w:r w:rsidRPr="00E00F7F">
        <w:rPr>
          <w:b/>
          <w:color w:val="000000"/>
          <w:sz w:val="26"/>
          <w:szCs w:val="26"/>
        </w:rPr>
        <w:t>спеціального</w:t>
      </w:r>
      <w:proofErr w:type="spellEnd"/>
      <w:r w:rsidRPr="00E00F7F">
        <w:rPr>
          <w:b/>
          <w:color w:val="000000"/>
          <w:sz w:val="26"/>
          <w:szCs w:val="26"/>
        </w:rPr>
        <w:t xml:space="preserve">  фонду бюджету </w:t>
      </w:r>
      <w:proofErr w:type="spellStart"/>
      <w:proofErr w:type="gramStart"/>
      <w:r w:rsidRPr="00E00F7F">
        <w:rPr>
          <w:b/>
          <w:color w:val="000000"/>
          <w:sz w:val="26"/>
          <w:szCs w:val="26"/>
        </w:rPr>
        <w:t>м</w:t>
      </w:r>
      <w:proofErr w:type="gramEnd"/>
      <w:r w:rsidRPr="00E00F7F">
        <w:rPr>
          <w:b/>
          <w:color w:val="000000"/>
          <w:sz w:val="26"/>
          <w:szCs w:val="26"/>
        </w:rPr>
        <w:t>іста</w:t>
      </w:r>
      <w:proofErr w:type="spellEnd"/>
      <w:r w:rsidRPr="00E00F7F">
        <w:rPr>
          <w:b/>
          <w:color w:val="000000"/>
          <w:sz w:val="26"/>
          <w:szCs w:val="26"/>
        </w:rPr>
        <w:t xml:space="preserve">  на -</w:t>
      </w:r>
      <w:r w:rsidRPr="00E00F7F">
        <w:rPr>
          <w:b/>
          <w:color w:val="000000"/>
          <w:sz w:val="26"/>
          <w:szCs w:val="26"/>
          <w:lang w:val="uk-UA"/>
        </w:rPr>
        <w:t>+</w:t>
      </w:r>
      <w:r w:rsidR="005A7BCB" w:rsidRPr="00E00F7F">
        <w:rPr>
          <w:b/>
          <w:color w:val="000000"/>
          <w:sz w:val="26"/>
          <w:szCs w:val="26"/>
          <w:lang w:val="uk-UA"/>
        </w:rPr>
        <w:t>6703700</w:t>
      </w:r>
      <w:r w:rsidRPr="00E00F7F">
        <w:rPr>
          <w:b/>
          <w:color w:val="000000"/>
          <w:sz w:val="26"/>
          <w:szCs w:val="26"/>
          <w:lang w:val="uk-UA"/>
        </w:rPr>
        <w:t>,00</w:t>
      </w:r>
      <w:r w:rsidRPr="00E00F7F">
        <w:rPr>
          <w:b/>
          <w:color w:val="000000"/>
          <w:sz w:val="26"/>
          <w:szCs w:val="26"/>
        </w:rPr>
        <w:t xml:space="preserve"> грн</w:t>
      </w:r>
      <w:r w:rsidRPr="00E00F7F">
        <w:rPr>
          <w:color w:val="000000"/>
          <w:sz w:val="26"/>
          <w:szCs w:val="26"/>
        </w:rPr>
        <w:t xml:space="preserve">. </w:t>
      </w:r>
      <w:r w:rsidRPr="00E00F7F">
        <w:rPr>
          <w:b/>
          <w:color w:val="000000"/>
          <w:sz w:val="26"/>
          <w:szCs w:val="26"/>
        </w:rPr>
        <w:t xml:space="preserve">а </w:t>
      </w:r>
      <w:proofErr w:type="spellStart"/>
      <w:r w:rsidRPr="00E00F7F">
        <w:rPr>
          <w:b/>
          <w:color w:val="000000"/>
          <w:sz w:val="26"/>
          <w:szCs w:val="26"/>
        </w:rPr>
        <w:t>саме</w:t>
      </w:r>
      <w:proofErr w:type="spellEnd"/>
      <w:r w:rsidRPr="00E00F7F">
        <w:rPr>
          <w:b/>
          <w:color w:val="000000"/>
          <w:sz w:val="26"/>
          <w:szCs w:val="26"/>
        </w:rPr>
        <w:t>:</w:t>
      </w:r>
    </w:p>
    <w:p w14:paraId="5203129A" w14:textId="520B7BE6" w:rsidR="00EF1835" w:rsidRPr="00E00F7F" w:rsidRDefault="0076177A" w:rsidP="00387C03">
      <w:pPr>
        <w:pStyle w:val="a5"/>
        <w:numPr>
          <w:ilvl w:val="0"/>
          <w:numId w:val="2"/>
        </w:numPr>
        <w:ind w:left="0" w:right="-65" w:firstLine="567"/>
        <w:jc w:val="both"/>
        <w:rPr>
          <w:sz w:val="26"/>
          <w:szCs w:val="26"/>
          <w:lang w:val="uk-UA"/>
        </w:rPr>
      </w:pPr>
      <w:r w:rsidRPr="00E00F7F">
        <w:rPr>
          <w:sz w:val="26"/>
          <w:szCs w:val="26"/>
          <w:lang w:val="uk-UA"/>
        </w:rPr>
        <w:t>с</w:t>
      </w:r>
      <w:r w:rsidR="00EF1835" w:rsidRPr="00E00F7F">
        <w:rPr>
          <w:sz w:val="26"/>
          <w:szCs w:val="26"/>
          <w:lang w:val="uk-UA"/>
        </w:rPr>
        <w:t xml:space="preserve">убвенція з місцевого бюджету на компенсацію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послуги з централізованого постачання холодної води та водовідведення (з використанням </w:t>
      </w:r>
      <w:proofErr w:type="spellStart"/>
      <w:r w:rsidR="00EF1835" w:rsidRPr="00E00F7F">
        <w:rPr>
          <w:sz w:val="26"/>
          <w:szCs w:val="26"/>
          <w:lang w:val="uk-UA"/>
        </w:rPr>
        <w:t>внутрішньобудинкових</w:t>
      </w:r>
      <w:proofErr w:type="spellEnd"/>
      <w:r w:rsidR="00EF1835" w:rsidRPr="00E00F7F">
        <w:rPr>
          <w:sz w:val="26"/>
          <w:szCs w:val="26"/>
          <w:lang w:val="uk-UA"/>
        </w:rPr>
        <w:t xml:space="preserve"> систем), послуги з централізованого водопостачання і централізованого водовідведення згідно із Законом України "Про заходи, спрямовані на врегулювання заборгованості теплопостачальних та </w:t>
      </w:r>
      <w:proofErr w:type="spellStart"/>
      <w:r w:rsidR="00EF1835" w:rsidRPr="00E00F7F">
        <w:rPr>
          <w:sz w:val="26"/>
          <w:szCs w:val="26"/>
          <w:lang w:val="uk-UA"/>
        </w:rPr>
        <w:t>теплогенеруючих</w:t>
      </w:r>
      <w:proofErr w:type="spellEnd"/>
      <w:r w:rsidR="00EF1835" w:rsidRPr="00E00F7F">
        <w:rPr>
          <w:sz w:val="26"/>
          <w:szCs w:val="26"/>
          <w:lang w:val="uk-UA"/>
        </w:rPr>
        <w:t xml:space="preserve"> організацій та підприємств централізованого водопостачання і водовідведення" за рахунок відповідної субвенції з державного бюджету</w:t>
      </w:r>
      <w:r w:rsidRPr="00E00F7F">
        <w:rPr>
          <w:sz w:val="26"/>
          <w:szCs w:val="26"/>
          <w:lang w:val="uk-UA"/>
        </w:rPr>
        <w:t xml:space="preserve"> +</w:t>
      </w:r>
      <w:r w:rsidR="00387C03" w:rsidRPr="00E00F7F">
        <w:rPr>
          <w:sz w:val="26"/>
          <w:szCs w:val="26"/>
          <w:lang w:val="uk-UA"/>
        </w:rPr>
        <w:t>67037</w:t>
      </w:r>
      <w:r w:rsidRPr="00E00F7F">
        <w:rPr>
          <w:sz w:val="26"/>
          <w:szCs w:val="26"/>
          <w:lang w:val="uk-UA"/>
        </w:rPr>
        <w:t>00,00 грн.</w:t>
      </w:r>
    </w:p>
    <w:p w14:paraId="001F051F" w14:textId="1C8F302C" w:rsidR="006A372E" w:rsidRPr="00E00F7F" w:rsidRDefault="006A372E" w:rsidP="006A372E">
      <w:pPr>
        <w:jc w:val="both"/>
        <w:rPr>
          <w:sz w:val="26"/>
          <w:szCs w:val="26"/>
          <w:lang w:val="uk-UA"/>
        </w:rPr>
      </w:pPr>
      <w:r w:rsidRPr="00E00F7F">
        <w:rPr>
          <w:b/>
          <w:sz w:val="26"/>
          <w:szCs w:val="26"/>
          <w:lang w:val="uk-UA"/>
        </w:rPr>
        <w:tab/>
        <w:t>Видаткова частина</w:t>
      </w:r>
      <w:r w:rsidRPr="00E00F7F">
        <w:rPr>
          <w:sz w:val="26"/>
          <w:szCs w:val="26"/>
          <w:lang w:val="uk-UA"/>
        </w:rPr>
        <w:t xml:space="preserve"> бюджету громади </w:t>
      </w:r>
      <w:r w:rsidRPr="00E00F7F">
        <w:rPr>
          <w:b/>
          <w:sz w:val="26"/>
          <w:szCs w:val="26"/>
          <w:lang w:val="uk-UA"/>
        </w:rPr>
        <w:t>загального фонду</w:t>
      </w:r>
      <w:r w:rsidRPr="00E00F7F">
        <w:rPr>
          <w:sz w:val="26"/>
          <w:szCs w:val="26"/>
          <w:lang w:val="uk-UA"/>
        </w:rPr>
        <w:t xml:space="preserve"> зменшилась на 5033618,00 грн., </w:t>
      </w:r>
      <w:r w:rsidRPr="00E00F7F">
        <w:rPr>
          <w:b/>
          <w:sz w:val="26"/>
          <w:szCs w:val="26"/>
          <w:lang w:val="uk-UA"/>
        </w:rPr>
        <w:t>спеціального фонду бюджету розвитку</w:t>
      </w:r>
      <w:r w:rsidRPr="00E00F7F">
        <w:rPr>
          <w:sz w:val="26"/>
          <w:szCs w:val="26"/>
          <w:lang w:val="uk-UA"/>
        </w:rPr>
        <w:t xml:space="preserve"> збільшилась на </w:t>
      </w:r>
      <w:r w:rsidR="00387C03" w:rsidRPr="00E00F7F">
        <w:rPr>
          <w:sz w:val="26"/>
          <w:szCs w:val="26"/>
          <w:lang w:val="uk-UA"/>
        </w:rPr>
        <w:t>6863700</w:t>
      </w:r>
      <w:r w:rsidRPr="00E00F7F">
        <w:rPr>
          <w:sz w:val="26"/>
          <w:szCs w:val="26"/>
          <w:lang w:val="uk-UA"/>
        </w:rPr>
        <w:t>,00 грн.</w:t>
      </w:r>
    </w:p>
    <w:p w14:paraId="41142B50" w14:textId="79F4D1C0" w:rsidR="006A372E" w:rsidRPr="00E00F7F" w:rsidRDefault="006A372E" w:rsidP="006A372E">
      <w:pPr>
        <w:jc w:val="both"/>
        <w:rPr>
          <w:sz w:val="26"/>
          <w:szCs w:val="26"/>
          <w:shd w:val="clear" w:color="auto" w:fill="FFFFFF"/>
          <w:lang w:val="uk-UA"/>
        </w:rPr>
      </w:pPr>
      <w:r w:rsidRPr="00E00F7F">
        <w:rPr>
          <w:sz w:val="26"/>
          <w:szCs w:val="26"/>
          <w:lang w:val="uk-UA"/>
        </w:rPr>
        <w:tab/>
        <w:t xml:space="preserve">По </w:t>
      </w:r>
      <w:r w:rsidRPr="00E00F7F">
        <w:rPr>
          <w:b/>
          <w:sz w:val="26"/>
          <w:szCs w:val="26"/>
          <w:lang w:val="uk-UA"/>
        </w:rPr>
        <w:t>виконавчому комітету Глухівської міської ради</w:t>
      </w:r>
      <w:r w:rsidRPr="00E00F7F">
        <w:rPr>
          <w:sz w:val="26"/>
          <w:szCs w:val="26"/>
          <w:lang w:val="uk-UA"/>
        </w:rPr>
        <w:t xml:space="preserve"> по КПКВ 0212010 «Багатопрофільна стаціонарна медична допомога населенню» зменшено асигнування на суму </w:t>
      </w:r>
      <w:r w:rsidR="00387C03" w:rsidRPr="00E00F7F">
        <w:rPr>
          <w:sz w:val="26"/>
          <w:szCs w:val="26"/>
          <w:lang w:val="uk-UA"/>
        </w:rPr>
        <w:t>-</w:t>
      </w:r>
      <w:r w:rsidRPr="00E00F7F">
        <w:rPr>
          <w:sz w:val="26"/>
          <w:szCs w:val="26"/>
          <w:lang w:val="uk-UA"/>
        </w:rPr>
        <w:t>70000,00 грн. (</w:t>
      </w:r>
      <w:proofErr w:type="spellStart"/>
      <w:r w:rsidRPr="00E00F7F">
        <w:rPr>
          <w:sz w:val="26"/>
          <w:szCs w:val="26"/>
          <w:lang w:val="uk-UA"/>
        </w:rPr>
        <w:t>Березівська</w:t>
      </w:r>
      <w:proofErr w:type="spellEnd"/>
      <w:r w:rsidRPr="00E00F7F">
        <w:rPr>
          <w:sz w:val="26"/>
          <w:szCs w:val="26"/>
          <w:lang w:val="uk-UA"/>
        </w:rPr>
        <w:t xml:space="preserve"> сільська рада)</w:t>
      </w:r>
      <w:r w:rsidRPr="00E00F7F">
        <w:rPr>
          <w:sz w:val="26"/>
          <w:szCs w:val="26"/>
          <w:shd w:val="clear" w:color="auto" w:fill="FFFFFF"/>
          <w:lang w:val="uk-UA"/>
        </w:rPr>
        <w:t xml:space="preserve"> на фінансове забезпечення військово-лікарської комісії Глухівського ОМТЦК та СП, та збільшено на суму </w:t>
      </w:r>
      <w:r w:rsidR="00387C03" w:rsidRPr="00E00F7F">
        <w:rPr>
          <w:sz w:val="26"/>
          <w:szCs w:val="26"/>
          <w:shd w:val="clear" w:color="auto" w:fill="FFFFFF"/>
          <w:lang w:val="uk-UA"/>
        </w:rPr>
        <w:t>+</w:t>
      </w:r>
      <w:r w:rsidRPr="00E00F7F">
        <w:rPr>
          <w:sz w:val="26"/>
          <w:szCs w:val="26"/>
          <w:shd w:val="clear" w:color="auto" w:fill="FFFFFF"/>
          <w:lang w:val="uk-UA"/>
        </w:rPr>
        <w:t>45000,00 грн на фінансування оглядів водіїв з метою виявлення стану алкогольного , наркотичного чи іншого сп’яніння або перебування під впливом лікарських препаратів, що знижують увагу та швидкість реакції. Проведено перерозподіл на суму 50000,00 грн., а саме зменшено асигнування по КПКВ 0210180 «Інша діяльність у сфері державного управління» та збільшено по КПКВ 0210160 «Керівництво і управління у відповідній сфері у містах (місті Києві), селищах, селах, територіальних громадах».</w:t>
      </w:r>
    </w:p>
    <w:p w14:paraId="3DCE669E" w14:textId="77777777" w:rsidR="006A372E" w:rsidRPr="00E00F7F" w:rsidRDefault="006A372E" w:rsidP="006A372E">
      <w:pPr>
        <w:jc w:val="both"/>
        <w:rPr>
          <w:bCs/>
          <w:sz w:val="26"/>
          <w:szCs w:val="26"/>
          <w:lang w:val="uk-UA"/>
        </w:rPr>
      </w:pPr>
      <w:r w:rsidRPr="00E00F7F">
        <w:rPr>
          <w:sz w:val="26"/>
          <w:szCs w:val="26"/>
          <w:shd w:val="clear" w:color="auto" w:fill="FFFFFF"/>
          <w:lang w:val="uk-UA"/>
        </w:rPr>
        <w:tab/>
        <w:t xml:space="preserve">По </w:t>
      </w:r>
      <w:r w:rsidRPr="00E00F7F">
        <w:rPr>
          <w:b/>
          <w:sz w:val="26"/>
          <w:szCs w:val="26"/>
          <w:shd w:val="clear" w:color="auto" w:fill="FFFFFF"/>
          <w:lang w:val="uk-UA"/>
        </w:rPr>
        <w:t xml:space="preserve">відділу освіти </w:t>
      </w:r>
      <w:r w:rsidRPr="00E00F7F">
        <w:rPr>
          <w:sz w:val="26"/>
          <w:szCs w:val="26"/>
          <w:shd w:val="clear" w:color="auto" w:fill="FFFFFF"/>
          <w:lang w:val="uk-UA"/>
        </w:rPr>
        <w:t>проведено перерозподіл на суму 30000,00 грн., а саме зменшено призначення по КПКВ 0611021 «</w:t>
      </w:r>
      <w:r w:rsidRPr="00E00F7F">
        <w:rPr>
          <w:sz w:val="26"/>
          <w:szCs w:val="26"/>
          <w:lang w:val="uk-UA"/>
        </w:rPr>
        <w:t>Надання загальної середньої освіти закладами загальної середньої освіти» та збільшено по КПКВ 0611141 «</w:t>
      </w:r>
      <w:r w:rsidRPr="00E00F7F">
        <w:rPr>
          <w:bCs/>
          <w:sz w:val="26"/>
          <w:szCs w:val="26"/>
          <w:lang w:val="uk-UA"/>
        </w:rPr>
        <w:t xml:space="preserve">Забезпечення діяльності інших закладів у сфері освіти» (спеціальний фонд) на придбання генератора для господарчої групи відділу освіти. </w:t>
      </w:r>
    </w:p>
    <w:p w14:paraId="3243995C" w14:textId="77777777" w:rsidR="006A372E" w:rsidRPr="00E00F7F" w:rsidRDefault="006A372E" w:rsidP="006A372E">
      <w:pPr>
        <w:jc w:val="both"/>
        <w:rPr>
          <w:bCs/>
          <w:sz w:val="26"/>
          <w:szCs w:val="26"/>
          <w:lang w:val="uk-UA"/>
        </w:rPr>
      </w:pPr>
      <w:r w:rsidRPr="00E00F7F">
        <w:rPr>
          <w:bCs/>
          <w:sz w:val="26"/>
          <w:szCs w:val="26"/>
          <w:lang w:val="uk-UA"/>
        </w:rPr>
        <w:tab/>
        <w:t>За рахунок внесення змін до доходів :</w:t>
      </w:r>
    </w:p>
    <w:p w14:paraId="665F2FB8" w14:textId="77777777" w:rsidR="006A372E" w:rsidRPr="00E00F7F" w:rsidRDefault="006A372E" w:rsidP="006A372E">
      <w:pPr>
        <w:jc w:val="both"/>
        <w:rPr>
          <w:bCs/>
          <w:sz w:val="26"/>
          <w:szCs w:val="26"/>
          <w:lang w:val="uk-UA"/>
        </w:rPr>
      </w:pPr>
      <w:r w:rsidRPr="00E00F7F">
        <w:rPr>
          <w:bCs/>
          <w:sz w:val="26"/>
          <w:szCs w:val="26"/>
          <w:lang w:val="uk-UA"/>
        </w:rPr>
        <w:tab/>
        <w:t>- зменшено асигнування по КПКВ 0611152 «</w:t>
      </w:r>
      <w:r w:rsidRPr="00E00F7F">
        <w:rPr>
          <w:sz w:val="26"/>
          <w:szCs w:val="26"/>
          <w:lang w:val="uk-UA"/>
        </w:rPr>
        <w:t>Забезпечення діяльності інклюзивно-ресурсних центрів за рахунок освітньої субвенції» -30000,00 грн.;</w:t>
      </w:r>
    </w:p>
    <w:p w14:paraId="6CB682C1" w14:textId="77777777" w:rsidR="006A372E" w:rsidRPr="00E00F7F" w:rsidRDefault="006A372E" w:rsidP="006A372E">
      <w:pPr>
        <w:jc w:val="both"/>
        <w:rPr>
          <w:bCs/>
          <w:sz w:val="26"/>
          <w:szCs w:val="26"/>
          <w:lang w:val="uk-UA"/>
        </w:rPr>
      </w:pPr>
      <w:r w:rsidRPr="00E00F7F">
        <w:rPr>
          <w:bCs/>
          <w:sz w:val="26"/>
          <w:szCs w:val="26"/>
          <w:lang w:val="uk-UA"/>
        </w:rPr>
        <w:lastRenderedPageBreak/>
        <w:tab/>
        <w:t>- з</w:t>
      </w:r>
      <w:r w:rsidRPr="00E00F7F">
        <w:rPr>
          <w:sz w:val="26"/>
          <w:szCs w:val="26"/>
          <w:shd w:val="clear" w:color="auto" w:fill="FFFFFF"/>
          <w:lang w:val="uk-UA"/>
        </w:rPr>
        <w:t>більшено асигнування по КПКВ 0611200 «</w:t>
      </w:r>
      <w:r w:rsidRPr="00E00F7F">
        <w:rPr>
          <w:sz w:val="26"/>
          <w:szCs w:val="26"/>
          <w:lang w:val="uk-UA"/>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 +30587,00 грн.</w:t>
      </w:r>
    </w:p>
    <w:p w14:paraId="30C308F2" w14:textId="5330813D" w:rsidR="006A372E" w:rsidRPr="00E00F7F" w:rsidRDefault="006A372E" w:rsidP="006A372E">
      <w:pPr>
        <w:jc w:val="both"/>
        <w:rPr>
          <w:sz w:val="26"/>
          <w:szCs w:val="26"/>
          <w:shd w:val="clear" w:color="auto" w:fill="FFFFFF"/>
          <w:lang w:val="uk-UA"/>
        </w:rPr>
      </w:pPr>
      <w:r w:rsidRPr="00E00F7F">
        <w:rPr>
          <w:sz w:val="26"/>
          <w:szCs w:val="26"/>
          <w:lang w:val="uk-UA"/>
        </w:rPr>
        <w:tab/>
        <w:t xml:space="preserve">По </w:t>
      </w:r>
      <w:r w:rsidRPr="00E00F7F">
        <w:rPr>
          <w:b/>
          <w:sz w:val="26"/>
          <w:szCs w:val="26"/>
          <w:lang w:val="uk-UA"/>
        </w:rPr>
        <w:t xml:space="preserve">управлінню житлово-комунального господарства, </w:t>
      </w:r>
      <w:r w:rsidRPr="00E00F7F">
        <w:rPr>
          <w:sz w:val="26"/>
          <w:szCs w:val="26"/>
          <w:lang w:val="uk-UA"/>
        </w:rPr>
        <w:t xml:space="preserve">зменшено асигнування по </w:t>
      </w:r>
      <w:r w:rsidRPr="00E00F7F">
        <w:rPr>
          <w:sz w:val="26"/>
          <w:szCs w:val="26"/>
          <w:shd w:val="clear" w:color="auto" w:fill="FFFFFF"/>
          <w:lang w:val="uk-UA"/>
        </w:rPr>
        <w:t>КПКВ 1213242 «</w:t>
      </w:r>
      <w:r w:rsidRPr="00E00F7F">
        <w:rPr>
          <w:sz w:val="26"/>
          <w:szCs w:val="26"/>
          <w:lang w:val="uk-UA"/>
        </w:rPr>
        <w:t xml:space="preserve">Інші заходи у сфері соціального захисту і соціального забезпечення» на придбання деревини паливної для безоплатної видачі населенню ( субвенція з державного бюджету) -5000000,00 грн. Перерозподілено асигнування на суму </w:t>
      </w:r>
      <w:r w:rsidR="00EA00BE" w:rsidRPr="00E00F7F">
        <w:rPr>
          <w:sz w:val="26"/>
          <w:szCs w:val="26"/>
          <w:lang w:val="uk-UA"/>
        </w:rPr>
        <w:t>94</w:t>
      </w:r>
      <w:r w:rsidRPr="00E00F7F">
        <w:rPr>
          <w:sz w:val="26"/>
          <w:szCs w:val="26"/>
          <w:lang w:val="uk-UA"/>
        </w:rPr>
        <w:t xml:space="preserve">933,45 грн., а саме зменшено по КПКВ 1216030 «Організація благоустрою населених пунктів» (поточний ремонт тротуарів і доріг) та збільшено по КПКВ </w:t>
      </w:r>
      <w:r w:rsidRPr="00E00F7F">
        <w:rPr>
          <w:sz w:val="26"/>
          <w:szCs w:val="26"/>
          <w:shd w:val="clear" w:color="auto" w:fill="FFFFFF"/>
          <w:lang w:val="uk-UA"/>
        </w:rPr>
        <w:t xml:space="preserve">0210160 «Керівництво і управління у відповідній сфері у містах (місті Києві), селищах, селах, територіальних громадах» на технічне обслуговування та утримання в належному стані систем опалення в нежитловому приміщенні за адресою м. Глухів, </w:t>
      </w:r>
      <w:proofErr w:type="spellStart"/>
      <w:r w:rsidRPr="00E00F7F">
        <w:rPr>
          <w:sz w:val="26"/>
          <w:szCs w:val="26"/>
          <w:shd w:val="clear" w:color="auto" w:fill="FFFFFF"/>
          <w:lang w:val="uk-UA"/>
        </w:rPr>
        <w:t>вул</w:t>
      </w:r>
      <w:proofErr w:type="spellEnd"/>
      <w:r w:rsidRPr="00E00F7F">
        <w:rPr>
          <w:sz w:val="26"/>
          <w:szCs w:val="26"/>
          <w:shd w:val="clear" w:color="auto" w:fill="FFFFFF"/>
          <w:lang w:val="uk-UA"/>
        </w:rPr>
        <w:t xml:space="preserve"> Путивльська, 15</w:t>
      </w:r>
      <w:r w:rsidR="00EA00BE" w:rsidRPr="00E00F7F">
        <w:rPr>
          <w:sz w:val="26"/>
          <w:szCs w:val="26"/>
          <w:shd w:val="clear" w:color="auto" w:fill="FFFFFF"/>
          <w:lang w:val="uk-UA"/>
        </w:rPr>
        <w:t xml:space="preserve"> + 49933,45 грн., на ремонт комп’ютерної техніки +45000,00 грн.</w:t>
      </w:r>
    </w:p>
    <w:p w14:paraId="453AF5DE" w14:textId="77777777" w:rsidR="006A372E" w:rsidRPr="00E00F7F" w:rsidRDefault="006A372E" w:rsidP="006A372E">
      <w:pPr>
        <w:jc w:val="both"/>
        <w:rPr>
          <w:sz w:val="26"/>
          <w:szCs w:val="26"/>
          <w:lang w:val="uk-UA"/>
        </w:rPr>
      </w:pPr>
      <w:r w:rsidRPr="00E00F7F">
        <w:rPr>
          <w:sz w:val="26"/>
          <w:szCs w:val="26"/>
          <w:shd w:val="clear" w:color="auto" w:fill="FFFFFF"/>
          <w:lang w:val="uk-UA"/>
        </w:rPr>
        <w:tab/>
        <w:t xml:space="preserve">По </w:t>
      </w:r>
      <w:r w:rsidRPr="00E00F7F">
        <w:rPr>
          <w:b/>
          <w:sz w:val="26"/>
          <w:szCs w:val="26"/>
          <w:shd w:val="clear" w:color="auto" w:fill="FFFFFF"/>
          <w:lang w:val="uk-UA"/>
        </w:rPr>
        <w:t>управлінню соціального захисту населення</w:t>
      </w:r>
      <w:r w:rsidRPr="00E00F7F">
        <w:rPr>
          <w:sz w:val="26"/>
          <w:szCs w:val="26"/>
          <w:shd w:val="clear" w:color="auto" w:fill="FFFFFF"/>
          <w:lang w:val="uk-UA"/>
        </w:rPr>
        <w:t xml:space="preserve"> проведено перерозподіл, а саме зменшено асигнування на суму 117000,00 грн. по КПКВ 0810180 «</w:t>
      </w:r>
      <w:proofErr w:type="spellStart"/>
      <w:r w:rsidRPr="00E00F7F">
        <w:rPr>
          <w:sz w:val="26"/>
          <w:szCs w:val="26"/>
        </w:rPr>
        <w:t>Інша</w:t>
      </w:r>
      <w:proofErr w:type="spellEnd"/>
      <w:r w:rsidRPr="00E00F7F">
        <w:rPr>
          <w:sz w:val="26"/>
          <w:szCs w:val="26"/>
        </w:rPr>
        <w:t xml:space="preserve"> </w:t>
      </w:r>
      <w:proofErr w:type="spellStart"/>
      <w:r w:rsidRPr="00E00F7F">
        <w:rPr>
          <w:sz w:val="26"/>
          <w:szCs w:val="26"/>
        </w:rPr>
        <w:t>діяльність</w:t>
      </w:r>
      <w:proofErr w:type="spellEnd"/>
      <w:r w:rsidRPr="00E00F7F">
        <w:rPr>
          <w:sz w:val="26"/>
          <w:szCs w:val="26"/>
        </w:rPr>
        <w:t xml:space="preserve"> у </w:t>
      </w:r>
      <w:proofErr w:type="spellStart"/>
      <w:r w:rsidRPr="00E00F7F">
        <w:rPr>
          <w:sz w:val="26"/>
          <w:szCs w:val="26"/>
        </w:rPr>
        <w:t>сфері</w:t>
      </w:r>
      <w:proofErr w:type="spellEnd"/>
      <w:r w:rsidRPr="00E00F7F">
        <w:rPr>
          <w:sz w:val="26"/>
          <w:szCs w:val="26"/>
        </w:rPr>
        <w:t xml:space="preserve"> державного </w:t>
      </w:r>
      <w:proofErr w:type="spellStart"/>
      <w:r w:rsidRPr="00E00F7F">
        <w:rPr>
          <w:sz w:val="26"/>
          <w:szCs w:val="26"/>
        </w:rPr>
        <w:t>управління</w:t>
      </w:r>
      <w:proofErr w:type="spellEnd"/>
      <w:r w:rsidRPr="00E00F7F">
        <w:rPr>
          <w:sz w:val="26"/>
          <w:szCs w:val="26"/>
          <w:lang w:val="uk-UA"/>
        </w:rPr>
        <w:t>» та збільшено по КПКВ 0813242 «Інші заходи у сфері соціального захисту і соціального забезпечення» на придбання подарунків до Новорічних свят дітям. Збільшено асигнування по КПКВ 0813090 «Видатки на поховання учасників бойових дій та осіб з інвалідністю внаслідок війни» на суму 20795,00 грн.</w:t>
      </w:r>
    </w:p>
    <w:p w14:paraId="4CF58094" w14:textId="5E32EC30" w:rsidR="008C4685" w:rsidRPr="00E00F7F" w:rsidRDefault="008C4685" w:rsidP="006A372E">
      <w:pPr>
        <w:jc w:val="both"/>
        <w:rPr>
          <w:sz w:val="26"/>
          <w:szCs w:val="26"/>
          <w:lang w:val="uk-UA"/>
        </w:rPr>
      </w:pPr>
      <w:r w:rsidRPr="00E00F7F">
        <w:rPr>
          <w:sz w:val="26"/>
          <w:szCs w:val="26"/>
          <w:lang w:val="uk-UA"/>
        </w:rPr>
        <w:tab/>
        <w:t xml:space="preserve">По </w:t>
      </w:r>
      <w:r w:rsidRPr="00E00F7F">
        <w:rPr>
          <w:b/>
          <w:sz w:val="26"/>
          <w:szCs w:val="26"/>
          <w:lang w:val="uk-UA"/>
        </w:rPr>
        <w:t xml:space="preserve">фінансовому управлінню </w:t>
      </w:r>
      <w:r w:rsidRPr="00E00F7F">
        <w:rPr>
          <w:sz w:val="26"/>
          <w:szCs w:val="26"/>
          <w:lang w:val="uk-UA"/>
        </w:rPr>
        <w:t>зменшено асигнування на суму 14880,00 грн. передбачені на придбання зимової гуми (4 шт.) для службового автомобіля поліцейських офіцерів громади  відділу превенції Шосткинського районного управління поліції  на території та направлено до резервного фонду бюджету громади.</w:t>
      </w:r>
      <w:r w:rsidR="006F1524" w:rsidRPr="00E00F7F">
        <w:rPr>
          <w:sz w:val="26"/>
          <w:szCs w:val="26"/>
          <w:lang w:val="uk-UA"/>
        </w:rPr>
        <w:t xml:space="preserve">  По спеціальному фонду збільшено </w:t>
      </w:r>
      <w:r w:rsidR="00387C03" w:rsidRPr="00E00F7F">
        <w:rPr>
          <w:sz w:val="26"/>
          <w:szCs w:val="26"/>
          <w:lang w:val="uk-UA"/>
        </w:rPr>
        <w:t xml:space="preserve">асигнування на суму    6703700 грн. </w:t>
      </w:r>
      <w:r w:rsidR="006F1524" w:rsidRPr="00E00F7F">
        <w:rPr>
          <w:sz w:val="26"/>
          <w:szCs w:val="26"/>
          <w:lang w:val="uk-UA"/>
        </w:rPr>
        <w:t>по КПКВ 3716072 «Компенсація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за рахунок субвенції з державного бюджету».</w:t>
      </w:r>
    </w:p>
    <w:p w14:paraId="10D7B0C3" w14:textId="6A9A90D0" w:rsidR="0076177A" w:rsidRPr="00E00F7F" w:rsidRDefault="009F6E02" w:rsidP="00B815C9">
      <w:pPr>
        <w:ind w:firstLine="502"/>
        <w:jc w:val="both"/>
        <w:rPr>
          <w:spacing w:val="-1"/>
          <w:sz w:val="26"/>
          <w:szCs w:val="26"/>
          <w:lang w:val="uk-UA"/>
        </w:rPr>
      </w:pPr>
      <w:r w:rsidRPr="00E00F7F">
        <w:rPr>
          <w:spacing w:val="-1"/>
          <w:sz w:val="26"/>
          <w:szCs w:val="26"/>
          <w:lang w:val="uk-UA"/>
        </w:rPr>
        <w:t xml:space="preserve">Збільшено видатки </w:t>
      </w:r>
      <w:r w:rsidRPr="00E00F7F">
        <w:rPr>
          <w:b/>
          <w:bCs/>
          <w:spacing w:val="-1"/>
          <w:sz w:val="26"/>
          <w:szCs w:val="26"/>
          <w:lang w:val="uk-UA"/>
        </w:rPr>
        <w:t>спеціального фонду</w:t>
      </w:r>
      <w:r w:rsidR="00B815C9" w:rsidRPr="00E00F7F">
        <w:rPr>
          <w:spacing w:val="-1"/>
          <w:sz w:val="26"/>
          <w:szCs w:val="26"/>
          <w:lang w:val="uk-UA"/>
        </w:rPr>
        <w:t xml:space="preserve"> </w:t>
      </w:r>
      <w:r w:rsidRPr="00E00F7F">
        <w:rPr>
          <w:spacing w:val="-1"/>
          <w:sz w:val="26"/>
          <w:szCs w:val="26"/>
          <w:lang w:val="uk-UA"/>
        </w:rPr>
        <w:t xml:space="preserve"> </w:t>
      </w:r>
      <w:r w:rsidRPr="00E00F7F">
        <w:rPr>
          <w:bCs/>
          <w:spacing w:val="-1"/>
          <w:sz w:val="26"/>
          <w:szCs w:val="26"/>
          <w:lang w:val="uk-UA"/>
        </w:rPr>
        <w:t>за рахунок перевиконання дохідної частини</w:t>
      </w:r>
      <w:r w:rsidRPr="00E00F7F">
        <w:rPr>
          <w:spacing w:val="-1"/>
          <w:sz w:val="26"/>
          <w:szCs w:val="26"/>
          <w:lang w:val="uk-UA"/>
        </w:rPr>
        <w:t xml:space="preserve"> загального фонду більш ніж на 5%</w:t>
      </w:r>
      <w:r w:rsidR="006A372E" w:rsidRPr="00E00F7F">
        <w:rPr>
          <w:spacing w:val="-1"/>
          <w:sz w:val="26"/>
          <w:szCs w:val="26"/>
          <w:lang w:val="uk-UA"/>
        </w:rPr>
        <w:t xml:space="preserve"> (передача з загального фонду)</w:t>
      </w:r>
      <w:r w:rsidRPr="00E00F7F">
        <w:rPr>
          <w:spacing w:val="-1"/>
          <w:sz w:val="26"/>
          <w:szCs w:val="26"/>
          <w:lang w:val="uk-UA"/>
        </w:rPr>
        <w:t xml:space="preserve"> на суму +1</w:t>
      </w:r>
      <w:r w:rsidR="0076177A" w:rsidRPr="00E00F7F">
        <w:rPr>
          <w:spacing w:val="-1"/>
          <w:sz w:val="26"/>
          <w:szCs w:val="26"/>
          <w:lang w:val="uk-UA"/>
        </w:rPr>
        <w:t>3</w:t>
      </w:r>
      <w:r w:rsidRPr="00E00F7F">
        <w:rPr>
          <w:spacing w:val="-1"/>
          <w:sz w:val="26"/>
          <w:szCs w:val="26"/>
          <w:lang w:val="uk-UA"/>
        </w:rPr>
        <w:t>0000,00 грн.</w:t>
      </w:r>
      <w:r w:rsidR="0076177A" w:rsidRPr="00E00F7F">
        <w:rPr>
          <w:spacing w:val="-1"/>
          <w:sz w:val="26"/>
          <w:szCs w:val="26"/>
          <w:lang w:val="uk-UA"/>
        </w:rPr>
        <w:t>,а саме:</w:t>
      </w:r>
    </w:p>
    <w:p w14:paraId="46B25BC5" w14:textId="580A71B4" w:rsidR="0076177A" w:rsidRPr="00E00F7F" w:rsidRDefault="0076177A" w:rsidP="00B815C9">
      <w:pPr>
        <w:ind w:firstLine="502"/>
        <w:jc w:val="both"/>
        <w:rPr>
          <w:spacing w:val="-1"/>
          <w:sz w:val="26"/>
          <w:szCs w:val="26"/>
          <w:lang w:val="uk-UA"/>
        </w:rPr>
      </w:pPr>
      <w:r w:rsidRPr="00E00F7F">
        <w:rPr>
          <w:b/>
          <w:sz w:val="26"/>
          <w:szCs w:val="26"/>
          <w:lang w:val="uk-UA"/>
        </w:rPr>
        <w:t>-  виконавчому комітету Глухівської міської ради</w:t>
      </w:r>
      <w:r w:rsidRPr="00E00F7F">
        <w:rPr>
          <w:sz w:val="26"/>
          <w:szCs w:val="26"/>
          <w:lang w:val="uk-UA"/>
        </w:rPr>
        <w:t xml:space="preserve"> по </w:t>
      </w:r>
      <w:r w:rsidRPr="00E00F7F">
        <w:rPr>
          <w:sz w:val="26"/>
          <w:szCs w:val="26"/>
          <w:shd w:val="clear" w:color="auto" w:fill="FFFFFF"/>
          <w:lang w:val="uk-UA"/>
        </w:rPr>
        <w:t>КПКВ 0210160 «Керівництво і управління у відповідній сфері у містах (місті Києві), селищах, селах, територіальних громадах» на придбання генератора +30000,00 грн.;</w:t>
      </w:r>
    </w:p>
    <w:p w14:paraId="0D7E597D" w14:textId="2B36A667" w:rsidR="009F6E02" w:rsidRPr="00E00F7F" w:rsidRDefault="0076177A" w:rsidP="00B815C9">
      <w:pPr>
        <w:ind w:firstLine="502"/>
        <w:jc w:val="both"/>
        <w:rPr>
          <w:sz w:val="26"/>
          <w:szCs w:val="26"/>
          <w:lang w:val="uk-UA"/>
        </w:rPr>
      </w:pPr>
      <w:r w:rsidRPr="00E00F7F">
        <w:rPr>
          <w:b/>
          <w:bCs/>
          <w:spacing w:val="-1"/>
          <w:sz w:val="26"/>
          <w:szCs w:val="26"/>
          <w:lang w:val="uk-UA"/>
        </w:rPr>
        <w:t>-</w:t>
      </w:r>
      <w:r w:rsidR="009F6E02" w:rsidRPr="00E00F7F">
        <w:rPr>
          <w:b/>
          <w:bCs/>
          <w:spacing w:val="-1"/>
          <w:sz w:val="26"/>
          <w:szCs w:val="26"/>
          <w:lang w:val="uk-UA"/>
        </w:rPr>
        <w:t xml:space="preserve"> </w:t>
      </w:r>
      <w:bookmarkStart w:id="1" w:name="_Hlk120193237"/>
      <w:r w:rsidRPr="00E00F7F">
        <w:rPr>
          <w:b/>
          <w:bCs/>
          <w:spacing w:val="-1"/>
          <w:sz w:val="26"/>
          <w:szCs w:val="26"/>
          <w:lang w:val="uk-UA"/>
        </w:rPr>
        <w:t>у</w:t>
      </w:r>
      <w:r w:rsidR="009F6E02" w:rsidRPr="00E00F7F">
        <w:rPr>
          <w:b/>
          <w:bCs/>
          <w:sz w:val="26"/>
          <w:szCs w:val="26"/>
          <w:lang w:val="uk-UA"/>
        </w:rPr>
        <w:t>правлінню</w:t>
      </w:r>
      <w:r w:rsidR="009F6E02" w:rsidRPr="00E00F7F">
        <w:rPr>
          <w:b/>
          <w:sz w:val="26"/>
          <w:szCs w:val="26"/>
          <w:lang w:val="uk-UA"/>
        </w:rPr>
        <w:t xml:space="preserve"> житлово-комунального господарства та містобудування</w:t>
      </w:r>
      <w:r w:rsidR="009F6E02" w:rsidRPr="00E00F7F">
        <w:rPr>
          <w:sz w:val="26"/>
          <w:szCs w:val="26"/>
          <w:lang w:val="uk-UA"/>
        </w:rPr>
        <w:t xml:space="preserve"> по </w:t>
      </w:r>
      <w:r w:rsidR="009F6E02" w:rsidRPr="00E00F7F">
        <w:rPr>
          <w:spacing w:val="-1"/>
          <w:sz w:val="26"/>
          <w:szCs w:val="26"/>
          <w:lang w:val="uk-UA"/>
        </w:rPr>
        <w:t xml:space="preserve">КПКВ 1217670 </w:t>
      </w:r>
      <w:r w:rsidR="009F6E02" w:rsidRPr="00E00F7F">
        <w:rPr>
          <w:sz w:val="26"/>
          <w:szCs w:val="26"/>
          <w:lang w:val="uk-UA"/>
        </w:rPr>
        <w:t>«Внески до статутного капіталу суб’єктів господарювання» на поповнення статутного капіталу КП «Глухівський водоканал» у сумі +100000,00 грн. на придбання дизельного палива для роботи генератора на водозаборі та мобільного генератора на каналізаційно-насосних станціях.</w:t>
      </w:r>
    </w:p>
    <w:bookmarkEnd w:id="1"/>
    <w:p w14:paraId="750E58E9" w14:textId="3C78D404" w:rsidR="006F1524" w:rsidRPr="00E00F7F" w:rsidRDefault="006F1524" w:rsidP="006F1524">
      <w:pPr>
        <w:jc w:val="both"/>
        <w:rPr>
          <w:color w:val="FF0000"/>
          <w:sz w:val="26"/>
          <w:szCs w:val="26"/>
          <w:lang w:val="uk-UA"/>
        </w:rPr>
      </w:pPr>
      <w:r w:rsidRPr="00E00F7F">
        <w:rPr>
          <w:sz w:val="26"/>
          <w:szCs w:val="26"/>
          <w:lang w:val="uk-UA"/>
        </w:rPr>
        <w:tab/>
        <w:t xml:space="preserve"> </w:t>
      </w:r>
    </w:p>
    <w:p w14:paraId="6696F667" w14:textId="77777777" w:rsidR="003A1AA3" w:rsidRPr="00E00F7F" w:rsidRDefault="003A1AA3" w:rsidP="003A1AA3">
      <w:pPr>
        <w:ind w:firstLine="708"/>
        <w:jc w:val="both"/>
        <w:rPr>
          <w:b/>
          <w:color w:val="FF0000"/>
          <w:sz w:val="26"/>
          <w:szCs w:val="26"/>
          <w:lang w:val="uk-UA"/>
        </w:rPr>
      </w:pPr>
    </w:p>
    <w:p w14:paraId="4877B605" w14:textId="77777777" w:rsidR="003A1AA3" w:rsidRPr="00E00F7F" w:rsidRDefault="003A1AA3" w:rsidP="003A1AA3">
      <w:pPr>
        <w:ind w:firstLine="708"/>
        <w:jc w:val="both"/>
        <w:rPr>
          <w:b/>
          <w:sz w:val="26"/>
          <w:szCs w:val="26"/>
          <w:lang w:val="uk-UA"/>
        </w:rPr>
      </w:pPr>
    </w:p>
    <w:p w14:paraId="338EA72C" w14:textId="77777777" w:rsidR="00B26622" w:rsidRPr="00E00F7F" w:rsidRDefault="003A1AA3" w:rsidP="0094653A">
      <w:pPr>
        <w:jc w:val="both"/>
        <w:rPr>
          <w:sz w:val="26"/>
          <w:szCs w:val="26"/>
        </w:rPr>
      </w:pPr>
      <w:r w:rsidRPr="00E00F7F">
        <w:rPr>
          <w:b/>
          <w:sz w:val="26"/>
          <w:szCs w:val="26"/>
        </w:rPr>
        <w:t xml:space="preserve">Начальник </w:t>
      </w:r>
      <w:proofErr w:type="spellStart"/>
      <w:r w:rsidRPr="00E00F7F">
        <w:rPr>
          <w:b/>
          <w:sz w:val="26"/>
          <w:szCs w:val="26"/>
        </w:rPr>
        <w:t>фінансового</w:t>
      </w:r>
      <w:proofErr w:type="spellEnd"/>
      <w:r w:rsidRPr="00E00F7F">
        <w:rPr>
          <w:b/>
          <w:sz w:val="26"/>
          <w:szCs w:val="26"/>
        </w:rPr>
        <w:t xml:space="preserve"> </w:t>
      </w:r>
      <w:proofErr w:type="spellStart"/>
      <w:r w:rsidRPr="00E00F7F">
        <w:rPr>
          <w:b/>
          <w:sz w:val="26"/>
          <w:szCs w:val="26"/>
        </w:rPr>
        <w:t>управління</w:t>
      </w:r>
      <w:proofErr w:type="spellEnd"/>
      <w:r w:rsidRPr="00E00F7F">
        <w:rPr>
          <w:b/>
          <w:sz w:val="26"/>
          <w:szCs w:val="26"/>
        </w:rPr>
        <w:t xml:space="preserve"> </w:t>
      </w:r>
      <w:r w:rsidRPr="00E00F7F">
        <w:rPr>
          <w:b/>
          <w:sz w:val="26"/>
          <w:szCs w:val="26"/>
        </w:rPr>
        <w:tab/>
      </w:r>
      <w:r w:rsidRPr="00E00F7F">
        <w:rPr>
          <w:b/>
          <w:sz w:val="26"/>
          <w:szCs w:val="26"/>
        </w:rPr>
        <w:tab/>
      </w:r>
      <w:r w:rsidRPr="00E00F7F">
        <w:rPr>
          <w:b/>
          <w:sz w:val="26"/>
          <w:szCs w:val="26"/>
        </w:rPr>
        <w:tab/>
      </w:r>
      <w:r w:rsidRPr="00E00F7F">
        <w:rPr>
          <w:b/>
          <w:sz w:val="26"/>
          <w:szCs w:val="26"/>
        </w:rPr>
        <w:tab/>
        <w:t>Алла ОНИЩЕНКО</w:t>
      </w:r>
    </w:p>
    <w:sectPr w:rsidR="00B26622" w:rsidRPr="00E00F7F" w:rsidSect="00D3710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23B16"/>
    <w:multiLevelType w:val="hybridMultilevel"/>
    <w:tmpl w:val="090EA702"/>
    <w:lvl w:ilvl="0" w:tplc="F3EEA308">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E1B7A0A"/>
    <w:multiLevelType w:val="hybridMultilevel"/>
    <w:tmpl w:val="BE1A85A8"/>
    <w:lvl w:ilvl="0" w:tplc="1F1AA27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AA3"/>
    <w:rsid w:val="0001025E"/>
    <w:rsid w:val="00071C15"/>
    <w:rsid w:val="000A082F"/>
    <w:rsid w:val="000A194D"/>
    <w:rsid w:val="000B02C6"/>
    <w:rsid w:val="000C2327"/>
    <w:rsid w:val="001229ED"/>
    <w:rsid w:val="001347E9"/>
    <w:rsid w:val="00160B7F"/>
    <w:rsid w:val="00181A1E"/>
    <w:rsid w:val="002033D6"/>
    <w:rsid w:val="00260948"/>
    <w:rsid w:val="00296801"/>
    <w:rsid w:val="00387C03"/>
    <w:rsid w:val="00394E3D"/>
    <w:rsid w:val="003A1AA3"/>
    <w:rsid w:val="003E6CFF"/>
    <w:rsid w:val="004150E7"/>
    <w:rsid w:val="00526768"/>
    <w:rsid w:val="00546330"/>
    <w:rsid w:val="005501F1"/>
    <w:rsid w:val="00587C11"/>
    <w:rsid w:val="005A1C5F"/>
    <w:rsid w:val="005A7BCB"/>
    <w:rsid w:val="006856A6"/>
    <w:rsid w:val="006A372E"/>
    <w:rsid w:val="006D199E"/>
    <w:rsid w:val="006F1524"/>
    <w:rsid w:val="007400FB"/>
    <w:rsid w:val="0076177A"/>
    <w:rsid w:val="008A31D9"/>
    <w:rsid w:val="008C4685"/>
    <w:rsid w:val="0090488A"/>
    <w:rsid w:val="009165B9"/>
    <w:rsid w:val="00922F0E"/>
    <w:rsid w:val="0094653A"/>
    <w:rsid w:val="00960181"/>
    <w:rsid w:val="00986402"/>
    <w:rsid w:val="009E7C03"/>
    <w:rsid w:val="009F06ED"/>
    <w:rsid w:val="009F6E02"/>
    <w:rsid w:val="00A16237"/>
    <w:rsid w:val="00AA69D3"/>
    <w:rsid w:val="00AE6943"/>
    <w:rsid w:val="00B0204E"/>
    <w:rsid w:val="00B032E8"/>
    <w:rsid w:val="00B26622"/>
    <w:rsid w:val="00B815C9"/>
    <w:rsid w:val="00BD68AD"/>
    <w:rsid w:val="00BE236F"/>
    <w:rsid w:val="00CA77B9"/>
    <w:rsid w:val="00D01BCE"/>
    <w:rsid w:val="00D274B7"/>
    <w:rsid w:val="00D3710B"/>
    <w:rsid w:val="00DF2CA0"/>
    <w:rsid w:val="00DF6A1F"/>
    <w:rsid w:val="00E00F7F"/>
    <w:rsid w:val="00EA00BE"/>
    <w:rsid w:val="00EC6A7C"/>
    <w:rsid w:val="00EF1835"/>
    <w:rsid w:val="00F61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EC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AA3"/>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rsid w:val="003A1AA3"/>
    <w:pPr>
      <w:keepNext/>
      <w:ind w:firstLine="1701"/>
      <w:jc w:val="both"/>
    </w:pPr>
    <w:rPr>
      <w:rFonts w:ascii="Bookman Old Style" w:hAnsi="Bookman Old Style"/>
      <w:sz w:val="27"/>
      <w:szCs w:val="27"/>
    </w:rPr>
  </w:style>
  <w:style w:type="character" w:customStyle="1" w:styleId="a3">
    <w:name w:val="Название Знак"/>
    <w:link w:val="a4"/>
    <w:locked/>
    <w:rsid w:val="003A1AA3"/>
    <w:rPr>
      <w:b/>
      <w:sz w:val="28"/>
      <w:szCs w:val="28"/>
      <w:lang w:val="uk-UA"/>
    </w:rPr>
  </w:style>
  <w:style w:type="paragraph" w:styleId="a4">
    <w:name w:val="Title"/>
    <w:basedOn w:val="a"/>
    <w:link w:val="a3"/>
    <w:qFormat/>
    <w:rsid w:val="003A1AA3"/>
    <w:pPr>
      <w:autoSpaceDE/>
      <w:autoSpaceDN/>
      <w:jc w:val="center"/>
    </w:pPr>
    <w:rPr>
      <w:rFonts w:asciiTheme="minorHAnsi" w:eastAsiaTheme="minorHAnsi" w:hAnsiTheme="minorHAnsi" w:cstheme="minorBidi"/>
      <w:b/>
      <w:sz w:val="28"/>
      <w:szCs w:val="28"/>
      <w:lang w:val="uk-UA" w:eastAsia="en-US"/>
    </w:rPr>
  </w:style>
  <w:style w:type="character" w:customStyle="1" w:styleId="1">
    <w:name w:val="Название Знак1"/>
    <w:basedOn w:val="a0"/>
    <w:uiPriority w:val="10"/>
    <w:rsid w:val="003A1AA3"/>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List Paragraph"/>
    <w:basedOn w:val="a"/>
    <w:uiPriority w:val="34"/>
    <w:qFormat/>
    <w:rsid w:val="003A1AA3"/>
    <w:pPr>
      <w:ind w:left="720"/>
      <w:contextualSpacing/>
    </w:pPr>
  </w:style>
  <w:style w:type="paragraph" w:styleId="a6">
    <w:name w:val="Balloon Text"/>
    <w:basedOn w:val="a"/>
    <w:link w:val="a7"/>
    <w:uiPriority w:val="99"/>
    <w:semiHidden/>
    <w:unhideWhenUsed/>
    <w:rsid w:val="000A194D"/>
    <w:rPr>
      <w:rFonts w:ascii="Tahoma" w:hAnsi="Tahoma" w:cs="Tahoma"/>
      <w:sz w:val="16"/>
      <w:szCs w:val="16"/>
    </w:rPr>
  </w:style>
  <w:style w:type="character" w:customStyle="1" w:styleId="a7">
    <w:name w:val="Текст выноски Знак"/>
    <w:basedOn w:val="a0"/>
    <w:link w:val="a6"/>
    <w:uiPriority w:val="99"/>
    <w:semiHidden/>
    <w:rsid w:val="000A194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AA3"/>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rsid w:val="003A1AA3"/>
    <w:pPr>
      <w:keepNext/>
      <w:ind w:firstLine="1701"/>
      <w:jc w:val="both"/>
    </w:pPr>
    <w:rPr>
      <w:rFonts w:ascii="Bookman Old Style" w:hAnsi="Bookman Old Style"/>
      <w:sz w:val="27"/>
      <w:szCs w:val="27"/>
    </w:rPr>
  </w:style>
  <w:style w:type="character" w:customStyle="1" w:styleId="a3">
    <w:name w:val="Название Знак"/>
    <w:link w:val="a4"/>
    <w:locked/>
    <w:rsid w:val="003A1AA3"/>
    <w:rPr>
      <w:b/>
      <w:sz w:val="28"/>
      <w:szCs w:val="28"/>
      <w:lang w:val="uk-UA"/>
    </w:rPr>
  </w:style>
  <w:style w:type="paragraph" w:styleId="a4">
    <w:name w:val="Title"/>
    <w:basedOn w:val="a"/>
    <w:link w:val="a3"/>
    <w:qFormat/>
    <w:rsid w:val="003A1AA3"/>
    <w:pPr>
      <w:autoSpaceDE/>
      <w:autoSpaceDN/>
      <w:jc w:val="center"/>
    </w:pPr>
    <w:rPr>
      <w:rFonts w:asciiTheme="minorHAnsi" w:eastAsiaTheme="minorHAnsi" w:hAnsiTheme="minorHAnsi" w:cstheme="minorBidi"/>
      <w:b/>
      <w:sz w:val="28"/>
      <w:szCs w:val="28"/>
      <w:lang w:val="uk-UA" w:eastAsia="en-US"/>
    </w:rPr>
  </w:style>
  <w:style w:type="character" w:customStyle="1" w:styleId="1">
    <w:name w:val="Название Знак1"/>
    <w:basedOn w:val="a0"/>
    <w:uiPriority w:val="10"/>
    <w:rsid w:val="003A1AA3"/>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List Paragraph"/>
    <w:basedOn w:val="a"/>
    <w:uiPriority w:val="34"/>
    <w:qFormat/>
    <w:rsid w:val="003A1AA3"/>
    <w:pPr>
      <w:ind w:left="720"/>
      <w:contextualSpacing/>
    </w:pPr>
  </w:style>
  <w:style w:type="paragraph" w:styleId="a6">
    <w:name w:val="Balloon Text"/>
    <w:basedOn w:val="a"/>
    <w:link w:val="a7"/>
    <w:uiPriority w:val="99"/>
    <w:semiHidden/>
    <w:unhideWhenUsed/>
    <w:rsid w:val="000A194D"/>
    <w:rPr>
      <w:rFonts w:ascii="Tahoma" w:hAnsi="Tahoma" w:cs="Tahoma"/>
      <w:sz w:val="16"/>
      <w:szCs w:val="16"/>
    </w:rPr>
  </w:style>
  <w:style w:type="character" w:customStyle="1" w:styleId="a7">
    <w:name w:val="Текст выноски Знак"/>
    <w:basedOn w:val="a0"/>
    <w:link w:val="a6"/>
    <w:uiPriority w:val="99"/>
    <w:semiHidden/>
    <w:rsid w:val="000A194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873582">
      <w:bodyDiv w:val="1"/>
      <w:marLeft w:val="0"/>
      <w:marRight w:val="0"/>
      <w:marTop w:val="0"/>
      <w:marBottom w:val="0"/>
      <w:divBdr>
        <w:top w:val="none" w:sz="0" w:space="0" w:color="auto"/>
        <w:left w:val="none" w:sz="0" w:space="0" w:color="auto"/>
        <w:bottom w:val="none" w:sz="0" w:space="0" w:color="auto"/>
        <w:right w:val="none" w:sz="0" w:space="0" w:color="auto"/>
      </w:divBdr>
    </w:div>
    <w:div w:id="561331238">
      <w:bodyDiv w:val="1"/>
      <w:marLeft w:val="0"/>
      <w:marRight w:val="0"/>
      <w:marTop w:val="0"/>
      <w:marBottom w:val="0"/>
      <w:divBdr>
        <w:top w:val="none" w:sz="0" w:space="0" w:color="auto"/>
        <w:left w:val="none" w:sz="0" w:space="0" w:color="auto"/>
        <w:bottom w:val="none" w:sz="0" w:space="0" w:color="auto"/>
        <w:right w:val="none" w:sz="0" w:space="0" w:color="auto"/>
      </w:divBdr>
    </w:div>
    <w:div w:id="643774595">
      <w:bodyDiv w:val="1"/>
      <w:marLeft w:val="0"/>
      <w:marRight w:val="0"/>
      <w:marTop w:val="0"/>
      <w:marBottom w:val="0"/>
      <w:divBdr>
        <w:top w:val="none" w:sz="0" w:space="0" w:color="auto"/>
        <w:left w:val="none" w:sz="0" w:space="0" w:color="auto"/>
        <w:bottom w:val="none" w:sz="0" w:space="0" w:color="auto"/>
        <w:right w:val="none" w:sz="0" w:space="0" w:color="auto"/>
      </w:divBdr>
    </w:div>
    <w:div w:id="181667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85A21-E255-43AE-BC6B-6FA1E94F7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1361</Words>
  <Characters>7758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Chaus</dc:creator>
  <cp:lastModifiedBy>Квасник</cp:lastModifiedBy>
  <cp:revision>61</cp:revision>
  <cp:lastPrinted>2022-12-23T09:56:00Z</cp:lastPrinted>
  <dcterms:created xsi:type="dcterms:W3CDTF">2021-12-16T09:07:00Z</dcterms:created>
  <dcterms:modified xsi:type="dcterms:W3CDTF">2022-12-23T12:21:00Z</dcterms:modified>
</cp:coreProperties>
</file>