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962" w:rsidRPr="002A2962" w:rsidRDefault="002A2962" w:rsidP="002A2962">
      <w:pPr>
        <w:widowControl/>
        <w:tabs>
          <w:tab w:val="center" w:pos="4677"/>
          <w:tab w:val="left" w:pos="6663"/>
          <w:tab w:val="left" w:pos="7515"/>
        </w:tabs>
        <w:autoSpaceDE/>
        <w:autoSpaceDN/>
        <w:adjustRightInd/>
        <w:jc w:val="center"/>
        <w:rPr>
          <w:rFonts w:ascii="Bookman Old Style" w:hAnsi="Bookman Old Style" w:cs="Bookman Old Style"/>
          <w:b/>
          <w:bCs/>
          <w:sz w:val="28"/>
          <w:szCs w:val="28"/>
          <w:lang w:val="uk-UA" w:eastAsia="uk-UA"/>
        </w:rPr>
      </w:pPr>
      <w:r w:rsidRPr="002A2962">
        <w:rPr>
          <w:noProof/>
          <w:sz w:val="28"/>
          <w:szCs w:val="28"/>
        </w:rPr>
        <w:drawing>
          <wp:anchor distT="0" distB="0" distL="114300" distR="114300" simplePos="0" relativeHeight="251659264" behindDoc="0" locked="0" layoutInCell="1" allowOverlap="1" wp14:anchorId="66F3D04A" wp14:editId="328AA25E">
            <wp:simplePos x="0" y="0"/>
            <wp:positionH relativeFrom="column">
              <wp:posOffset>2857500</wp:posOffset>
            </wp:positionH>
            <wp:positionV relativeFrom="paragraph">
              <wp:posOffset>114300</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2A2962">
        <w:rPr>
          <w:b/>
          <w:bCs/>
          <w:sz w:val="28"/>
          <w:szCs w:val="28"/>
          <w:lang w:val="uk-UA" w:eastAsia="uk-UA"/>
        </w:rPr>
        <w:t xml:space="preserve"> ГЛУХІВСЬКА МІСЬКА РАДА СУМСЬКОЇ ОБЛАСТІ</w:t>
      </w:r>
    </w:p>
    <w:p w:rsidR="002A2962" w:rsidRPr="002A2962" w:rsidRDefault="002A2962" w:rsidP="002A2962">
      <w:pPr>
        <w:widowControl/>
        <w:autoSpaceDE/>
        <w:autoSpaceDN/>
        <w:adjustRightInd/>
        <w:jc w:val="center"/>
        <w:rPr>
          <w:b/>
          <w:bCs/>
          <w:sz w:val="28"/>
          <w:szCs w:val="28"/>
          <w:lang w:val="uk-UA"/>
        </w:rPr>
      </w:pPr>
      <w:r w:rsidRPr="002A2962">
        <w:rPr>
          <w:b/>
          <w:bCs/>
          <w:sz w:val="28"/>
          <w:szCs w:val="28"/>
          <w:lang w:val="uk-UA"/>
        </w:rPr>
        <w:t>ВОСЬМЕ СКЛИКАННЯ</w:t>
      </w:r>
    </w:p>
    <w:p w:rsidR="002A2962" w:rsidRPr="002A2962" w:rsidRDefault="002A2962" w:rsidP="002A2962">
      <w:pPr>
        <w:widowControl/>
        <w:autoSpaceDE/>
        <w:autoSpaceDN/>
        <w:adjustRightInd/>
        <w:jc w:val="center"/>
        <w:rPr>
          <w:b/>
          <w:bCs/>
          <w:sz w:val="28"/>
          <w:szCs w:val="28"/>
          <w:lang w:val="uk-UA"/>
        </w:rPr>
      </w:pPr>
      <w:r>
        <w:rPr>
          <w:b/>
          <w:sz w:val="28"/>
          <w:szCs w:val="28"/>
          <w:lang w:val="uk-UA"/>
        </w:rPr>
        <w:t>ДЕВ</w:t>
      </w:r>
      <w:r w:rsidRPr="00951839">
        <w:rPr>
          <w:b/>
          <w:sz w:val="28"/>
          <w:szCs w:val="28"/>
        </w:rPr>
        <w:t>’</w:t>
      </w:r>
      <w:r>
        <w:rPr>
          <w:b/>
          <w:sz w:val="28"/>
          <w:szCs w:val="28"/>
          <w:lang w:val="uk-UA"/>
        </w:rPr>
        <w:t>ЯТНАДЦЯТА</w:t>
      </w:r>
      <w:r w:rsidRPr="002A2962">
        <w:rPr>
          <w:b/>
          <w:sz w:val="28"/>
          <w:szCs w:val="28"/>
          <w:lang w:val="uk-UA"/>
        </w:rPr>
        <w:t xml:space="preserve"> СЕСІЯ</w:t>
      </w:r>
    </w:p>
    <w:p w:rsidR="002A2962" w:rsidRPr="002A2962" w:rsidRDefault="002A2962" w:rsidP="002A2962">
      <w:pPr>
        <w:widowControl/>
        <w:autoSpaceDE/>
        <w:autoSpaceDN/>
        <w:adjustRightInd/>
        <w:jc w:val="center"/>
        <w:rPr>
          <w:b/>
          <w:sz w:val="28"/>
          <w:szCs w:val="28"/>
          <w:lang w:val="uk-UA"/>
        </w:rPr>
      </w:pPr>
      <w:r w:rsidRPr="002A2962">
        <w:rPr>
          <w:b/>
          <w:sz w:val="28"/>
          <w:szCs w:val="28"/>
          <w:lang w:val="uk-UA"/>
        </w:rPr>
        <w:t>ПЕРШЕ ПЛЕНАРНЕ ЗАСІДАННЯ</w:t>
      </w:r>
    </w:p>
    <w:p w:rsidR="002A2962" w:rsidRPr="002A2962" w:rsidRDefault="002A2962" w:rsidP="002A2962">
      <w:pPr>
        <w:widowControl/>
        <w:autoSpaceDE/>
        <w:autoSpaceDN/>
        <w:adjustRightInd/>
        <w:spacing w:line="360" w:lineRule="auto"/>
        <w:jc w:val="center"/>
        <w:rPr>
          <w:b/>
          <w:bCs/>
          <w:sz w:val="32"/>
          <w:szCs w:val="28"/>
          <w:lang w:val="uk-UA"/>
        </w:rPr>
      </w:pPr>
      <w:r w:rsidRPr="002A2962">
        <w:rPr>
          <w:b/>
          <w:bCs/>
          <w:sz w:val="32"/>
          <w:szCs w:val="28"/>
          <w:lang w:val="uk-UA"/>
        </w:rPr>
        <w:t xml:space="preserve">Р І Ш Е Н </w:t>
      </w:r>
      <w:proofErr w:type="spellStart"/>
      <w:r w:rsidRPr="002A2962">
        <w:rPr>
          <w:b/>
          <w:bCs/>
          <w:sz w:val="32"/>
          <w:szCs w:val="28"/>
          <w:lang w:val="uk-UA"/>
        </w:rPr>
        <w:t>Н</w:t>
      </w:r>
      <w:proofErr w:type="spellEnd"/>
      <w:r w:rsidRPr="002A2962">
        <w:rPr>
          <w:b/>
          <w:bCs/>
          <w:sz w:val="32"/>
          <w:szCs w:val="28"/>
          <w:lang w:val="uk-UA"/>
        </w:rPr>
        <w:t xml:space="preserve"> Я </w:t>
      </w:r>
    </w:p>
    <w:p w:rsidR="002A2962" w:rsidRPr="002A2962" w:rsidRDefault="00E64238" w:rsidP="002A2962">
      <w:pPr>
        <w:widowControl/>
        <w:autoSpaceDE/>
        <w:autoSpaceDN/>
        <w:adjustRightInd/>
        <w:rPr>
          <w:sz w:val="28"/>
          <w:szCs w:val="28"/>
          <w:lang w:val="uk-UA" w:eastAsia="uk-UA"/>
        </w:rPr>
      </w:pPr>
      <w:r>
        <w:rPr>
          <w:sz w:val="28"/>
          <w:szCs w:val="28"/>
          <w:lang w:val="uk-UA" w:eastAsia="uk-UA"/>
        </w:rPr>
        <w:t>14.09.2022</w:t>
      </w:r>
      <w:r w:rsidR="002A2962" w:rsidRPr="002A2962">
        <w:rPr>
          <w:sz w:val="28"/>
          <w:szCs w:val="28"/>
          <w:lang w:val="uk-UA" w:eastAsia="uk-UA"/>
        </w:rPr>
        <w:t xml:space="preserve">   </w:t>
      </w:r>
      <w:r w:rsidR="002A2962" w:rsidRPr="002A2962">
        <w:rPr>
          <w:b/>
          <w:sz w:val="28"/>
          <w:szCs w:val="28"/>
          <w:lang w:val="uk-UA" w:eastAsia="uk-UA"/>
        </w:rPr>
        <w:t xml:space="preserve">                                    </w:t>
      </w:r>
      <w:r w:rsidR="002A2962" w:rsidRPr="002A2962">
        <w:rPr>
          <w:sz w:val="28"/>
          <w:szCs w:val="28"/>
          <w:lang w:val="uk-UA" w:eastAsia="uk-UA"/>
        </w:rPr>
        <w:t>м. Глухів</w:t>
      </w:r>
      <w:r w:rsidR="002A2962" w:rsidRPr="002A2962">
        <w:rPr>
          <w:b/>
          <w:sz w:val="28"/>
          <w:szCs w:val="28"/>
          <w:lang w:val="uk-UA" w:eastAsia="uk-UA"/>
        </w:rPr>
        <w:t xml:space="preserve"> </w:t>
      </w:r>
      <w:r w:rsidR="002A2962" w:rsidRPr="002A2962">
        <w:rPr>
          <w:b/>
          <w:sz w:val="28"/>
          <w:szCs w:val="28"/>
          <w:lang w:val="uk-UA" w:eastAsia="uk-UA"/>
        </w:rPr>
        <w:tab/>
        <w:t xml:space="preserve">          </w:t>
      </w:r>
      <w:r w:rsidR="002A2962" w:rsidRPr="002A2962">
        <w:rPr>
          <w:sz w:val="28"/>
          <w:szCs w:val="28"/>
          <w:lang w:val="uk-UA" w:eastAsia="uk-UA"/>
        </w:rPr>
        <w:t xml:space="preserve">               № </w:t>
      </w:r>
      <w:r>
        <w:rPr>
          <w:sz w:val="28"/>
          <w:szCs w:val="28"/>
          <w:lang w:val="uk-UA" w:eastAsia="uk-UA"/>
        </w:rPr>
        <w:t>525</w:t>
      </w:r>
    </w:p>
    <w:p w:rsidR="002A2962" w:rsidRPr="002A2962" w:rsidRDefault="002A2962" w:rsidP="002A2962">
      <w:pPr>
        <w:widowControl/>
        <w:autoSpaceDE/>
        <w:autoSpaceDN/>
        <w:adjustRightInd/>
        <w:rPr>
          <w:b/>
          <w:sz w:val="26"/>
          <w:szCs w:val="26"/>
          <w:lang w:val="uk-UA" w:eastAsia="uk-UA"/>
        </w:rPr>
      </w:pPr>
      <w:r w:rsidRPr="002A2962">
        <w:rPr>
          <w:b/>
          <w:sz w:val="26"/>
          <w:szCs w:val="26"/>
          <w:lang w:val="uk-UA" w:eastAsia="uk-UA"/>
        </w:rPr>
        <w:t xml:space="preserve"> </w:t>
      </w:r>
    </w:p>
    <w:p w:rsidR="002A2962" w:rsidRPr="002A2962" w:rsidRDefault="002A2962" w:rsidP="002A2962">
      <w:pPr>
        <w:widowControl/>
        <w:autoSpaceDE/>
        <w:autoSpaceDN/>
        <w:adjustRightInd/>
        <w:rPr>
          <w:b/>
          <w:sz w:val="26"/>
          <w:szCs w:val="26"/>
          <w:lang w:val="uk-UA" w:eastAsia="uk-UA"/>
        </w:rPr>
      </w:pPr>
    </w:p>
    <w:p w:rsidR="002A2962" w:rsidRDefault="002A2962" w:rsidP="002A2962">
      <w:pPr>
        <w:widowControl/>
        <w:shd w:val="clear" w:color="auto" w:fill="FFFFFF"/>
        <w:tabs>
          <w:tab w:val="left" w:pos="709"/>
        </w:tabs>
        <w:autoSpaceDE/>
        <w:autoSpaceDN/>
        <w:adjustRightInd/>
        <w:spacing w:line="276" w:lineRule="auto"/>
        <w:jc w:val="both"/>
        <w:rPr>
          <w:b/>
          <w:bCs/>
          <w:sz w:val="28"/>
          <w:szCs w:val="28"/>
          <w:lang w:val="uk-UA"/>
        </w:rPr>
      </w:pPr>
      <w:r w:rsidRPr="000621EB">
        <w:rPr>
          <w:b/>
          <w:bCs/>
          <w:sz w:val="28"/>
          <w:szCs w:val="28"/>
          <w:lang w:val="uk-UA"/>
        </w:rPr>
        <w:t>Про  хід  виконання  Програми економічного   і  соціального розвитку Глухівської міської ради  на 2022 рік за І півріччя 2022 року</w:t>
      </w:r>
    </w:p>
    <w:p w:rsidR="002A2962" w:rsidRPr="002A2962" w:rsidRDefault="002A2962" w:rsidP="002A2962">
      <w:pPr>
        <w:widowControl/>
        <w:shd w:val="clear" w:color="auto" w:fill="FFFFFF"/>
        <w:tabs>
          <w:tab w:val="left" w:pos="709"/>
        </w:tabs>
        <w:autoSpaceDE/>
        <w:autoSpaceDN/>
        <w:adjustRightInd/>
        <w:spacing w:line="276" w:lineRule="auto"/>
        <w:jc w:val="both"/>
        <w:rPr>
          <w:b/>
          <w:sz w:val="28"/>
          <w:szCs w:val="28"/>
          <w:lang w:val="uk-UA" w:eastAsia="uk-UA"/>
        </w:rPr>
      </w:pPr>
    </w:p>
    <w:p w:rsidR="002A2962" w:rsidRPr="002A2962" w:rsidRDefault="002A2962" w:rsidP="002A2962">
      <w:pPr>
        <w:widowControl/>
        <w:shd w:val="clear" w:color="auto" w:fill="FFFFFF"/>
        <w:tabs>
          <w:tab w:val="left" w:pos="426"/>
        </w:tabs>
        <w:autoSpaceDE/>
        <w:autoSpaceDN/>
        <w:adjustRightInd/>
        <w:ind w:firstLine="680"/>
        <w:jc w:val="both"/>
        <w:rPr>
          <w:b/>
          <w:color w:val="02152E"/>
          <w:sz w:val="28"/>
          <w:szCs w:val="28"/>
          <w:lang w:val="uk-UA" w:eastAsia="uk-UA"/>
        </w:rPr>
      </w:pPr>
      <w:r w:rsidRPr="002A2962">
        <w:rPr>
          <w:b/>
          <w:sz w:val="28"/>
          <w:szCs w:val="28"/>
          <w:lang w:val="uk-UA" w:eastAsia="uk-UA"/>
        </w:rPr>
        <w:tab/>
      </w:r>
      <w:r w:rsidRPr="002A2962">
        <w:rPr>
          <w:sz w:val="28"/>
          <w:szCs w:val="28"/>
          <w:lang w:val="uk-UA" w:eastAsia="uk-UA"/>
        </w:rPr>
        <w:t>Розглянувши</w:t>
      </w:r>
      <w:r w:rsidRPr="002A2962">
        <w:rPr>
          <w:color w:val="02152E"/>
          <w:sz w:val="28"/>
          <w:szCs w:val="28"/>
          <w:lang w:val="uk-UA" w:eastAsia="uk-UA"/>
        </w:rPr>
        <w:t xml:space="preserve"> подання начальника управління соціально-економічного розвитку міської ради Сухоручкіної Л.О. про </w:t>
      </w:r>
      <w:r w:rsidRPr="000621EB">
        <w:rPr>
          <w:sz w:val="28"/>
          <w:szCs w:val="28"/>
          <w:lang w:val="uk-UA"/>
        </w:rPr>
        <w:t xml:space="preserve">хід виконання Програми економічного  і соціального розвитку </w:t>
      </w:r>
      <w:r>
        <w:rPr>
          <w:sz w:val="28"/>
          <w:szCs w:val="28"/>
          <w:lang w:val="uk-UA"/>
        </w:rPr>
        <w:t>Глухівської міської ради</w:t>
      </w:r>
      <w:r w:rsidRPr="000621EB">
        <w:rPr>
          <w:sz w:val="28"/>
          <w:szCs w:val="28"/>
          <w:lang w:val="uk-UA"/>
        </w:rPr>
        <w:t xml:space="preserve"> на 2022 рік за І півріччя 2022 року</w:t>
      </w:r>
      <w:r w:rsidRPr="002A2962">
        <w:rPr>
          <w:color w:val="02152E"/>
          <w:sz w:val="28"/>
          <w:szCs w:val="28"/>
          <w:lang w:val="uk-UA" w:eastAsia="uk-UA"/>
        </w:rPr>
        <w:t xml:space="preserve">, керуючись пунктом 22 частини першої статті 26, статтею 59 Закону України «Про місцеве самоврядування в Україні»,  </w:t>
      </w:r>
      <w:r w:rsidRPr="002A2962">
        <w:rPr>
          <w:b/>
          <w:color w:val="02152E"/>
          <w:sz w:val="28"/>
          <w:szCs w:val="28"/>
          <w:lang w:val="uk-UA" w:eastAsia="uk-UA"/>
        </w:rPr>
        <w:t>міська  рада</w:t>
      </w:r>
      <w:r w:rsidRPr="002A2962">
        <w:rPr>
          <w:color w:val="02152E"/>
          <w:sz w:val="28"/>
          <w:szCs w:val="28"/>
          <w:lang w:val="uk-UA" w:eastAsia="uk-UA"/>
        </w:rPr>
        <w:t xml:space="preserve"> </w:t>
      </w:r>
      <w:r w:rsidRPr="002A2962">
        <w:rPr>
          <w:b/>
          <w:color w:val="02152E"/>
          <w:sz w:val="28"/>
          <w:szCs w:val="28"/>
          <w:lang w:val="uk-UA" w:eastAsia="uk-UA"/>
        </w:rPr>
        <w:t>ВИРІШИЛА:</w:t>
      </w:r>
    </w:p>
    <w:p w:rsidR="000E68E0" w:rsidRPr="000621EB" w:rsidRDefault="000E68E0" w:rsidP="000E68E0">
      <w:pPr>
        <w:jc w:val="both"/>
        <w:rPr>
          <w:sz w:val="28"/>
          <w:szCs w:val="28"/>
          <w:lang w:val="uk-UA"/>
        </w:rPr>
      </w:pPr>
      <w:r w:rsidRPr="000621EB">
        <w:rPr>
          <w:sz w:val="28"/>
          <w:szCs w:val="28"/>
          <w:lang w:val="uk-UA"/>
        </w:rPr>
        <w:t xml:space="preserve">         </w:t>
      </w:r>
      <w:r w:rsidRPr="000621EB">
        <w:rPr>
          <w:sz w:val="28"/>
          <w:szCs w:val="28"/>
          <w:lang w:val="uk-UA"/>
        </w:rPr>
        <w:tab/>
        <w:t xml:space="preserve">1. Інформацію  </w:t>
      </w:r>
      <w:r w:rsidR="00552CF9">
        <w:rPr>
          <w:sz w:val="28"/>
          <w:szCs w:val="28"/>
          <w:lang w:val="uk-UA"/>
        </w:rPr>
        <w:t>п</w:t>
      </w:r>
      <w:r w:rsidR="00552CF9" w:rsidRPr="000621EB">
        <w:rPr>
          <w:sz w:val="28"/>
          <w:szCs w:val="28"/>
          <w:lang w:val="uk-UA"/>
        </w:rPr>
        <w:t xml:space="preserve">ро хід виконання Програми економічного  і соціального розвитку </w:t>
      </w:r>
      <w:r w:rsidR="00552CF9">
        <w:rPr>
          <w:sz w:val="28"/>
          <w:szCs w:val="28"/>
          <w:lang w:val="uk-UA"/>
        </w:rPr>
        <w:t>Глухівської міської ради</w:t>
      </w:r>
      <w:r w:rsidR="00552CF9" w:rsidRPr="000621EB">
        <w:rPr>
          <w:sz w:val="28"/>
          <w:szCs w:val="28"/>
          <w:lang w:val="uk-UA"/>
        </w:rPr>
        <w:t xml:space="preserve"> на 2022 рік за І півріччя 2022 року </w:t>
      </w:r>
      <w:r w:rsidR="007C6BF7" w:rsidRPr="000621EB">
        <w:rPr>
          <w:sz w:val="28"/>
          <w:szCs w:val="28"/>
          <w:lang w:val="uk-UA"/>
        </w:rPr>
        <w:t>начальника управління соціально-економічного розвитку міської ради Людмили Сухоручкіно</w:t>
      </w:r>
      <w:r w:rsidR="00BA5D30">
        <w:rPr>
          <w:sz w:val="28"/>
          <w:szCs w:val="28"/>
          <w:lang w:val="uk-UA"/>
        </w:rPr>
        <w:t>ї</w:t>
      </w:r>
      <w:r w:rsidR="007C6BF7" w:rsidRPr="000621EB">
        <w:rPr>
          <w:sz w:val="28"/>
          <w:szCs w:val="28"/>
          <w:lang w:val="uk-UA"/>
        </w:rPr>
        <w:t xml:space="preserve"> </w:t>
      </w:r>
      <w:r w:rsidR="00631D4F" w:rsidRPr="000621EB">
        <w:rPr>
          <w:sz w:val="28"/>
          <w:szCs w:val="28"/>
          <w:lang w:val="uk-UA"/>
        </w:rPr>
        <w:t xml:space="preserve"> </w:t>
      </w:r>
      <w:r w:rsidRPr="000621EB">
        <w:rPr>
          <w:sz w:val="28"/>
          <w:szCs w:val="28"/>
          <w:lang w:val="uk-UA"/>
        </w:rPr>
        <w:t>взяти до відома (додається).</w:t>
      </w:r>
    </w:p>
    <w:p w:rsidR="00A74738" w:rsidRPr="000621EB" w:rsidRDefault="00A74738" w:rsidP="000E68E0">
      <w:pPr>
        <w:jc w:val="both"/>
        <w:rPr>
          <w:sz w:val="28"/>
          <w:szCs w:val="28"/>
          <w:lang w:val="uk-UA"/>
        </w:rPr>
      </w:pPr>
      <w:r w:rsidRPr="000621EB">
        <w:rPr>
          <w:sz w:val="28"/>
          <w:szCs w:val="28"/>
          <w:lang w:val="uk-UA"/>
        </w:rPr>
        <w:tab/>
        <w:t xml:space="preserve">2. Керівникам виконавчих органів та комунальних підприємств </w:t>
      </w:r>
      <w:r w:rsidR="00552CF9">
        <w:rPr>
          <w:sz w:val="28"/>
          <w:szCs w:val="28"/>
          <w:lang w:val="uk-UA"/>
        </w:rPr>
        <w:t xml:space="preserve">Глухівської </w:t>
      </w:r>
      <w:r w:rsidRPr="000621EB">
        <w:rPr>
          <w:sz w:val="28"/>
          <w:szCs w:val="28"/>
          <w:lang w:val="uk-UA"/>
        </w:rPr>
        <w:t>міської ради забезпечити виконання заходів з реалізації завдань</w:t>
      </w:r>
      <w:r w:rsidR="00552CF9">
        <w:rPr>
          <w:sz w:val="28"/>
          <w:szCs w:val="28"/>
          <w:lang w:val="uk-UA"/>
        </w:rPr>
        <w:t>,</w:t>
      </w:r>
      <w:r w:rsidRPr="000621EB">
        <w:rPr>
          <w:sz w:val="28"/>
          <w:szCs w:val="28"/>
          <w:lang w:val="uk-UA"/>
        </w:rPr>
        <w:t xml:space="preserve"> передбачених Програмою </w:t>
      </w:r>
      <w:r w:rsidR="00552CF9" w:rsidRPr="000621EB">
        <w:rPr>
          <w:sz w:val="28"/>
          <w:szCs w:val="28"/>
          <w:lang w:val="uk-UA"/>
        </w:rPr>
        <w:t xml:space="preserve">економічного  і соціального розвитку </w:t>
      </w:r>
      <w:r w:rsidR="00552CF9">
        <w:rPr>
          <w:sz w:val="28"/>
          <w:szCs w:val="28"/>
          <w:lang w:val="uk-UA"/>
        </w:rPr>
        <w:t>Глухівської міської ради</w:t>
      </w:r>
      <w:r w:rsidR="00552CF9" w:rsidRPr="000621EB">
        <w:rPr>
          <w:sz w:val="28"/>
          <w:szCs w:val="28"/>
          <w:lang w:val="uk-UA"/>
        </w:rPr>
        <w:t xml:space="preserve"> </w:t>
      </w:r>
      <w:r w:rsidRPr="000621EB">
        <w:rPr>
          <w:sz w:val="28"/>
          <w:szCs w:val="28"/>
          <w:lang w:val="uk-UA"/>
        </w:rPr>
        <w:t>на 202</w:t>
      </w:r>
      <w:r w:rsidR="003D7F5F" w:rsidRPr="000621EB">
        <w:rPr>
          <w:sz w:val="28"/>
          <w:szCs w:val="28"/>
          <w:lang w:val="uk-UA"/>
        </w:rPr>
        <w:t>2</w:t>
      </w:r>
      <w:r w:rsidRPr="000621EB">
        <w:rPr>
          <w:sz w:val="28"/>
          <w:szCs w:val="28"/>
          <w:lang w:val="uk-UA"/>
        </w:rPr>
        <w:t xml:space="preserve"> рік.</w:t>
      </w:r>
    </w:p>
    <w:p w:rsidR="000E68E0" w:rsidRPr="000621EB" w:rsidRDefault="000E68E0" w:rsidP="000E68E0">
      <w:pPr>
        <w:jc w:val="both"/>
        <w:rPr>
          <w:sz w:val="28"/>
          <w:szCs w:val="28"/>
          <w:lang w:val="uk-UA"/>
        </w:rPr>
      </w:pPr>
      <w:r w:rsidRPr="000621EB">
        <w:rPr>
          <w:sz w:val="28"/>
          <w:szCs w:val="28"/>
          <w:lang w:val="uk-UA"/>
        </w:rPr>
        <w:t xml:space="preserve">          </w:t>
      </w:r>
      <w:r w:rsidR="00A74738" w:rsidRPr="000621EB">
        <w:rPr>
          <w:sz w:val="28"/>
          <w:szCs w:val="28"/>
          <w:lang w:val="uk-UA"/>
        </w:rPr>
        <w:t>3</w:t>
      </w:r>
      <w:r w:rsidRPr="000621EB">
        <w:rPr>
          <w:sz w:val="28"/>
          <w:szCs w:val="28"/>
          <w:lang w:val="uk-UA"/>
        </w:rPr>
        <w:t xml:space="preserve">. </w:t>
      </w:r>
      <w:r w:rsidR="002A2962" w:rsidRPr="002A2962">
        <w:rPr>
          <w:sz w:val="28"/>
          <w:szCs w:val="28"/>
          <w:lang w:val="uk-UA"/>
        </w:rPr>
        <w:t>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0C765A" w:rsidRPr="000621EB" w:rsidRDefault="000C765A" w:rsidP="000E68E0">
      <w:pPr>
        <w:jc w:val="both"/>
        <w:rPr>
          <w:sz w:val="28"/>
          <w:szCs w:val="28"/>
          <w:lang w:val="uk-UA"/>
        </w:rPr>
      </w:pPr>
    </w:p>
    <w:p w:rsidR="000C765A" w:rsidRPr="000621EB" w:rsidRDefault="000C765A" w:rsidP="000E68E0">
      <w:pPr>
        <w:jc w:val="both"/>
        <w:rPr>
          <w:sz w:val="28"/>
          <w:szCs w:val="28"/>
          <w:lang w:val="uk-UA"/>
        </w:rPr>
      </w:pPr>
    </w:p>
    <w:p w:rsidR="000C765A" w:rsidRPr="000621EB" w:rsidRDefault="000C765A" w:rsidP="000C765A">
      <w:pPr>
        <w:jc w:val="both"/>
        <w:rPr>
          <w:b/>
          <w:sz w:val="28"/>
          <w:szCs w:val="28"/>
          <w:lang w:val="uk-UA"/>
        </w:rPr>
      </w:pPr>
      <w:r w:rsidRPr="000621EB">
        <w:rPr>
          <w:b/>
          <w:sz w:val="28"/>
          <w:szCs w:val="28"/>
          <w:lang w:val="uk-UA"/>
        </w:rPr>
        <w:t>Міський  голова                                                                 Надія ВАЙЛО</w:t>
      </w:r>
    </w:p>
    <w:p w:rsidR="000C765A" w:rsidRPr="000621EB" w:rsidRDefault="000C765A" w:rsidP="000C765A">
      <w:pPr>
        <w:jc w:val="both"/>
        <w:rPr>
          <w:b/>
          <w:sz w:val="28"/>
          <w:szCs w:val="28"/>
          <w:lang w:val="uk-UA"/>
        </w:rPr>
      </w:pPr>
    </w:p>
    <w:p w:rsidR="00483EB4" w:rsidRPr="000621EB" w:rsidRDefault="00483EB4">
      <w:pPr>
        <w:widowControl/>
        <w:autoSpaceDE/>
        <w:autoSpaceDN/>
        <w:adjustRightInd/>
        <w:spacing w:after="200" w:line="276" w:lineRule="auto"/>
        <w:rPr>
          <w:sz w:val="28"/>
          <w:szCs w:val="28"/>
          <w:lang w:val="uk-UA"/>
        </w:rPr>
      </w:pPr>
      <w:r w:rsidRPr="000621EB">
        <w:rPr>
          <w:sz w:val="28"/>
          <w:szCs w:val="28"/>
          <w:lang w:val="uk-UA"/>
        </w:rPr>
        <w:br w:type="page"/>
      </w:r>
    </w:p>
    <w:p w:rsidR="00483EB4" w:rsidRPr="000621EB" w:rsidRDefault="00483EB4" w:rsidP="0029140F">
      <w:pPr>
        <w:ind w:firstLine="6237"/>
        <w:jc w:val="both"/>
        <w:rPr>
          <w:sz w:val="28"/>
          <w:szCs w:val="28"/>
          <w:lang w:val="uk-UA"/>
        </w:rPr>
      </w:pPr>
      <w:r w:rsidRPr="000621EB">
        <w:rPr>
          <w:sz w:val="28"/>
          <w:szCs w:val="28"/>
          <w:lang w:val="uk-UA"/>
        </w:rPr>
        <w:lastRenderedPageBreak/>
        <w:t>Додаток</w:t>
      </w:r>
    </w:p>
    <w:p w:rsidR="002A2962" w:rsidRDefault="00483EB4" w:rsidP="002A2962">
      <w:pPr>
        <w:ind w:firstLine="6237"/>
        <w:jc w:val="both"/>
        <w:rPr>
          <w:sz w:val="28"/>
          <w:szCs w:val="28"/>
          <w:lang w:val="uk-UA"/>
        </w:rPr>
      </w:pPr>
      <w:r w:rsidRPr="000621EB">
        <w:rPr>
          <w:sz w:val="28"/>
          <w:szCs w:val="28"/>
          <w:lang w:val="uk-UA"/>
        </w:rPr>
        <w:t xml:space="preserve">до рішення </w:t>
      </w:r>
      <w:r w:rsidR="002A2962" w:rsidRPr="002A2962">
        <w:rPr>
          <w:sz w:val="28"/>
          <w:szCs w:val="28"/>
          <w:lang w:val="uk-UA"/>
        </w:rPr>
        <w:t>міської ради</w:t>
      </w:r>
    </w:p>
    <w:p w:rsidR="00483EB4" w:rsidRPr="000621EB" w:rsidRDefault="00E64238" w:rsidP="002A2962">
      <w:pPr>
        <w:ind w:firstLine="6237"/>
        <w:jc w:val="both"/>
        <w:rPr>
          <w:sz w:val="28"/>
          <w:szCs w:val="28"/>
          <w:lang w:val="uk-UA"/>
        </w:rPr>
      </w:pPr>
      <w:bookmarkStart w:id="0" w:name="_GoBack"/>
      <w:bookmarkEnd w:id="0"/>
      <w:r>
        <w:rPr>
          <w:sz w:val="28"/>
          <w:szCs w:val="28"/>
          <w:lang w:val="uk-UA"/>
        </w:rPr>
        <w:t>14.09.2022</w:t>
      </w:r>
      <w:r w:rsidR="001A1F7F" w:rsidRPr="000621EB">
        <w:rPr>
          <w:sz w:val="28"/>
          <w:szCs w:val="28"/>
          <w:lang w:val="uk-UA"/>
        </w:rPr>
        <w:t xml:space="preserve">  № </w:t>
      </w:r>
      <w:r>
        <w:rPr>
          <w:sz w:val="28"/>
          <w:szCs w:val="28"/>
          <w:lang w:val="uk-UA"/>
        </w:rPr>
        <w:t>525</w:t>
      </w:r>
    </w:p>
    <w:p w:rsidR="00483EB4" w:rsidRPr="002A2962" w:rsidRDefault="00483EB4" w:rsidP="0029140F">
      <w:pPr>
        <w:jc w:val="both"/>
        <w:rPr>
          <w:b/>
          <w:sz w:val="28"/>
          <w:szCs w:val="28"/>
          <w:lang w:val="uk-UA"/>
        </w:rPr>
      </w:pPr>
    </w:p>
    <w:p w:rsidR="00483EB4" w:rsidRPr="000621EB" w:rsidRDefault="00483EB4" w:rsidP="0029140F">
      <w:pPr>
        <w:jc w:val="center"/>
        <w:rPr>
          <w:b/>
          <w:sz w:val="28"/>
          <w:szCs w:val="28"/>
          <w:lang w:val="uk-UA"/>
        </w:rPr>
      </w:pPr>
      <w:r w:rsidRPr="000621EB">
        <w:rPr>
          <w:b/>
          <w:sz w:val="28"/>
          <w:szCs w:val="28"/>
          <w:lang w:val="uk-UA"/>
        </w:rPr>
        <w:t>Інформація</w:t>
      </w:r>
    </w:p>
    <w:p w:rsidR="00483EB4" w:rsidRPr="000621EB" w:rsidRDefault="00483EB4" w:rsidP="003D7F5F">
      <w:pPr>
        <w:jc w:val="center"/>
        <w:rPr>
          <w:b/>
          <w:sz w:val="28"/>
          <w:szCs w:val="28"/>
          <w:lang w:val="uk-UA"/>
        </w:rPr>
      </w:pPr>
      <w:r w:rsidRPr="000621EB">
        <w:rPr>
          <w:b/>
          <w:sz w:val="28"/>
          <w:szCs w:val="28"/>
          <w:lang w:val="uk-UA"/>
        </w:rPr>
        <w:t>про</w:t>
      </w:r>
      <w:r w:rsidRPr="000621EB">
        <w:rPr>
          <w:sz w:val="28"/>
          <w:szCs w:val="28"/>
          <w:lang w:val="uk-UA"/>
        </w:rPr>
        <w:t xml:space="preserve"> </w:t>
      </w:r>
      <w:r w:rsidRPr="000621EB">
        <w:rPr>
          <w:b/>
          <w:sz w:val="28"/>
          <w:szCs w:val="28"/>
          <w:lang w:val="uk-UA"/>
        </w:rPr>
        <w:t xml:space="preserve">хід </w:t>
      </w:r>
      <w:r w:rsidR="003D7F5F" w:rsidRPr="000621EB">
        <w:rPr>
          <w:b/>
          <w:bCs/>
          <w:sz w:val="28"/>
          <w:szCs w:val="28"/>
          <w:lang w:val="uk-UA"/>
        </w:rPr>
        <w:t>виконання  Програми економічного   і  соціального розвитку Глухівської міської ради  на 2022 рік за І півріччя 2022 року</w:t>
      </w:r>
    </w:p>
    <w:p w:rsidR="00F712CB" w:rsidRDefault="00F712CB" w:rsidP="0029140F">
      <w:pPr>
        <w:ind w:firstLine="720"/>
        <w:jc w:val="both"/>
        <w:rPr>
          <w:b/>
          <w:sz w:val="28"/>
          <w:szCs w:val="28"/>
          <w:lang w:val="uk-UA"/>
        </w:rPr>
      </w:pPr>
    </w:p>
    <w:p w:rsidR="00F712CB" w:rsidRDefault="00F712CB" w:rsidP="0029140F">
      <w:pPr>
        <w:ind w:firstLine="720"/>
        <w:jc w:val="both"/>
        <w:rPr>
          <w:b/>
          <w:sz w:val="28"/>
          <w:szCs w:val="28"/>
          <w:lang w:val="uk-UA"/>
        </w:rPr>
      </w:pPr>
    </w:p>
    <w:p w:rsidR="00483EB4" w:rsidRPr="000621EB" w:rsidRDefault="00483EB4" w:rsidP="0029140F">
      <w:pPr>
        <w:ind w:firstLine="720"/>
        <w:jc w:val="both"/>
        <w:rPr>
          <w:b/>
          <w:sz w:val="28"/>
          <w:szCs w:val="28"/>
          <w:lang w:val="uk-UA"/>
        </w:rPr>
      </w:pPr>
      <w:r w:rsidRPr="000621EB">
        <w:rPr>
          <w:b/>
          <w:sz w:val="28"/>
          <w:szCs w:val="28"/>
          <w:lang w:val="uk-UA"/>
        </w:rPr>
        <w:t>Розвиток реального сектору економіки та інфраструктури.</w:t>
      </w:r>
    </w:p>
    <w:p w:rsidR="00F712CB" w:rsidRDefault="00F712CB" w:rsidP="0029140F">
      <w:pPr>
        <w:ind w:firstLine="720"/>
        <w:jc w:val="both"/>
        <w:rPr>
          <w:b/>
          <w:sz w:val="28"/>
          <w:szCs w:val="28"/>
          <w:highlight w:val="yellow"/>
          <w:lang w:val="uk-UA"/>
        </w:rPr>
      </w:pPr>
    </w:p>
    <w:p w:rsidR="00483EB4" w:rsidRPr="00F712CB" w:rsidRDefault="00483EB4" w:rsidP="0029140F">
      <w:pPr>
        <w:ind w:firstLine="720"/>
        <w:jc w:val="both"/>
        <w:rPr>
          <w:b/>
          <w:sz w:val="28"/>
          <w:szCs w:val="28"/>
          <w:lang w:val="uk-UA"/>
        </w:rPr>
      </w:pPr>
      <w:r w:rsidRPr="00F712CB">
        <w:rPr>
          <w:b/>
          <w:sz w:val="28"/>
          <w:szCs w:val="28"/>
          <w:lang w:val="uk-UA"/>
        </w:rPr>
        <w:t>Інвестиційна діяльність</w:t>
      </w:r>
      <w:r w:rsidR="00F712CB" w:rsidRPr="00F712CB">
        <w:rPr>
          <w:b/>
          <w:sz w:val="28"/>
          <w:szCs w:val="28"/>
          <w:lang w:val="uk-UA"/>
        </w:rPr>
        <w:t>.</w:t>
      </w:r>
    </w:p>
    <w:p w:rsidR="007C6A5D" w:rsidRDefault="007C6A5D" w:rsidP="007C6A5D">
      <w:pPr>
        <w:jc w:val="both"/>
        <w:rPr>
          <w:sz w:val="28"/>
          <w:szCs w:val="28"/>
          <w:lang w:val="uk-UA"/>
        </w:rPr>
      </w:pPr>
      <w:r>
        <w:rPr>
          <w:sz w:val="28"/>
          <w:szCs w:val="28"/>
          <w:lang w:val="uk-UA"/>
        </w:rPr>
        <w:t xml:space="preserve">      З метою створення умов для інвестиційної привабливості Глухівської міської ради з початку року  було розпочато оновлення інвестиційного паспорту громади та формування інвестиційних пропозицій, але військова агресія з боку </w:t>
      </w:r>
      <w:proofErr w:type="spellStart"/>
      <w:r>
        <w:rPr>
          <w:sz w:val="28"/>
          <w:szCs w:val="28"/>
          <w:lang w:val="uk-UA"/>
        </w:rPr>
        <w:t>росії</w:t>
      </w:r>
      <w:proofErr w:type="spellEnd"/>
      <w:r>
        <w:rPr>
          <w:sz w:val="28"/>
          <w:szCs w:val="28"/>
          <w:lang w:val="uk-UA"/>
        </w:rPr>
        <w:t xml:space="preserve"> внесла корективи щодо реалізації запланованих заходів.</w:t>
      </w:r>
    </w:p>
    <w:p w:rsidR="007C6A5D" w:rsidRDefault="007C6A5D" w:rsidP="007C6A5D">
      <w:pPr>
        <w:ind w:firstLine="567"/>
        <w:jc w:val="both"/>
        <w:rPr>
          <w:spacing w:val="-2"/>
          <w:sz w:val="28"/>
          <w:szCs w:val="28"/>
          <w:lang w:val="uk-UA"/>
        </w:rPr>
      </w:pPr>
      <w:r>
        <w:rPr>
          <w:spacing w:val="-2"/>
          <w:sz w:val="28"/>
          <w:szCs w:val="28"/>
          <w:lang w:val="uk-UA"/>
        </w:rPr>
        <w:t>Р</w:t>
      </w:r>
      <w:r w:rsidRPr="000F6C7C">
        <w:rPr>
          <w:spacing w:val="-2"/>
          <w:sz w:val="28"/>
          <w:szCs w:val="28"/>
          <w:lang w:val="uk-UA"/>
        </w:rPr>
        <w:t xml:space="preserve">обота за </w:t>
      </w:r>
      <w:proofErr w:type="spellStart"/>
      <w:r w:rsidRPr="000F6C7C">
        <w:rPr>
          <w:spacing w:val="-2"/>
          <w:sz w:val="28"/>
          <w:szCs w:val="28"/>
          <w:lang w:val="uk-UA"/>
        </w:rPr>
        <w:t>проєктами</w:t>
      </w:r>
      <w:proofErr w:type="spellEnd"/>
      <w:r w:rsidRPr="000F6C7C">
        <w:rPr>
          <w:spacing w:val="-2"/>
          <w:sz w:val="28"/>
          <w:szCs w:val="28"/>
          <w:lang w:val="uk-UA"/>
        </w:rPr>
        <w:t xml:space="preserve">, проведення переговорів, зустрічей, конференцій </w:t>
      </w:r>
      <w:r>
        <w:rPr>
          <w:spacing w:val="-2"/>
          <w:sz w:val="28"/>
          <w:szCs w:val="28"/>
          <w:lang w:val="uk-UA"/>
        </w:rPr>
        <w:t xml:space="preserve">перейшла в </w:t>
      </w:r>
      <w:r w:rsidRPr="000F6C7C">
        <w:rPr>
          <w:spacing w:val="-2"/>
          <w:sz w:val="28"/>
          <w:szCs w:val="28"/>
          <w:lang w:val="uk-UA"/>
        </w:rPr>
        <w:t>он</w:t>
      </w:r>
      <w:r w:rsidRPr="00121374">
        <w:rPr>
          <w:spacing w:val="-2"/>
          <w:sz w:val="28"/>
          <w:szCs w:val="28"/>
        </w:rPr>
        <w:t>-</w:t>
      </w:r>
      <w:r w:rsidRPr="000F6C7C">
        <w:rPr>
          <w:spacing w:val="-2"/>
          <w:sz w:val="28"/>
          <w:szCs w:val="28"/>
          <w:lang w:val="uk-UA"/>
        </w:rPr>
        <w:t>лайн форм</w:t>
      </w:r>
      <w:r>
        <w:rPr>
          <w:spacing w:val="-2"/>
          <w:sz w:val="28"/>
          <w:szCs w:val="28"/>
          <w:lang w:val="uk-UA"/>
        </w:rPr>
        <w:t>ат.</w:t>
      </w:r>
      <w:r w:rsidRPr="000F6C7C">
        <w:rPr>
          <w:spacing w:val="-2"/>
          <w:sz w:val="28"/>
          <w:szCs w:val="28"/>
          <w:lang w:val="uk-UA"/>
        </w:rPr>
        <w:t xml:space="preserve"> </w:t>
      </w:r>
    </w:p>
    <w:p w:rsidR="007C6A5D" w:rsidRPr="00221A0A" w:rsidRDefault="007C6A5D" w:rsidP="007C6A5D">
      <w:pPr>
        <w:jc w:val="both"/>
        <w:rPr>
          <w:sz w:val="28"/>
          <w:szCs w:val="28"/>
          <w:lang w:val="uk-UA"/>
        </w:rPr>
      </w:pPr>
      <w:r>
        <w:rPr>
          <w:sz w:val="28"/>
          <w:szCs w:val="28"/>
          <w:lang w:val="uk-UA"/>
        </w:rPr>
        <w:t xml:space="preserve">        Для забезпечення  економічного розвитку території   та створення нових робочих місць Глухівська громада приймала участь у проєкті Міжнародної Організації Праці в Сумській області  «Розширення можливостей формальної зайнятості за рахунок зеленого та </w:t>
      </w:r>
      <w:proofErr w:type="spellStart"/>
      <w:r>
        <w:rPr>
          <w:sz w:val="28"/>
          <w:szCs w:val="28"/>
          <w:lang w:val="uk-UA"/>
        </w:rPr>
        <w:t>крафтового</w:t>
      </w:r>
      <w:proofErr w:type="spellEnd"/>
      <w:r>
        <w:rPr>
          <w:sz w:val="28"/>
          <w:szCs w:val="28"/>
          <w:lang w:val="uk-UA"/>
        </w:rPr>
        <w:t xml:space="preserve"> туризму в межах «Туристичного трикутника Сумщини»»</w:t>
      </w:r>
      <w:r w:rsidRPr="00121374">
        <w:rPr>
          <w:sz w:val="28"/>
          <w:szCs w:val="28"/>
        </w:rPr>
        <w:t xml:space="preserve"> </w:t>
      </w:r>
      <w:r>
        <w:rPr>
          <w:sz w:val="28"/>
          <w:szCs w:val="28"/>
          <w:lang w:val="uk-UA"/>
        </w:rPr>
        <w:t xml:space="preserve">Станом на 01.07 проект призупинив свою діяльність до </w:t>
      </w:r>
      <w:r w:rsidRPr="00221A0A">
        <w:rPr>
          <w:sz w:val="28"/>
          <w:szCs w:val="28"/>
          <w:lang w:val="uk-UA"/>
        </w:rPr>
        <w:t>закінчення бойових дій на території громади.</w:t>
      </w:r>
    </w:p>
    <w:p w:rsidR="007C6A5D" w:rsidRDefault="007C6A5D" w:rsidP="007C6A5D">
      <w:pPr>
        <w:jc w:val="both"/>
        <w:rPr>
          <w:rFonts w:ascii="inherit" w:hAnsi="inherit" w:cs="Segoe UI Historic"/>
          <w:color w:val="050505"/>
          <w:sz w:val="28"/>
          <w:szCs w:val="28"/>
          <w:lang w:val="uk-UA"/>
        </w:rPr>
      </w:pPr>
      <w:r w:rsidRPr="00221A0A">
        <w:rPr>
          <w:sz w:val="28"/>
          <w:szCs w:val="28"/>
          <w:lang w:val="uk-UA"/>
        </w:rPr>
        <w:t xml:space="preserve">      У першому півріччі до громади надійшла </w:t>
      </w:r>
      <w:r w:rsidRPr="00221A0A">
        <w:rPr>
          <w:rFonts w:ascii="inherit" w:hAnsi="inherit" w:cs="Segoe UI Historic"/>
          <w:sz w:val="28"/>
          <w:szCs w:val="28"/>
          <w:lang w:val="uk-UA"/>
        </w:rPr>
        <w:t xml:space="preserve">міжнародна технічна допомога від </w:t>
      </w:r>
      <w:hyperlink r:id="rId8" w:history="1">
        <w:r w:rsidRPr="00221A0A">
          <w:rPr>
            <w:rFonts w:ascii="inherit" w:hAnsi="inherit" w:cs="Segoe UI Historic"/>
            <w:sz w:val="28"/>
            <w:szCs w:val="28"/>
            <w:bdr w:val="none" w:sz="0" w:space="0" w:color="auto" w:frame="1"/>
          </w:rPr>
          <w:t>GIZ</w:t>
        </w:r>
        <w:r w:rsidRPr="00221A0A">
          <w:rPr>
            <w:rFonts w:ascii="inherit" w:hAnsi="inherit" w:cs="Segoe UI Historic"/>
            <w:sz w:val="28"/>
            <w:szCs w:val="28"/>
            <w:bdr w:val="none" w:sz="0" w:space="0" w:color="auto" w:frame="1"/>
            <w:lang w:val="uk-UA"/>
          </w:rPr>
          <w:t xml:space="preserve"> </w:t>
        </w:r>
        <w:proofErr w:type="spellStart"/>
        <w:r w:rsidRPr="00221A0A">
          <w:rPr>
            <w:rFonts w:ascii="inherit" w:hAnsi="inherit" w:cs="Segoe UI Historic"/>
            <w:sz w:val="28"/>
            <w:szCs w:val="28"/>
            <w:bdr w:val="none" w:sz="0" w:space="0" w:color="auto" w:frame="1"/>
          </w:rPr>
          <w:t>Ukraine</w:t>
        </w:r>
        <w:proofErr w:type="spellEnd"/>
      </w:hyperlink>
      <w:r w:rsidRPr="00221A0A">
        <w:rPr>
          <w:rFonts w:ascii="inherit" w:hAnsi="inherit" w:cs="Segoe UI Historic"/>
          <w:sz w:val="28"/>
          <w:szCs w:val="28"/>
          <w:lang w:val="uk-UA"/>
        </w:rPr>
        <w:t xml:space="preserve"> за підтримки Програма </w:t>
      </w:r>
      <w:hyperlink r:id="rId9" w:history="1">
        <w:r w:rsidRPr="00221A0A">
          <w:rPr>
            <w:rFonts w:ascii="inherit" w:hAnsi="inherit" w:cs="Segoe UI Historic"/>
            <w:sz w:val="28"/>
            <w:szCs w:val="28"/>
            <w:bdr w:val="none" w:sz="0" w:space="0" w:color="auto" w:frame="1"/>
          </w:rPr>
          <w:t>ULEAD</w:t>
        </w:r>
        <w:r w:rsidRPr="00221A0A">
          <w:rPr>
            <w:rFonts w:ascii="inherit" w:hAnsi="inherit" w:cs="Segoe UI Historic"/>
            <w:sz w:val="28"/>
            <w:szCs w:val="28"/>
            <w:bdr w:val="none" w:sz="0" w:space="0" w:color="auto" w:frame="1"/>
            <w:lang w:val="uk-UA"/>
          </w:rPr>
          <w:t xml:space="preserve"> з Європою</w:t>
        </w:r>
      </w:hyperlink>
      <w:r w:rsidRPr="00221A0A">
        <w:rPr>
          <w:rFonts w:ascii="inherit" w:hAnsi="inherit" w:cs="Segoe UI Historic"/>
          <w:sz w:val="28"/>
          <w:szCs w:val="28"/>
          <w:bdr w:val="none" w:sz="0" w:space="0" w:color="auto" w:frame="1"/>
          <w:lang w:val="uk-UA"/>
        </w:rPr>
        <w:t>.</w:t>
      </w:r>
      <w:r w:rsidRPr="00221A0A">
        <w:rPr>
          <w:rFonts w:ascii="inherit" w:hAnsi="inherit" w:cs="Segoe UI Historic"/>
          <w:sz w:val="28"/>
          <w:szCs w:val="28"/>
          <w:lang w:val="uk-UA"/>
        </w:rPr>
        <w:t xml:space="preserve"> Для підсилення ефективності роботи комунальних підприємств ми отримали  набір «Освітлення»: потужний ліхтар – генератор ,  три генератори, ланцюгові пили та ріжучі ланцюги. Крім того </w:t>
      </w:r>
      <w:r w:rsidRPr="00121374">
        <w:rPr>
          <w:rFonts w:ascii="inherit" w:hAnsi="inherit" w:cs="Segoe UI Historic"/>
          <w:color w:val="050505"/>
          <w:sz w:val="28"/>
          <w:szCs w:val="28"/>
          <w:lang w:val="uk-UA"/>
        </w:rPr>
        <w:t>громада отримала пакет екстреної допомоги  «</w:t>
      </w:r>
      <w:proofErr w:type="spellStart"/>
      <w:r w:rsidRPr="00121374">
        <w:rPr>
          <w:rFonts w:ascii="inherit" w:hAnsi="inherit" w:cs="Segoe UI Historic"/>
          <w:color w:val="050505"/>
          <w:sz w:val="28"/>
          <w:szCs w:val="28"/>
          <w:lang w:val="uk-UA"/>
        </w:rPr>
        <w:t>Прихисток</w:t>
      </w:r>
      <w:proofErr w:type="spellEnd"/>
      <w:r w:rsidRPr="00121374">
        <w:rPr>
          <w:rFonts w:ascii="inherit" w:hAnsi="inherit" w:cs="Segoe UI Historic"/>
          <w:color w:val="050505"/>
          <w:sz w:val="28"/>
          <w:szCs w:val="28"/>
          <w:lang w:val="uk-UA"/>
        </w:rPr>
        <w:t>» ( намет, два генератори, бак для води, похідні ліжка, спальні мішки,</w:t>
      </w:r>
      <w:r w:rsidR="002A2A68">
        <w:rPr>
          <w:rFonts w:ascii="inherit" w:hAnsi="inherit" w:cs="Segoe UI Historic"/>
          <w:color w:val="050505"/>
          <w:sz w:val="28"/>
          <w:szCs w:val="28"/>
          <w:lang w:val="uk-UA"/>
        </w:rPr>
        <w:t xml:space="preserve"> </w:t>
      </w:r>
      <w:r w:rsidRPr="00121374">
        <w:rPr>
          <w:rFonts w:ascii="inherit" w:hAnsi="inherit" w:cs="Segoe UI Historic"/>
          <w:color w:val="050505"/>
          <w:sz w:val="28"/>
          <w:szCs w:val="28"/>
          <w:lang w:val="uk-UA"/>
        </w:rPr>
        <w:t>ковдри)</w:t>
      </w:r>
      <w:r>
        <w:rPr>
          <w:rFonts w:ascii="inherit" w:hAnsi="inherit" w:cs="Segoe UI Historic"/>
          <w:color w:val="050505"/>
          <w:sz w:val="28"/>
          <w:szCs w:val="28"/>
          <w:lang w:val="uk-UA"/>
        </w:rPr>
        <w:t>.</w:t>
      </w:r>
    </w:p>
    <w:p w:rsidR="007C6A5D" w:rsidRDefault="007C6A5D" w:rsidP="007C6A5D">
      <w:pPr>
        <w:jc w:val="both"/>
        <w:rPr>
          <w:sz w:val="28"/>
          <w:szCs w:val="28"/>
          <w:lang w:val="uk-UA"/>
        </w:rPr>
      </w:pPr>
      <w:r>
        <w:rPr>
          <w:rFonts w:ascii="inherit" w:hAnsi="inherit" w:cs="Segoe UI Historic"/>
          <w:color w:val="050505"/>
          <w:sz w:val="28"/>
          <w:szCs w:val="28"/>
          <w:lang w:val="uk-UA"/>
        </w:rPr>
        <w:t xml:space="preserve">        Завдяки співпраці з </w:t>
      </w:r>
      <w:r>
        <w:rPr>
          <w:sz w:val="28"/>
          <w:szCs w:val="28"/>
          <w:lang w:val="uk-UA"/>
        </w:rPr>
        <w:t>Фондом міжнародної солідарності в Україні громада виграла грант на отримання пожежного спорядження для місцевих пожежних формувань.</w:t>
      </w:r>
    </w:p>
    <w:p w:rsidR="007C6A5D" w:rsidRPr="003617EA" w:rsidRDefault="007C6A5D" w:rsidP="007C6A5D">
      <w:pPr>
        <w:jc w:val="both"/>
        <w:rPr>
          <w:sz w:val="28"/>
          <w:szCs w:val="28"/>
          <w:lang w:val="uk-UA"/>
        </w:rPr>
      </w:pPr>
      <w:r>
        <w:rPr>
          <w:sz w:val="28"/>
          <w:szCs w:val="28"/>
          <w:lang w:val="uk-UA"/>
        </w:rPr>
        <w:t xml:space="preserve">        </w:t>
      </w:r>
      <w:r w:rsidRPr="003617EA">
        <w:rPr>
          <w:sz w:val="28"/>
          <w:szCs w:val="28"/>
          <w:lang w:val="uk-UA"/>
        </w:rPr>
        <w:t xml:space="preserve">У звітному періоді продовжувалась співпраця  з регіональним представництвом </w:t>
      </w:r>
      <w:r>
        <w:rPr>
          <w:sz w:val="28"/>
          <w:szCs w:val="28"/>
          <w:lang w:val="uk-UA"/>
        </w:rPr>
        <w:t>Програми</w:t>
      </w:r>
      <w:r w:rsidRPr="003617EA">
        <w:rPr>
          <w:sz w:val="28"/>
          <w:szCs w:val="28"/>
          <w:lang w:val="uk-UA"/>
        </w:rPr>
        <w:t xml:space="preserve"> «</w:t>
      </w:r>
      <w:r w:rsidRPr="003617EA">
        <w:rPr>
          <w:sz w:val="28"/>
          <w:szCs w:val="28"/>
          <w:lang w:val="en-US"/>
        </w:rPr>
        <w:t>U</w:t>
      </w:r>
      <w:r w:rsidRPr="003617EA">
        <w:rPr>
          <w:sz w:val="28"/>
          <w:szCs w:val="28"/>
        </w:rPr>
        <w:t>-</w:t>
      </w:r>
      <w:r w:rsidRPr="003617EA">
        <w:rPr>
          <w:sz w:val="28"/>
          <w:szCs w:val="28"/>
          <w:lang w:val="en-US"/>
        </w:rPr>
        <w:t>LEAD</w:t>
      </w:r>
      <w:r w:rsidRPr="003617EA">
        <w:rPr>
          <w:sz w:val="28"/>
          <w:szCs w:val="28"/>
          <w:lang w:val="uk-UA"/>
        </w:rPr>
        <w:t xml:space="preserve"> з Європою»</w:t>
      </w:r>
      <w:r>
        <w:rPr>
          <w:sz w:val="28"/>
          <w:szCs w:val="28"/>
          <w:lang w:val="uk-UA"/>
        </w:rPr>
        <w:t xml:space="preserve">. Завдяки злагодженій  співпраці представників  регіонального офісу та спеціалістів управління соціально-економічного розвитку міської ради підтримана запропонована  проектна ідея для участі у конкурсах від міжнародних донорів. </w:t>
      </w:r>
    </w:p>
    <w:p w:rsidR="007C6A5D" w:rsidRDefault="007C6A5D" w:rsidP="007C6A5D">
      <w:pPr>
        <w:jc w:val="both"/>
        <w:rPr>
          <w:color w:val="000000"/>
          <w:sz w:val="28"/>
          <w:szCs w:val="28"/>
          <w:lang w:val="uk-UA"/>
        </w:rPr>
      </w:pPr>
      <w:r>
        <w:rPr>
          <w:sz w:val="28"/>
          <w:szCs w:val="28"/>
          <w:lang w:val="uk-UA"/>
        </w:rPr>
        <w:t xml:space="preserve">      З</w:t>
      </w:r>
      <w:r w:rsidRPr="00BE3FBC">
        <w:rPr>
          <w:sz w:val="28"/>
          <w:szCs w:val="28"/>
          <w:lang w:val="uk-UA"/>
        </w:rPr>
        <w:t xml:space="preserve"> метою забезпечення продовольчої безпеки в умовах воєнного стану та залучення додаткових коштів у бюджет громади </w:t>
      </w:r>
      <w:r w:rsidRPr="00BE3FBC">
        <w:rPr>
          <w:color w:val="000000"/>
          <w:sz w:val="28"/>
          <w:szCs w:val="28"/>
          <w:lang w:val="uk-UA"/>
        </w:rPr>
        <w:t>для сприяння соціально-економічному розвитку Глухівської міської ради</w:t>
      </w:r>
      <w:r>
        <w:rPr>
          <w:color w:val="000000"/>
          <w:sz w:val="28"/>
          <w:szCs w:val="28"/>
          <w:lang w:val="uk-UA"/>
        </w:rPr>
        <w:t xml:space="preserve"> укладено договори оренди земель з ТОВ «</w:t>
      </w:r>
      <w:proofErr w:type="spellStart"/>
      <w:r>
        <w:rPr>
          <w:color w:val="000000"/>
          <w:sz w:val="28"/>
          <w:szCs w:val="28"/>
          <w:lang w:val="uk-UA"/>
        </w:rPr>
        <w:t>Еліфібр</w:t>
      </w:r>
      <w:proofErr w:type="spellEnd"/>
      <w:r>
        <w:rPr>
          <w:color w:val="000000"/>
          <w:sz w:val="28"/>
          <w:szCs w:val="28"/>
          <w:lang w:val="uk-UA"/>
        </w:rPr>
        <w:t>» та ТОВ «</w:t>
      </w:r>
      <w:proofErr w:type="spellStart"/>
      <w:r>
        <w:rPr>
          <w:color w:val="000000"/>
          <w:sz w:val="28"/>
          <w:szCs w:val="28"/>
          <w:lang w:val="uk-UA"/>
        </w:rPr>
        <w:t>Глухів-Агроінвест</w:t>
      </w:r>
      <w:proofErr w:type="spellEnd"/>
      <w:r>
        <w:rPr>
          <w:color w:val="000000"/>
          <w:sz w:val="28"/>
          <w:szCs w:val="28"/>
          <w:lang w:val="uk-UA"/>
        </w:rPr>
        <w:t>» на загальну площу 27, 8 га. Продовжується проведення підготовчих робіт з інвентаризації лісо вкритих площ на території міської ради.</w:t>
      </w:r>
    </w:p>
    <w:p w:rsidR="007C6A5D" w:rsidRDefault="007C6A5D" w:rsidP="007C6A5D">
      <w:pPr>
        <w:ind w:firstLine="567"/>
        <w:jc w:val="both"/>
        <w:rPr>
          <w:spacing w:val="-2"/>
          <w:sz w:val="28"/>
          <w:szCs w:val="28"/>
          <w:lang w:val="uk-UA"/>
        </w:rPr>
      </w:pPr>
      <w:r>
        <w:rPr>
          <w:spacing w:val="-2"/>
          <w:sz w:val="28"/>
          <w:szCs w:val="28"/>
          <w:lang w:val="uk-UA"/>
        </w:rPr>
        <w:lastRenderedPageBreak/>
        <w:t>Постійно оновлюється база об’єктів  комунальної власності, що пропонуються для продажу та оренди.</w:t>
      </w:r>
    </w:p>
    <w:p w:rsidR="003123A3" w:rsidRDefault="003123A3" w:rsidP="0029140F">
      <w:pPr>
        <w:ind w:firstLine="720"/>
        <w:jc w:val="both"/>
        <w:rPr>
          <w:b/>
          <w:sz w:val="28"/>
          <w:szCs w:val="28"/>
          <w:lang w:val="uk-UA"/>
        </w:rPr>
      </w:pPr>
    </w:p>
    <w:p w:rsidR="00C10E85" w:rsidRPr="000621EB" w:rsidRDefault="00C10E85" w:rsidP="0029140F">
      <w:pPr>
        <w:ind w:firstLine="720"/>
        <w:jc w:val="both"/>
        <w:rPr>
          <w:b/>
          <w:sz w:val="28"/>
          <w:szCs w:val="28"/>
          <w:lang w:val="uk-UA"/>
        </w:rPr>
      </w:pPr>
      <w:r w:rsidRPr="000621EB">
        <w:rPr>
          <w:b/>
          <w:sz w:val="28"/>
          <w:szCs w:val="28"/>
          <w:lang w:val="uk-UA"/>
        </w:rPr>
        <w:t>Розвиток підприємництва</w:t>
      </w:r>
      <w:r w:rsidR="00F4380B" w:rsidRPr="000621EB">
        <w:rPr>
          <w:b/>
          <w:sz w:val="28"/>
          <w:szCs w:val="28"/>
          <w:lang w:val="uk-UA"/>
        </w:rPr>
        <w:t>.</w:t>
      </w:r>
    </w:p>
    <w:p w:rsidR="007C6A5D" w:rsidRDefault="007C6A5D" w:rsidP="007C6A5D">
      <w:pPr>
        <w:ind w:firstLine="720"/>
        <w:jc w:val="both"/>
        <w:rPr>
          <w:color w:val="000000"/>
          <w:sz w:val="28"/>
          <w:szCs w:val="28"/>
          <w:lang w:val="uk-UA"/>
        </w:rPr>
      </w:pPr>
      <w:r w:rsidRPr="00622EE2">
        <w:rPr>
          <w:color w:val="000000"/>
          <w:sz w:val="28"/>
          <w:szCs w:val="28"/>
          <w:lang w:val="uk-UA"/>
        </w:rPr>
        <w:t>Для недопущення прийняття економічно недоцільних та неефективних регуляторних актів</w:t>
      </w:r>
      <w:r>
        <w:rPr>
          <w:color w:val="000000"/>
          <w:sz w:val="28"/>
          <w:szCs w:val="28"/>
          <w:lang w:val="uk-UA"/>
        </w:rPr>
        <w:t xml:space="preserve"> впродовж звітного періоду здійснювалась робота щодо забезпечення ефективної регуляторної діяльності. Станом на 01.07.2022 діє 17 регуляторних актів. Згідно плану за І півріччя було проведено 4 періодичних відстеження результативності регуляторних актів та  одне повторне.</w:t>
      </w:r>
    </w:p>
    <w:p w:rsidR="007C6A5D" w:rsidRDefault="007C6A5D" w:rsidP="007C6A5D">
      <w:pPr>
        <w:jc w:val="both"/>
        <w:rPr>
          <w:color w:val="000000"/>
          <w:sz w:val="28"/>
          <w:szCs w:val="28"/>
          <w:lang w:val="uk-UA"/>
        </w:rPr>
      </w:pPr>
      <w:r>
        <w:rPr>
          <w:color w:val="000000"/>
          <w:sz w:val="28"/>
          <w:szCs w:val="28"/>
          <w:lang w:val="uk-UA"/>
        </w:rPr>
        <w:t xml:space="preserve">      У звітному періоді  загальна кількість зареєстрованих суб’єктів підприємницької діяльності  в порівнянні з аналогічним періодом минулого року скоротилась на  5%, в тому числі, фізичних осіб-підприємців на 5,2%, юридичних осіб на 3,4%. Станом на 01.07.2022 здійснюють підприємницьку діяльність 1146 фізичних осіб-підприємців та 170 юридичних осіб.</w:t>
      </w:r>
    </w:p>
    <w:p w:rsidR="007C6A5D" w:rsidRDefault="007C6A5D" w:rsidP="007C6A5D">
      <w:pPr>
        <w:jc w:val="both"/>
        <w:rPr>
          <w:sz w:val="28"/>
          <w:szCs w:val="28"/>
          <w:lang w:val="uk-UA"/>
        </w:rPr>
      </w:pPr>
      <w:r>
        <w:rPr>
          <w:sz w:val="28"/>
          <w:szCs w:val="28"/>
          <w:lang w:val="uk-UA"/>
        </w:rPr>
        <w:t xml:space="preserve">      З метою сприяння розвитку підприємництва, налагодженню нових економічних відносин для  суб’єктів підприємницької діяльності, які планують виходити на зовнішній ринок або бажають розширити експортну діяльність  надавалась інформаційна підтримка щодо участі у навчальній програмі Інституту Маркетингу Естонії. Проводилась роз’яснювальна робота щодо можливості започаткувати новий бізнес, отримавши безповоротні гранти в межах урядової програми «</w:t>
      </w:r>
      <w:proofErr w:type="spellStart"/>
      <w:r>
        <w:rPr>
          <w:sz w:val="28"/>
          <w:szCs w:val="28"/>
          <w:lang w:val="uk-UA"/>
        </w:rPr>
        <w:t>єРобота</w:t>
      </w:r>
      <w:proofErr w:type="spellEnd"/>
      <w:r>
        <w:rPr>
          <w:sz w:val="28"/>
          <w:szCs w:val="28"/>
          <w:lang w:val="uk-UA"/>
        </w:rPr>
        <w:t>». Надаються консультативні послуги щодо отримання суб’єктами господарювання матеріальної допомоги на покриття витрат пов’язаних  з відновленням, ремонтом, реконструкцією знищеного або пошкодженого нерухомого майна чи обладнання, яке використовується у виробничій діяльності.</w:t>
      </w:r>
    </w:p>
    <w:p w:rsidR="002B510C" w:rsidRPr="000621EB" w:rsidRDefault="002B510C" w:rsidP="0029140F">
      <w:pPr>
        <w:ind w:firstLine="720"/>
        <w:jc w:val="both"/>
        <w:rPr>
          <w:b/>
          <w:sz w:val="28"/>
          <w:szCs w:val="28"/>
          <w:lang w:val="uk-UA"/>
        </w:rPr>
      </w:pPr>
    </w:p>
    <w:p w:rsidR="00C10E85" w:rsidRPr="000621EB" w:rsidRDefault="00C10E85" w:rsidP="0029140F">
      <w:pPr>
        <w:ind w:firstLine="720"/>
        <w:jc w:val="both"/>
        <w:rPr>
          <w:b/>
          <w:sz w:val="28"/>
          <w:szCs w:val="28"/>
          <w:lang w:val="uk-UA"/>
        </w:rPr>
      </w:pPr>
      <w:r w:rsidRPr="000621EB">
        <w:rPr>
          <w:b/>
          <w:sz w:val="28"/>
          <w:szCs w:val="28"/>
          <w:lang w:val="uk-UA"/>
        </w:rPr>
        <w:t>Транспорт та транспортна інфраструктура</w:t>
      </w:r>
      <w:r w:rsidR="00F4380B" w:rsidRPr="000621EB">
        <w:rPr>
          <w:b/>
          <w:sz w:val="28"/>
          <w:szCs w:val="28"/>
          <w:lang w:val="uk-UA"/>
        </w:rPr>
        <w:t>.</w:t>
      </w:r>
    </w:p>
    <w:p w:rsidR="008547AA" w:rsidRPr="000621EB" w:rsidRDefault="008547AA" w:rsidP="008547AA">
      <w:pPr>
        <w:widowControl/>
        <w:autoSpaceDE/>
        <w:autoSpaceDN/>
        <w:adjustRightInd/>
        <w:ind w:firstLine="720"/>
        <w:jc w:val="both"/>
        <w:rPr>
          <w:sz w:val="28"/>
          <w:szCs w:val="28"/>
          <w:lang w:val="uk-UA"/>
        </w:rPr>
      </w:pPr>
      <w:r w:rsidRPr="000621EB">
        <w:rPr>
          <w:sz w:val="28"/>
          <w:szCs w:val="28"/>
          <w:lang w:val="uk-UA"/>
        </w:rPr>
        <w:t>У зв’язку із початком в</w:t>
      </w:r>
      <w:r w:rsidR="00093638">
        <w:rPr>
          <w:sz w:val="28"/>
          <w:szCs w:val="28"/>
          <w:lang w:val="uk-UA"/>
        </w:rPr>
        <w:t>оєнного</w:t>
      </w:r>
      <w:r w:rsidRPr="000621EB">
        <w:rPr>
          <w:sz w:val="28"/>
          <w:szCs w:val="28"/>
          <w:lang w:val="uk-UA"/>
        </w:rPr>
        <w:t xml:space="preserve"> стану в країні та відсутністю доступного пального пасажирський транспорт був переведений у спеціальний режим роботи.</w:t>
      </w:r>
    </w:p>
    <w:p w:rsidR="008547AA" w:rsidRPr="000621EB" w:rsidRDefault="008547AA" w:rsidP="008547AA">
      <w:pPr>
        <w:widowControl/>
        <w:autoSpaceDE/>
        <w:autoSpaceDN/>
        <w:adjustRightInd/>
        <w:ind w:firstLine="720"/>
        <w:jc w:val="both"/>
        <w:rPr>
          <w:sz w:val="28"/>
          <w:szCs w:val="28"/>
          <w:lang w:val="uk-UA"/>
        </w:rPr>
      </w:pPr>
      <w:r w:rsidRPr="000621EB">
        <w:rPr>
          <w:sz w:val="28"/>
          <w:szCs w:val="28"/>
          <w:lang w:val="uk-UA"/>
        </w:rPr>
        <w:t>Виконуються рейси на дачі</w:t>
      </w:r>
      <w:r w:rsidR="00093638">
        <w:rPr>
          <w:sz w:val="28"/>
          <w:szCs w:val="28"/>
          <w:lang w:val="uk-UA"/>
        </w:rPr>
        <w:t xml:space="preserve"> </w:t>
      </w:r>
      <w:r w:rsidRPr="000621EB">
        <w:rPr>
          <w:sz w:val="28"/>
          <w:szCs w:val="28"/>
          <w:lang w:val="uk-UA"/>
        </w:rPr>
        <w:t>та спец рейси по місту</w:t>
      </w:r>
      <w:r w:rsidR="00093638">
        <w:rPr>
          <w:sz w:val="28"/>
          <w:szCs w:val="28"/>
          <w:lang w:val="uk-UA"/>
        </w:rPr>
        <w:t xml:space="preserve"> 2</w:t>
      </w:r>
      <w:r w:rsidRPr="000621EB">
        <w:rPr>
          <w:sz w:val="28"/>
          <w:szCs w:val="28"/>
          <w:lang w:val="uk-UA"/>
        </w:rPr>
        <w:t xml:space="preserve"> рази на тиждень із усіх куточків міста можна доїхати до центру та у зворотному напрямку у першій половині дня. </w:t>
      </w:r>
    </w:p>
    <w:p w:rsidR="008547AA" w:rsidRPr="000621EB" w:rsidRDefault="008547AA" w:rsidP="008547AA">
      <w:pPr>
        <w:widowControl/>
        <w:autoSpaceDE/>
        <w:autoSpaceDN/>
        <w:adjustRightInd/>
        <w:ind w:firstLine="720"/>
        <w:jc w:val="both"/>
        <w:rPr>
          <w:sz w:val="28"/>
          <w:szCs w:val="28"/>
          <w:lang w:val="uk-UA"/>
        </w:rPr>
      </w:pPr>
      <w:r w:rsidRPr="000621EB">
        <w:rPr>
          <w:sz w:val="28"/>
          <w:szCs w:val="28"/>
          <w:lang w:val="uk-UA"/>
        </w:rPr>
        <w:t xml:space="preserve">У звітному періоді проводились обстеження пасажиропотоку, який </w:t>
      </w:r>
      <w:r w:rsidR="00C85674">
        <w:rPr>
          <w:sz w:val="28"/>
          <w:szCs w:val="28"/>
          <w:lang w:val="uk-UA"/>
        </w:rPr>
        <w:t>значно скоротився</w:t>
      </w:r>
      <w:r w:rsidRPr="000621EB">
        <w:rPr>
          <w:sz w:val="28"/>
          <w:szCs w:val="28"/>
          <w:lang w:val="uk-UA"/>
        </w:rPr>
        <w:t xml:space="preserve">, що негативно впливає на </w:t>
      </w:r>
      <w:r w:rsidR="00C85674">
        <w:rPr>
          <w:sz w:val="28"/>
          <w:szCs w:val="28"/>
          <w:lang w:val="uk-UA"/>
        </w:rPr>
        <w:t>рентабельність роботи перевізників.</w:t>
      </w:r>
    </w:p>
    <w:p w:rsidR="00A1688C" w:rsidRPr="000621EB" w:rsidRDefault="00E26538" w:rsidP="008547AA">
      <w:pPr>
        <w:widowControl/>
        <w:autoSpaceDE/>
        <w:autoSpaceDN/>
        <w:adjustRightInd/>
        <w:ind w:firstLine="720"/>
        <w:jc w:val="both"/>
        <w:rPr>
          <w:sz w:val="28"/>
          <w:szCs w:val="28"/>
          <w:lang w:val="uk-UA"/>
        </w:rPr>
      </w:pPr>
      <w:r w:rsidRPr="000621EB">
        <w:rPr>
          <w:sz w:val="28"/>
          <w:szCs w:val="28"/>
          <w:lang w:val="uk-UA"/>
        </w:rPr>
        <w:t xml:space="preserve">Також велась робота </w:t>
      </w:r>
      <w:r w:rsidR="008547AA" w:rsidRPr="000621EB">
        <w:rPr>
          <w:sz w:val="28"/>
          <w:szCs w:val="28"/>
          <w:lang w:val="uk-UA"/>
        </w:rPr>
        <w:t xml:space="preserve">з перевізниками щодо оптимізації маршрутів у межах громади на період </w:t>
      </w:r>
      <w:r w:rsidR="00C85674">
        <w:rPr>
          <w:sz w:val="28"/>
          <w:szCs w:val="28"/>
          <w:lang w:val="uk-UA"/>
        </w:rPr>
        <w:t xml:space="preserve">воєнного </w:t>
      </w:r>
      <w:r w:rsidR="008547AA" w:rsidRPr="000621EB">
        <w:rPr>
          <w:sz w:val="28"/>
          <w:szCs w:val="28"/>
          <w:lang w:val="uk-UA"/>
        </w:rPr>
        <w:t>стану.</w:t>
      </w:r>
    </w:p>
    <w:p w:rsidR="00AC6DF1" w:rsidRPr="000621EB" w:rsidRDefault="00AC6DF1" w:rsidP="00AC6DF1">
      <w:pPr>
        <w:widowControl/>
        <w:autoSpaceDE/>
        <w:autoSpaceDN/>
        <w:adjustRightInd/>
        <w:ind w:firstLine="720"/>
        <w:jc w:val="both"/>
        <w:rPr>
          <w:sz w:val="28"/>
          <w:szCs w:val="28"/>
          <w:lang w:val="uk-UA"/>
        </w:rPr>
      </w:pPr>
      <w:r w:rsidRPr="000621EB">
        <w:rPr>
          <w:sz w:val="28"/>
          <w:szCs w:val="28"/>
          <w:lang w:val="uk-UA"/>
        </w:rPr>
        <w:t>З метою забезпечення належних та безпечних умов для учасників дорожнього руху та пішоходів у І півріччі 2022 року проводився поточний ремонт та прибирання автобусних зупинок.</w:t>
      </w:r>
    </w:p>
    <w:p w:rsidR="00AC6DF1" w:rsidRPr="000621EB" w:rsidRDefault="00AC6DF1" w:rsidP="00AC6DF1">
      <w:pPr>
        <w:widowControl/>
        <w:autoSpaceDE/>
        <w:autoSpaceDN/>
        <w:adjustRightInd/>
        <w:ind w:firstLine="720"/>
        <w:jc w:val="both"/>
        <w:rPr>
          <w:sz w:val="28"/>
          <w:szCs w:val="28"/>
          <w:lang w:val="uk-UA"/>
        </w:rPr>
      </w:pPr>
      <w:r w:rsidRPr="000621EB">
        <w:rPr>
          <w:sz w:val="28"/>
          <w:szCs w:val="28"/>
          <w:lang w:val="uk-UA"/>
        </w:rPr>
        <w:t xml:space="preserve">Виконано поточний ремонт доріг по вул. Ковпака, вул. Спаська,                     вул. Києво-Московська, вул. Шевченка, вул. Суворова, вул. Путивльська,                     вул. Ціолковського, вул. Терещенків, вул. </w:t>
      </w:r>
      <w:proofErr w:type="spellStart"/>
      <w:r w:rsidRPr="000621EB">
        <w:rPr>
          <w:sz w:val="28"/>
          <w:szCs w:val="28"/>
          <w:lang w:val="uk-UA"/>
        </w:rPr>
        <w:t>Веригінська</w:t>
      </w:r>
      <w:proofErr w:type="spellEnd"/>
      <w:r w:rsidRPr="000621EB">
        <w:rPr>
          <w:sz w:val="28"/>
          <w:szCs w:val="28"/>
          <w:lang w:val="uk-UA"/>
        </w:rPr>
        <w:t xml:space="preserve">,  вул. Гоголя,                            </w:t>
      </w:r>
      <w:r w:rsidRPr="000621EB">
        <w:rPr>
          <w:sz w:val="28"/>
          <w:szCs w:val="28"/>
          <w:lang w:val="uk-UA"/>
        </w:rPr>
        <w:lastRenderedPageBreak/>
        <w:t xml:space="preserve">вул. Інститутська,  площі Рудченка,  вул. Джерельна, вул. Пивоварова,                        вул. Покровська, вул. Матросова на загальну суму 1 870 </w:t>
      </w:r>
      <w:proofErr w:type="spellStart"/>
      <w:r w:rsidRPr="000621EB">
        <w:rPr>
          <w:sz w:val="28"/>
          <w:szCs w:val="28"/>
          <w:lang w:val="uk-UA"/>
        </w:rPr>
        <w:t>тис.грн</w:t>
      </w:r>
      <w:proofErr w:type="spellEnd"/>
      <w:r w:rsidRPr="000621EB">
        <w:rPr>
          <w:sz w:val="28"/>
          <w:szCs w:val="28"/>
          <w:lang w:val="uk-UA"/>
        </w:rPr>
        <w:t>.</w:t>
      </w:r>
    </w:p>
    <w:p w:rsidR="00AC6DF1" w:rsidRPr="000621EB" w:rsidRDefault="00AC6DF1" w:rsidP="00F712CB">
      <w:pPr>
        <w:widowControl/>
        <w:autoSpaceDE/>
        <w:autoSpaceDN/>
        <w:adjustRightInd/>
        <w:ind w:firstLine="720"/>
        <w:jc w:val="both"/>
        <w:rPr>
          <w:sz w:val="28"/>
          <w:szCs w:val="28"/>
          <w:lang w:val="uk-UA"/>
        </w:rPr>
      </w:pPr>
      <w:r w:rsidRPr="000621EB">
        <w:rPr>
          <w:sz w:val="28"/>
          <w:szCs w:val="28"/>
          <w:lang w:val="uk-UA"/>
        </w:rPr>
        <w:t>Виконано коригування проектно-кошто</w:t>
      </w:r>
      <w:r w:rsidR="00F712CB">
        <w:rPr>
          <w:sz w:val="28"/>
          <w:szCs w:val="28"/>
          <w:lang w:val="uk-UA"/>
        </w:rPr>
        <w:t xml:space="preserve">рисної документації по об’єкту: </w:t>
      </w:r>
      <w:r w:rsidRPr="000621EB">
        <w:rPr>
          <w:sz w:val="28"/>
          <w:szCs w:val="28"/>
          <w:lang w:val="uk-UA"/>
        </w:rPr>
        <w:t>«Капітальний ремонт тротуару по вул.</w:t>
      </w:r>
      <w:r w:rsidR="00046E2E">
        <w:rPr>
          <w:sz w:val="28"/>
          <w:szCs w:val="28"/>
          <w:lang w:val="uk-UA"/>
        </w:rPr>
        <w:t xml:space="preserve"> </w:t>
      </w:r>
      <w:r w:rsidRPr="000621EB">
        <w:rPr>
          <w:sz w:val="28"/>
          <w:szCs w:val="28"/>
          <w:lang w:val="uk-UA"/>
        </w:rPr>
        <w:t>Інститутській (парна сторона від вул. Спаська до вул. Героїв Небесної Сотні) в м.</w:t>
      </w:r>
      <w:r w:rsidR="00046E2E">
        <w:rPr>
          <w:sz w:val="28"/>
          <w:szCs w:val="28"/>
          <w:lang w:val="uk-UA"/>
        </w:rPr>
        <w:t xml:space="preserve"> </w:t>
      </w:r>
      <w:r w:rsidRPr="000621EB">
        <w:rPr>
          <w:sz w:val="28"/>
          <w:szCs w:val="28"/>
          <w:lang w:val="uk-UA"/>
        </w:rPr>
        <w:t xml:space="preserve">Глухів Сумської області» </w:t>
      </w:r>
    </w:p>
    <w:p w:rsidR="002A2962" w:rsidRDefault="002A2962" w:rsidP="00FF1DB1">
      <w:pPr>
        <w:widowControl/>
        <w:autoSpaceDE/>
        <w:autoSpaceDN/>
        <w:adjustRightInd/>
        <w:spacing w:line="276" w:lineRule="auto"/>
        <w:ind w:firstLine="720"/>
        <w:jc w:val="both"/>
        <w:rPr>
          <w:b/>
          <w:sz w:val="28"/>
          <w:szCs w:val="28"/>
          <w:lang w:val="uk-UA"/>
        </w:rPr>
      </w:pPr>
    </w:p>
    <w:p w:rsidR="00E06758" w:rsidRPr="000621EB" w:rsidRDefault="0065521F" w:rsidP="00FF1DB1">
      <w:pPr>
        <w:widowControl/>
        <w:autoSpaceDE/>
        <w:autoSpaceDN/>
        <w:adjustRightInd/>
        <w:spacing w:line="276" w:lineRule="auto"/>
        <w:ind w:firstLine="720"/>
        <w:jc w:val="both"/>
        <w:rPr>
          <w:b/>
          <w:sz w:val="28"/>
          <w:szCs w:val="28"/>
          <w:lang w:val="uk-UA"/>
        </w:rPr>
      </w:pPr>
      <w:r w:rsidRPr="000621EB">
        <w:rPr>
          <w:b/>
          <w:sz w:val="28"/>
          <w:szCs w:val="28"/>
          <w:lang w:val="uk-UA"/>
        </w:rPr>
        <w:t>Ж</w:t>
      </w:r>
      <w:r w:rsidR="00C12103" w:rsidRPr="000621EB">
        <w:rPr>
          <w:b/>
          <w:sz w:val="28"/>
          <w:szCs w:val="28"/>
          <w:lang w:val="uk-UA"/>
        </w:rPr>
        <w:t>итлово-комунальне господарство та житлова політика.</w:t>
      </w:r>
    </w:p>
    <w:p w:rsidR="00AC6DF1" w:rsidRPr="000621EB" w:rsidRDefault="000621EB" w:rsidP="00046E2E">
      <w:pPr>
        <w:ind w:firstLine="720"/>
        <w:jc w:val="both"/>
        <w:rPr>
          <w:sz w:val="28"/>
          <w:szCs w:val="28"/>
          <w:lang w:val="uk-UA"/>
        </w:rPr>
      </w:pPr>
      <w:r w:rsidRPr="000621EB">
        <w:rPr>
          <w:sz w:val="28"/>
          <w:szCs w:val="28"/>
          <w:lang w:val="uk-UA"/>
        </w:rPr>
        <w:t>На забезпечення належного стану об’єктів благоустрою міста та надання якісних житлово-комунальних послуг проводилась низка заходів з оновлення вуличного освітлення, замін</w:t>
      </w:r>
      <w:r w:rsidR="00F712CB">
        <w:rPr>
          <w:sz w:val="28"/>
          <w:szCs w:val="28"/>
          <w:lang w:val="uk-UA"/>
        </w:rPr>
        <w:t>и</w:t>
      </w:r>
      <w:r w:rsidRPr="000621EB">
        <w:rPr>
          <w:sz w:val="28"/>
          <w:szCs w:val="28"/>
          <w:lang w:val="uk-UA"/>
        </w:rPr>
        <w:t xml:space="preserve"> труб</w:t>
      </w:r>
      <w:r w:rsidR="00F712CB">
        <w:rPr>
          <w:sz w:val="28"/>
          <w:szCs w:val="28"/>
          <w:lang w:val="uk-UA"/>
        </w:rPr>
        <w:t xml:space="preserve"> та</w:t>
      </w:r>
      <w:r w:rsidRPr="000621EB">
        <w:rPr>
          <w:sz w:val="28"/>
          <w:szCs w:val="28"/>
          <w:lang w:val="uk-UA"/>
        </w:rPr>
        <w:t xml:space="preserve"> насосів.</w:t>
      </w:r>
      <w:r w:rsidR="00046E2E">
        <w:rPr>
          <w:sz w:val="28"/>
          <w:szCs w:val="28"/>
          <w:lang w:val="uk-UA"/>
        </w:rPr>
        <w:t xml:space="preserve"> </w:t>
      </w:r>
      <w:r w:rsidRPr="000621EB">
        <w:rPr>
          <w:sz w:val="28"/>
          <w:szCs w:val="28"/>
          <w:lang w:val="uk-UA"/>
        </w:rPr>
        <w:t>На електричну енергію для вуличного освітлення витрачено 1043,0 тис. грн.,</w:t>
      </w:r>
      <w:r w:rsidR="00AC6DF1" w:rsidRPr="000621EB">
        <w:rPr>
          <w:sz w:val="28"/>
          <w:szCs w:val="28"/>
          <w:lang w:val="uk-UA"/>
        </w:rPr>
        <w:t xml:space="preserve"> поточний ремонт та утримання мережі вуличного освітлення – 194,0 тис. грн. </w:t>
      </w:r>
    </w:p>
    <w:p w:rsidR="000621EB" w:rsidRPr="000621EB" w:rsidRDefault="000621EB" w:rsidP="00046E2E">
      <w:pPr>
        <w:ind w:firstLine="720"/>
        <w:jc w:val="both"/>
        <w:rPr>
          <w:sz w:val="28"/>
          <w:szCs w:val="28"/>
          <w:lang w:val="uk-UA"/>
        </w:rPr>
      </w:pPr>
      <w:r w:rsidRPr="000621EB">
        <w:rPr>
          <w:sz w:val="28"/>
          <w:szCs w:val="28"/>
          <w:lang w:val="uk-UA"/>
        </w:rPr>
        <w:t>Протягом звітного періоду було в</w:t>
      </w:r>
      <w:r w:rsidR="00AC6DF1" w:rsidRPr="000621EB">
        <w:rPr>
          <w:sz w:val="28"/>
          <w:szCs w:val="28"/>
          <w:lang w:val="uk-UA"/>
        </w:rPr>
        <w:t xml:space="preserve">ідремонтовано 391 ліхтар, замінено 225 ламп, в тому числі встановлено 43 нових світлодіодних ліхтарі. </w:t>
      </w:r>
    </w:p>
    <w:p w:rsidR="00AC6DF1" w:rsidRPr="000621EB" w:rsidRDefault="00AC6DF1" w:rsidP="00046E2E">
      <w:pPr>
        <w:ind w:firstLine="720"/>
        <w:jc w:val="both"/>
        <w:rPr>
          <w:sz w:val="28"/>
          <w:szCs w:val="28"/>
          <w:lang w:val="uk-UA"/>
        </w:rPr>
      </w:pPr>
      <w:r w:rsidRPr="000621EB">
        <w:rPr>
          <w:sz w:val="28"/>
          <w:szCs w:val="28"/>
          <w:lang w:val="uk-UA"/>
        </w:rPr>
        <w:t>Щомісяця проводиться регулювання  механічними реле  робот</w:t>
      </w:r>
      <w:r w:rsidR="00B96C4D">
        <w:rPr>
          <w:sz w:val="28"/>
          <w:szCs w:val="28"/>
          <w:lang w:val="uk-UA"/>
        </w:rPr>
        <w:t>и</w:t>
      </w:r>
      <w:r w:rsidRPr="000621EB">
        <w:rPr>
          <w:sz w:val="28"/>
          <w:szCs w:val="28"/>
          <w:lang w:val="uk-UA"/>
        </w:rPr>
        <w:t xml:space="preserve"> системи вуличного освітлення для раціонального використання електроенергії.  Так за 6 місяців 2021 року було спожито 153 тис. кВт, </w:t>
      </w:r>
      <w:r w:rsidR="00B96C4D">
        <w:rPr>
          <w:sz w:val="28"/>
          <w:szCs w:val="28"/>
          <w:lang w:val="uk-UA"/>
        </w:rPr>
        <w:t xml:space="preserve">а </w:t>
      </w:r>
      <w:r w:rsidRPr="000621EB">
        <w:rPr>
          <w:sz w:val="28"/>
          <w:szCs w:val="28"/>
          <w:lang w:val="uk-UA"/>
        </w:rPr>
        <w:t xml:space="preserve">за 6 місяців 2022 року – 130 тис. кВт. Економія складає 110 </w:t>
      </w:r>
      <w:proofErr w:type="spellStart"/>
      <w:r w:rsidRPr="000621EB">
        <w:rPr>
          <w:sz w:val="28"/>
          <w:szCs w:val="28"/>
          <w:lang w:val="uk-UA"/>
        </w:rPr>
        <w:t>тис.грн</w:t>
      </w:r>
      <w:proofErr w:type="spellEnd"/>
      <w:r w:rsidRPr="000621EB">
        <w:rPr>
          <w:sz w:val="28"/>
          <w:szCs w:val="28"/>
          <w:lang w:val="uk-UA"/>
        </w:rPr>
        <w:t>.</w:t>
      </w:r>
    </w:p>
    <w:p w:rsidR="00AC6DF1" w:rsidRPr="007C7835" w:rsidRDefault="00AC6DF1" w:rsidP="00046E2E">
      <w:pPr>
        <w:ind w:firstLine="720"/>
        <w:jc w:val="both"/>
        <w:rPr>
          <w:sz w:val="28"/>
          <w:szCs w:val="28"/>
          <w:lang w:val="uk-UA"/>
        </w:rPr>
      </w:pPr>
      <w:r w:rsidRPr="000621EB">
        <w:rPr>
          <w:sz w:val="28"/>
          <w:szCs w:val="28"/>
          <w:lang w:val="uk-UA"/>
        </w:rPr>
        <w:t xml:space="preserve">У 2022 році придбано 65 світлодіодних ліхтарів для модернізації мереж </w:t>
      </w:r>
      <w:r w:rsidRPr="007C7835">
        <w:rPr>
          <w:sz w:val="28"/>
          <w:szCs w:val="28"/>
          <w:lang w:val="uk-UA"/>
        </w:rPr>
        <w:t>вуличного освітлення.</w:t>
      </w:r>
    </w:p>
    <w:p w:rsidR="00B96C4D" w:rsidRPr="007C7835" w:rsidRDefault="00B96C4D" w:rsidP="00046E2E">
      <w:pPr>
        <w:widowControl/>
        <w:autoSpaceDE/>
        <w:autoSpaceDN/>
        <w:adjustRightInd/>
        <w:ind w:firstLine="720"/>
        <w:jc w:val="both"/>
        <w:rPr>
          <w:sz w:val="28"/>
          <w:szCs w:val="28"/>
          <w:lang w:val="uk-UA"/>
        </w:rPr>
      </w:pPr>
      <w:r w:rsidRPr="007C7835">
        <w:rPr>
          <w:sz w:val="28"/>
          <w:szCs w:val="28"/>
          <w:lang w:val="uk-UA"/>
        </w:rPr>
        <w:t>Для покращення якості та надійності теплозабезпечення та зменшення  втрат тепла в мережах КП «Глухівський тепловий район» Глухівської міської ради виконало:</w:t>
      </w:r>
    </w:p>
    <w:p w:rsidR="007C7835" w:rsidRPr="007C7835" w:rsidRDefault="007C7835" w:rsidP="00046E2E">
      <w:pPr>
        <w:pStyle w:val="ad"/>
        <w:numPr>
          <w:ilvl w:val="0"/>
          <w:numId w:val="25"/>
        </w:numPr>
        <w:spacing w:after="0" w:line="240" w:lineRule="auto"/>
        <w:ind w:left="0" w:firstLine="708"/>
        <w:jc w:val="both"/>
        <w:rPr>
          <w:rFonts w:ascii="Times New Roman" w:hAnsi="Times New Roman"/>
          <w:sz w:val="28"/>
          <w:szCs w:val="28"/>
          <w:lang w:val="uk-UA"/>
        </w:rPr>
      </w:pPr>
      <w:r w:rsidRPr="007C7835">
        <w:rPr>
          <w:rFonts w:ascii="Times New Roman" w:hAnsi="Times New Roman"/>
          <w:sz w:val="28"/>
          <w:szCs w:val="28"/>
          <w:lang w:val="uk-UA"/>
        </w:rPr>
        <w:t>реконструкцію розподільчої теплової мережі 73 м/п в двотрубному вимірі в котельні по вул. Ціолковського,3 на суму 219,5 тис. грн.</w:t>
      </w:r>
    </w:p>
    <w:p w:rsidR="007C7835" w:rsidRPr="007C7835" w:rsidRDefault="007C7835" w:rsidP="00046E2E">
      <w:pPr>
        <w:pStyle w:val="ad"/>
        <w:numPr>
          <w:ilvl w:val="0"/>
          <w:numId w:val="25"/>
        </w:numPr>
        <w:spacing w:after="0" w:line="240" w:lineRule="auto"/>
        <w:ind w:left="0" w:firstLine="708"/>
        <w:jc w:val="both"/>
        <w:rPr>
          <w:rFonts w:ascii="Times New Roman" w:hAnsi="Times New Roman"/>
          <w:sz w:val="28"/>
          <w:szCs w:val="28"/>
          <w:lang w:val="uk-UA"/>
        </w:rPr>
      </w:pPr>
      <w:r w:rsidRPr="007C7835">
        <w:rPr>
          <w:rFonts w:ascii="Times New Roman" w:hAnsi="Times New Roman"/>
          <w:sz w:val="28"/>
          <w:szCs w:val="28"/>
          <w:lang w:val="uk-UA"/>
        </w:rPr>
        <w:t>реконструкцію розподільчої теплової мережі 18,9 м/п в двотрубному вимірі в котельні по вул. Терещенків,6 на суму 38,6 тис. грн.</w:t>
      </w:r>
    </w:p>
    <w:p w:rsidR="007C7835" w:rsidRPr="007C7835" w:rsidRDefault="007C7835" w:rsidP="00046E2E">
      <w:pPr>
        <w:pStyle w:val="ad"/>
        <w:numPr>
          <w:ilvl w:val="0"/>
          <w:numId w:val="25"/>
        </w:numPr>
        <w:spacing w:after="0" w:line="240" w:lineRule="auto"/>
        <w:ind w:left="0" w:firstLine="708"/>
        <w:jc w:val="both"/>
        <w:rPr>
          <w:rFonts w:ascii="Times New Roman" w:hAnsi="Times New Roman"/>
          <w:sz w:val="28"/>
          <w:szCs w:val="28"/>
          <w:lang w:val="uk-UA"/>
        </w:rPr>
      </w:pPr>
      <w:r w:rsidRPr="007C7835">
        <w:rPr>
          <w:rFonts w:ascii="Times New Roman" w:hAnsi="Times New Roman"/>
          <w:sz w:val="28"/>
          <w:szCs w:val="28"/>
          <w:lang w:val="uk-UA"/>
        </w:rPr>
        <w:t>реконструкці</w:t>
      </w:r>
      <w:r>
        <w:rPr>
          <w:rFonts w:ascii="Times New Roman" w:hAnsi="Times New Roman"/>
          <w:sz w:val="28"/>
          <w:szCs w:val="28"/>
          <w:lang w:val="uk-UA"/>
        </w:rPr>
        <w:t>ю</w:t>
      </w:r>
      <w:r w:rsidRPr="007C7835">
        <w:rPr>
          <w:rFonts w:ascii="Times New Roman" w:hAnsi="Times New Roman"/>
          <w:sz w:val="28"/>
          <w:szCs w:val="28"/>
          <w:lang w:val="uk-UA"/>
        </w:rPr>
        <w:t xml:space="preserve"> розподільчої теплової мережі 14,6 м/п в двотрубному вимірі в котельні по вул. Ціолковського,5 на суму 29,9 тис. грн.</w:t>
      </w:r>
    </w:p>
    <w:p w:rsidR="007C7835" w:rsidRPr="007C7835" w:rsidRDefault="007C7835" w:rsidP="00046E2E">
      <w:pPr>
        <w:pStyle w:val="ad"/>
        <w:numPr>
          <w:ilvl w:val="0"/>
          <w:numId w:val="25"/>
        </w:numPr>
        <w:spacing w:after="0" w:line="240" w:lineRule="auto"/>
        <w:ind w:left="0" w:firstLine="708"/>
        <w:jc w:val="both"/>
        <w:rPr>
          <w:rFonts w:ascii="Times New Roman" w:hAnsi="Times New Roman"/>
          <w:sz w:val="28"/>
          <w:szCs w:val="28"/>
          <w:lang w:val="uk-UA"/>
        </w:rPr>
      </w:pPr>
      <w:r w:rsidRPr="007C7835">
        <w:rPr>
          <w:rFonts w:ascii="Times New Roman" w:hAnsi="Times New Roman"/>
          <w:sz w:val="28"/>
          <w:szCs w:val="28"/>
          <w:lang w:val="uk-UA"/>
        </w:rPr>
        <w:t>реконструкці</w:t>
      </w:r>
      <w:r>
        <w:rPr>
          <w:rFonts w:ascii="Times New Roman" w:hAnsi="Times New Roman"/>
          <w:sz w:val="28"/>
          <w:szCs w:val="28"/>
          <w:lang w:val="uk-UA"/>
        </w:rPr>
        <w:t>ю</w:t>
      </w:r>
      <w:r w:rsidRPr="007C7835">
        <w:rPr>
          <w:rFonts w:ascii="Times New Roman" w:hAnsi="Times New Roman"/>
          <w:sz w:val="28"/>
          <w:szCs w:val="28"/>
          <w:lang w:val="uk-UA"/>
        </w:rPr>
        <w:t xml:space="preserve"> розподільчої теплової мережі 22 м/п в двотрубному вимірі в котельні по вул. Києво-Московська,24 на суму 69,2 тис. грн.</w:t>
      </w:r>
    </w:p>
    <w:p w:rsidR="007C7835" w:rsidRPr="007C7835" w:rsidRDefault="007C7835" w:rsidP="00046E2E">
      <w:pPr>
        <w:pStyle w:val="ad"/>
        <w:numPr>
          <w:ilvl w:val="0"/>
          <w:numId w:val="25"/>
        </w:numPr>
        <w:spacing w:after="0" w:line="240" w:lineRule="auto"/>
        <w:ind w:left="0" w:firstLine="708"/>
        <w:jc w:val="both"/>
        <w:rPr>
          <w:rFonts w:ascii="Times New Roman" w:hAnsi="Times New Roman"/>
          <w:sz w:val="28"/>
          <w:szCs w:val="28"/>
          <w:lang w:val="uk-UA"/>
        </w:rPr>
      </w:pPr>
      <w:r w:rsidRPr="007C7835">
        <w:rPr>
          <w:rFonts w:ascii="Times New Roman" w:hAnsi="Times New Roman"/>
          <w:sz w:val="28"/>
          <w:szCs w:val="28"/>
          <w:lang w:val="uk-UA"/>
        </w:rPr>
        <w:t>реконструкці</w:t>
      </w:r>
      <w:r>
        <w:rPr>
          <w:rFonts w:ascii="Times New Roman" w:hAnsi="Times New Roman"/>
          <w:sz w:val="28"/>
          <w:szCs w:val="28"/>
          <w:lang w:val="uk-UA"/>
        </w:rPr>
        <w:t>ю</w:t>
      </w:r>
      <w:r w:rsidRPr="007C7835">
        <w:rPr>
          <w:rFonts w:ascii="Times New Roman" w:hAnsi="Times New Roman"/>
          <w:sz w:val="28"/>
          <w:szCs w:val="28"/>
          <w:lang w:val="uk-UA"/>
        </w:rPr>
        <w:t xml:space="preserve"> розподільчої теплової мережі 23,4 м/п в двотрубному вимірі в котельні по вул. Ковпака,7  на суму 72,7 тис. грн.</w:t>
      </w:r>
    </w:p>
    <w:p w:rsidR="007C7835" w:rsidRPr="007C7835" w:rsidRDefault="007C7835" w:rsidP="00046E2E">
      <w:pPr>
        <w:pStyle w:val="ad"/>
        <w:numPr>
          <w:ilvl w:val="0"/>
          <w:numId w:val="25"/>
        </w:numPr>
        <w:spacing w:after="0" w:line="240" w:lineRule="auto"/>
        <w:ind w:left="0" w:firstLine="708"/>
        <w:jc w:val="both"/>
        <w:rPr>
          <w:rFonts w:ascii="Times New Roman" w:hAnsi="Times New Roman"/>
          <w:sz w:val="28"/>
          <w:szCs w:val="28"/>
          <w:lang w:val="uk-UA"/>
        </w:rPr>
      </w:pPr>
      <w:r w:rsidRPr="007C7835">
        <w:rPr>
          <w:rFonts w:ascii="Times New Roman" w:hAnsi="Times New Roman"/>
          <w:sz w:val="28"/>
          <w:szCs w:val="28"/>
          <w:lang w:val="uk-UA"/>
        </w:rPr>
        <w:t>реконструкці</w:t>
      </w:r>
      <w:r>
        <w:rPr>
          <w:rFonts w:ascii="Times New Roman" w:hAnsi="Times New Roman"/>
          <w:sz w:val="28"/>
          <w:szCs w:val="28"/>
          <w:lang w:val="uk-UA"/>
        </w:rPr>
        <w:t>ю</w:t>
      </w:r>
      <w:r w:rsidRPr="007C7835">
        <w:rPr>
          <w:rFonts w:ascii="Times New Roman" w:hAnsi="Times New Roman"/>
          <w:sz w:val="28"/>
          <w:szCs w:val="28"/>
          <w:lang w:val="uk-UA"/>
        </w:rPr>
        <w:t xml:space="preserve"> розподільчої теплової мережі 9,5 м/п в двотрубному вимірі в котельні по вул. Інститутська,41  на суму 17,9 тис. грн.</w:t>
      </w:r>
    </w:p>
    <w:p w:rsidR="007C7835" w:rsidRPr="007C7835" w:rsidRDefault="007C7835" w:rsidP="00046E2E">
      <w:pPr>
        <w:pStyle w:val="ad"/>
        <w:numPr>
          <w:ilvl w:val="0"/>
          <w:numId w:val="25"/>
        </w:numPr>
        <w:spacing w:after="0" w:line="240" w:lineRule="auto"/>
        <w:ind w:left="0" w:firstLine="708"/>
        <w:jc w:val="both"/>
        <w:rPr>
          <w:rFonts w:ascii="Times New Roman" w:hAnsi="Times New Roman"/>
          <w:sz w:val="28"/>
          <w:szCs w:val="28"/>
          <w:lang w:val="uk-UA"/>
        </w:rPr>
      </w:pPr>
      <w:r w:rsidRPr="007C7835">
        <w:rPr>
          <w:rFonts w:ascii="Times New Roman" w:hAnsi="Times New Roman"/>
          <w:sz w:val="28"/>
          <w:szCs w:val="28"/>
          <w:lang w:val="uk-UA"/>
        </w:rPr>
        <w:t>реконструкці</w:t>
      </w:r>
      <w:r>
        <w:rPr>
          <w:rFonts w:ascii="Times New Roman" w:hAnsi="Times New Roman"/>
          <w:sz w:val="28"/>
          <w:szCs w:val="28"/>
          <w:lang w:val="uk-UA"/>
        </w:rPr>
        <w:t>ю</w:t>
      </w:r>
      <w:r w:rsidRPr="007C7835">
        <w:rPr>
          <w:rFonts w:ascii="Times New Roman" w:hAnsi="Times New Roman"/>
          <w:sz w:val="28"/>
          <w:szCs w:val="28"/>
          <w:lang w:val="uk-UA"/>
        </w:rPr>
        <w:t xml:space="preserve"> розподільчої теплової мережі 27,2 м/п в двотрубному вимірі в котельні по </w:t>
      </w:r>
      <w:proofErr w:type="spellStart"/>
      <w:r w:rsidRPr="007C7835">
        <w:rPr>
          <w:rFonts w:ascii="Times New Roman" w:hAnsi="Times New Roman"/>
          <w:sz w:val="28"/>
          <w:szCs w:val="28"/>
          <w:lang w:val="uk-UA"/>
        </w:rPr>
        <w:t>провул</w:t>
      </w:r>
      <w:proofErr w:type="spellEnd"/>
      <w:r w:rsidRPr="007C7835">
        <w:rPr>
          <w:rFonts w:ascii="Times New Roman" w:hAnsi="Times New Roman"/>
          <w:sz w:val="28"/>
          <w:szCs w:val="28"/>
          <w:lang w:val="uk-UA"/>
        </w:rPr>
        <w:t>. Ушинського,2а  на суму 69,8 тис. грн.</w:t>
      </w:r>
    </w:p>
    <w:p w:rsidR="007C7835" w:rsidRPr="007C7835" w:rsidRDefault="007C7835" w:rsidP="00046E2E">
      <w:pPr>
        <w:ind w:firstLine="708"/>
        <w:jc w:val="both"/>
        <w:rPr>
          <w:sz w:val="28"/>
          <w:szCs w:val="28"/>
          <w:lang w:val="uk-UA"/>
        </w:rPr>
      </w:pPr>
      <w:r w:rsidRPr="007C7835">
        <w:rPr>
          <w:sz w:val="28"/>
          <w:szCs w:val="28"/>
          <w:lang w:val="uk-UA"/>
        </w:rPr>
        <w:t>Також проводиться поточний ремонт будівель котелень та допоміжного обладнання.</w:t>
      </w:r>
    </w:p>
    <w:p w:rsidR="000621EB" w:rsidRPr="000621EB" w:rsidRDefault="00B96C4D" w:rsidP="00046E2E">
      <w:pPr>
        <w:ind w:firstLine="720"/>
        <w:jc w:val="both"/>
        <w:rPr>
          <w:sz w:val="28"/>
          <w:szCs w:val="28"/>
          <w:lang w:val="uk-UA"/>
        </w:rPr>
      </w:pPr>
      <w:r>
        <w:rPr>
          <w:sz w:val="28"/>
          <w:szCs w:val="28"/>
          <w:lang w:val="uk-UA"/>
        </w:rPr>
        <w:t xml:space="preserve">На території сіл КП  </w:t>
      </w:r>
      <w:r w:rsidR="000621EB" w:rsidRPr="000621EB">
        <w:rPr>
          <w:sz w:val="28"/>
          <w:szCs w:val="28"/>
          <w:lang w:val="uk-UA"/>
        </w:rPr>
        <w:t>«</w:t>
      </w:r>
      <w:proofErr w:type="spellStart"/>
      <w:r w:rsidR="000621EB" w:rsidRPr="000621EB">
        <w:rPr>
          <w:sz w:val="28"/>
          <w:szCs w:val="28"/>
          <w:lang w:val="uk-UA"/>
        </w:rPr>
        <w:t>Полошківське</w:t>
      </w:r>
      <w:proofErr w:type="spellEnd"/>
      <w:r w:rsidR="000621EB" w:rsidRPr="000621EB">
        <w:rPr>
          <w:sz w:val="28"/>
          <w:szCs w:val="28"/>
          <w:lang w:val="uk-UA"/>
        </w:rPr>
        <w:t xml:space="preserve">»    </w:t>
      </w:r>
      <w:r>
        <w:rPr>
          <w:sz w:val="28"/>
          <w:szCs w:val="28"/>
          <w:lang w:val="uk-UA"/>
        </w:rPr>
        <w:t>здійснило</w:t>
      </w:r>
      <w:r w:rsidR="000621EB" w:rsidRPr="000621EB">
        <w:rPr>
          <w:sz w:val="28"/>
          <w:szCs w:val="28"/>
          <w:lang w:val="uk-UA"/>
        </w:rPr>
        <w:t xml:space="preserve">   заміну  насосів </w:t>
      </w:r>
      <w:r>
        <w:rPr>
          <w:sz w:val="28"/>
          <w:szCs w:val="28"/>
          <w:lang w:val="uk-UA"/>
        </w:rPr>
        <w:t xml:space="preserve">на 18,6 </w:t>
      </w:r>
      <w:proofErr w:type="spellStart"/>
      <w:r>
        <w:rPr>
          <w:sz w:val="28"/>
          <w:szCs w:val="28"/>
          <w:lang w:val="uk-UA"/>
        </w:rPr>
        <w:t>тис.грн</w:t>
      </w:r>
      <w:proofErr w:type="spellEnd"/>
      <w:r>
        <w:rPr>
          <w:sz w:val="28"/>
          <w:szCs w:val="28"/>
          <w:lang w:val="uk-UA"/>
        </w:rPr>
        <w:t>.</w:t>
      </w:r>
      <w:r w:rsidR="000621EB" w:rsidRPr="000621EB">
        <w:rPr>
          <w:sz w:val="28"/>
          <w:szCs w:val="28"/>
          <w:lang w:val="uk-UA"/>
        </w:rPr>
        <w:t xml:space="preserve">  в с. </w:t>
      </w:r>
      <w:proofErr w:type="spellStart"/>
      <w:r w:rsidR="000621EB" w:rsidRPr="000621EB">
        <w:rPr>
          <w:sz w:val="28"/>
          <w:szCs w:val="28"/>
          <w:lang w:val="uk-UA"/>
        </w:rPr>
        <w:t>Годунівка</w:t>
      </w:r>
      <w:proofErr w:type="spellEnd"/>
      <w:r w:rsidR="000621EB" w:rsidRPr="000621EB">
        <w:rPr>
          <w:sz w:val="28"/>
          <w:szCs w:val="28"/>
          <w:lang w:val="uk-UA"/>
        </w:rPr>
        <w:t xml:space="preserve"> ,   с. Москаленки  </w:t>
      </w:r>
      <w:r>
        <w:rPr>
          <w:sz w:val="28"/>
          <w:szCs w:val="28"/>
          <w:lang w:val="uk-UA"/>
        </w:rPr>
        <w:t>та</w:t>
      </w:r>
      <w:r w:rsidR="000621EB" w:rsidRPr="000621EB">
        <w:rPr>
          <w:sz w:val="28"/>
          <w:szCs w:val="28"/>
          <w:lang w:val="uk-UA"/>
        </w:rPr>
        <w:t xml:space="preserve">  с.  </w:t>
      </w:r>
      <w:proofErr w:type="spellStart"/>
      <w:r w:rsidR="000621EB" w:rsidRPr="000621EB">
        <w:rPr>
          <w:sz w:val="28"/>
          <w:szCs w:val="28"/>
          <w:lang w:val="uk-UA"/>
        </w:rPr>
        <w:t>Полошки</w:t>
      </w:r>
      <w:proofErr w:type="spellEnd"/>
      <w:r>
        <w:rPr>
          <w:sz w:val="28"/>
          <w:szCs w:val="28"/>
          <w:lang w:val="uk-UA"/>
        </w:rPr>
        <w:t>.</w:t>
      </w:r>
    </w:p>
    <w:p w:rsidR="00B96C4D" w:rsidRDefault="00B96C4D" w:rsidP="00046E2E">
      <w:pPr>
        <w:ind w:firstLine="720"/>
        <w:jc w:val="both"/>
        <w:rPr>
          <w:sz w:val="28"/>
          <w:szCs w:val="28"/>
          <w:lang w:val="uk-UA"/>
        </w:rPr>
      </w:pPr>
      <w:r>
        <w:rPr>
          <w:sz w:val="28"/>
          <w:szCs w:val="28"/>
          <w:lang w:val="uk-UA"/>
        </w:rPr>
        <w:t>КП</w:t>
      </w:r>
      <w:r w:rsidR="000621EB" w:rsidRPr="000621EB">
        <w:rPr>
          <w:sz w:val="28"/>
          <w:szCs w:val="28"/>
          <w:lang w:val="uk-UA"/>
        </w:rPr>
        <w:t xml:space="preserve"> «</w:t>
      </w:r>
      <w:proofErr w:type="spellStart"/>
      <w:r w:rsidR="000621EB" w:rsidRPr="000621EB">
        <w:rPr>
          <w:sz w:val="28"/>
          <w:szCs w:val="28"/>
          <w:lang w:val="uk-UA"/>
        </w:rPr>
        <w:t>Дунаєцьке</w:t>
      </w:r>
      <w:proofErr w:type="spellEnd"/>
      <w:r w:rsidR="000621EB" w:rsidRPr="000621EB">
        <w:rPr>
          <w:sz w:val="28"/>
          <w:szCs w:val="28"/>
          <w:lang w:val="uk-UA"/>
        </w:rPr>
        <w:t xml:space="preserve">» </w:t>
      </w:r>
      <w:r>
        <w:rPr>
          <w:sz w:val="28"/>
          <w:szCs w:val="28"/>
          <w:lang w:val="uk-UA"/>
        </w:rPr>
        <w:t>у І півріччі пров</w:t>
      </w:r>
      <w:r w:rsidR="006C46A1">
        <w:rPr>
          <w:sz w:val="28"/>
          <w:szCs w:val="28"/>
          <w:lang w:val="uk-UA"/>
        </w:rPr>
        <w:t>ело</w:t>
      </w:r>
      <w:r>
        <w:rPr>
          <w:sz w:val="28"/>
          <w:szCs w:val="28"/>
          <w:lang w:val="uk-UA"/>
        </w:rPr>
        <w:t xml:space="preserve"> </w:t>
      </w:r>
      <w:r w:rsidRPr="000621EB">
        <w:rPr>
          <w:sz w:val="28"/>
          <w:szCs w:val="28"/>
          <w:lang w:val="uk-UA"/>
        </w:rPr>
        <w:t xml:space="preserve">поточний ремонт </w:t>
      </w:r>
      <w:r w:rsidR="006C46A1" w:rsidRPr="000621EB">
        <w:rPr>
          <w:sz w:val="28"/>
          <w:szCs w:val="28"/>
          <w:lang w:val="uk-UA"/>
        </w:rPr>
        <w:t>водог</w:t>
      </w:r>
      <w:r w:rsidR="00951839">
        <w:rPr>
          <w:sz w:val="28"/>
          <w:szCs w:val="28"/>
          <w:lang w:val="uk-UA"/>
        </w:rPr>
        <w:t>ону</w:t>
      </w:r>
      <w:r w:rsidRPr="000621EB">
        <w:rPr>
          <w:sz w:val="28"/>
          <w:szCs w:val="28"/>
          <w:lang w:val="uk-UA"/>
        </w:rPr>
        <w:t xml:space="preserve"> </w:t>
      </w:r>
      <w:r>
        <w:rPr>
          <w:sz w:val="28"/>
          <w:szCs w:val="28"/>
          <w:lang w:val="uk-UA"/>
        </w:rPr>
        <w:t>п</w:t>
      </w:r>
      <w:r w:rsidRPr="000621EB">
        <w:rPr>
          <w:sz w:val="28"/>
          <w:szCs w:val="28"/>
          <w:lang w:val="uk-UA"/>
        </w:rPr>
        <w:t>ротяжніст</w:t>
      </w:r>
      <w:r>
        <w:rPr>
          <w:sz w:val="28"/>
          <w:szCs w:val="28"/>
          <w:lang w:val="uk-UA"/>
        </w:rPr>
        <w:t>ю</w:t>
      </w:r>
      <w:r w:rsidRPr="000621EB">
        <w:rPr>
          <w:sz w:val="28"/>
          <w:szCs w:val="28"/>
          <w:lang w:val="uk-UA"/>
        </w:rPr>
        <w:t xml:space="preserve"> 200 метрів по вул. Центральній</w:t>
      </w:r>
      <w:r>
        <w:rPr>
          <w:sz w:val="28"/>
          <w:szCs w:val="28"/>
          <w:lang w:val="uk-UA"/>
        </w:rPr>
        <w:t xml:space="preserve"> у</w:t>
      </w:r>
      <w:r w:rsidRPr="000621EB">
        <w:rPr>
          <w:sz w:val="28"/>
          <w:szCs w:val="28"/>
          <w:lang w:val="uk-UA"/>
        </w:rPr>
        <w:t xml:space="preserve"> </w:t>
      </w:r>
      <w:proofErr w:type="spellStart"/>
      <w:r w:rsidRPr="000621EB">
        <w:rPr>
          <w:sz w:val="28"/>
          <w:szCs w:val="28"/>
          <w:lang w:val="uk-UA"/>
        </w:rPr>
        <w:t>с.Дунаєць</w:t>
      </w:r>
      <w:proofErr w:type="spellEnd"/>
      <w:r>
        <w:rPr>
          <w:sz w:val="28"/>
          <w:szCs w:val="28"/>
          <w:lang w:val="uk-UA"/>
        </w:rPr>
        <w:t xml:space="preserve"> </w:t>
      </w:r>
      <w:r w:rsidRPr="000621EB">
        <w:rPr>
          <w:sz w:val="28"/>
          <w:szCs w:val="28"/>
          <w:lang w:val="uk-UA"/>
        </w:rPr>
        <w:t xml:space="preserve">та поточний ремонт водонапірної вежі  по вулиці </w:t>
      </w:r>
      <w:proofErr w:type="spellStart"/>
      <w:r w:rsidRPr="000621EB">
        <w:rPr>
          <w:sz w:val="28"/>
          <w:szCs w:val="28"/>
          <w:lang w:val="uk-UA"/>
        </w:rPr>
        <w:t>Сутиська</w:t>
      </w:r>
      <w:proofErr w:type="spellEnd"/>
      <w:r>
        <w:rPr>
          <w:sz w:val="28"/>
          <w:szCs w:val="28"/>
          <w:lang w:val="uk-UA"/>
        </w:rPr>
        <w:t>.</w:t>
      </w:r>
    </w:p>
    <w:p w:rsidR="00F5600F" w:rsidRDefault="00F5600F" w:rsidP="00046E2E">
      <w:pPr>
        <w:ind w:firstLine="720"/>
        <w:jc w:val="both"/>
        <w:rPr>
          <w:sz w:val="28"/>
          <w:szCs w:val="28"/>
          <w:lang w:val="uk-UA"/>
        </w:rPr>
      </w:pPr>
      <w:r w:rsidRPr="00F5600F">
        <w:rPr>
          <w:sz w:val="28"/>
          <w:szCs w:val="28"/>
          <w:lang w:val="uk-UA"/>
        </w:rPr>
        <w:lastRenderedPageBreak/>
        <w:t>КП «Глухівський водоканал»</w:t>
      </w:r>
      <w:r>
        <w:rPr>
          <w:sz w:val="28"/>
          <w:szCs w:val="28"/>
          <w:lang w:val="uk-UA"/>
        </w:rPr>
        <w:t xml:space="preserve"> у І півріччі 2022 року провели заміну </w:t>
      </w:r>
      <w:r w:rsidRPr="00F5600F">
        <w:rPr>
          <w:sz w:val="28"/>
          <w:szCs w:val="28"/>
          <w:lang w:val="uk-UA"/>
        </w:rPr>
        <w:t>водопровідної мережі Ø-32 мм, довжиною 15 м. по вул</w:t>
      </w:r>
      <w:r w:rsidR="006C46A1">
        <w:rPr>
          <w:sz w:val="28"/>
          <w:szCs w:val="28"/>
          <w:lang w:val="uk-UA"/>
        </w:rPr>
        <w:t xml:space="preserve">. </w:t>
      </w:r>
      <w:r w:rsidRPr="00F5600F">
        <w:rPr>
          <w:sz w:val="28"/>
          <w:szCs w:val="28"/>
          <w:lang w:val="uk-UA"/>
        </w:rPr>
        <w:t>Черешневій</w:t>
      </w:r>
      <w:r>
        <w:rPr>
          <w:sz w:val="28"/>
          <w:szCs w:val="28"/>
          <w:lang w:val="uk-UA"/>
        </w:rPr>
        <w:t xml:space="preserve"> та </w:t>
      </w:r>
      <w:r w:rsidR="006C46A1">
        <w:rPr>
          <w:sz w:val="28"/>
          <w:szCs w:val="28"/>
          <w:lang w:val="uk-UA"/>
        </w:rPr>
        <w:t>по вул.</w:t>
      </w:r>
      <w:r w:rsidRPr="00F5600F">
        <w:rPr>
          <w:sz w:val="28"/>
          <w:szCs w:val="28"/>
          <w:lang w:val="uk-UA"/>
        </w:rPr>
        <w:t>Пушкіна,100, Ø-50 мм, довжиною 20 м.</w:t>
      </w:r>
      <w:r>
        <w:rPr>
          <w:sz w:val="28"/>
          <w:szCs w:val="28"/>
          <w:lang w:val="uk-UA"/>
        </w:rPr>
        <w:t xml:space="preserve"> Загальна вартість виконаних робіт – за власні кошти на 23,7 </w:t>
      </w:r>
      <w:proofErr w:type="spellStart"/>
      <w:r>
        <w:rPr>
          <w:sz w:val="28"/>
          <w:szCs w:val="28"/>
          <w:lang w:val="uk-UA"/>
        </w:rPr>
        <w:t>тис.грн</w:t>
      </w:r>
      <w:proofErr w:type="spellEnd"/>
      <w:r>
        <w:rPr>
          <w:sz w:val="28"/>
          <w:szCs w:val="28"/>
          <w:lang w:val="uk-UA"/>
        </w:rPr>
        <w:t>.</w:t>
      </w:r>
    </w:p>
    <w:p w:rsidR="00F5600F" w:rsidRDefault="00F5600F" w:rsidP="00046E2E">
      <w:pPr>
        <w:ind w:firstLine="720"/>
        <w:jc w:val="both"/>
        <w:rPr>
          <w:sz w:val="28"/>
          <w:szCs w:val="28"/>
          <w:lang w:val="uk-UA"/>
        </w:rPr>
      </w:pPr>
      <w:r>
        <w:rPr>
          <w:sz w:val="28"/>
          <w:szCs w:val="28"/>
          <w:lang w:val="uk-UA"/>
        </w:rPr>
        <w:t>Здійснили п</w:t>
      </w:r>
      <w:r w:rsidRPr="00F5600F">
        <w:rPr>
          <w:sz w:val="28"/>
          <w:szCs w:val="28"/>
          <w:lang w:val="uk-UA"/>
        </w:rPr>
        <w:t>ереключення водопроводу по вул. Годунівська,34 до будинку Ø-32 мм, довжиною 30 м. з монтажем лічильника води.</w:t>
      </w:r>
    </w:p>
    <w:p w:rsidR="00AC6DF1" w:rsidRDefault="006C46A1" w:rsidP="00046E2E">
      <w:pPr>
        <w:widowControl/>
        <w:autoSpaceDE/>
        <w:autoSpaceDN/>
        <w:adjustRightInd/>
        <w:ind w:firstLine="720"/>
        <w:jc w:val="both"/>
        <w:rPr>
          <w:sz w:val="28"/>
          <w:szCs w:val="28"/>
          <w:lang w:val="uk-UA"/>
        </w:rPr>
      </w:pPr>
      <w:r>
        <w:rPr>
          <w:sz w:val="28"/>
          <w:szCs w:val="28"/>
          <w:lang w:val="uk-UA"/>
        </w:rPr>
        <w:t>Заходи з в</w:t>
      </w:r>
      <w:r w:rsidR="00B96C4D" w:rsidRPr="000621EB">
        <w:rPr>
          <w:sz w:val="28"/>
          <w:szCs w:val="28"/>
          <w:lang w:val="uk-UA"/>
        </w:rPr>
        <w:t xml:space="preserve">досконалення </w:t>
      </w:r>
      <w:r>
        <w:rPr>
          <w:sz w:val="28"/>
          <w:szCs w:val="28"/>
          <w:lang w:val="uk-UA"/>
        </w:rPr>
        <w:t>системи поводження з відходами</w:t>
      </w:r>
      <w:r w:rsidR="00B96C4D" w:rsidRPr="000621EB">
        <w:rPr>
          <w:sz w:val="28"/>
          <w:szCs w:val="28"/>
          <w:lang w:val="uk-UA"/>
        </w:rPr>
        <w:t xml:space="preserve"> не виконувались у зв’язку з відсутністю фінансування.</w:t>
      </w:r>
    </w:p>
    <w:p w:rsidR="00F113F1" w:rsidRDefault="00F113F1" w:rsidP="00553B35">
      <w:pPr>
        <w:ind w:firstLine="720"/>
        <w:jc w:val="both"/>
        <w:rPr>
          <w:b/>
          <w:sz w:val="28"/>
          <w:szCs w:val="28"/>
          <w:highlight w:val="yellow"/>
          <w:lang w:val="uk-UA"/>
        </w:rPr>
      </w:pPr>
    </w:p>
    <w:p w:rsidR="00297548" w:rsidRPr="00C667A2" w:rsidRDefault="00297548" w:rsidP="00553B35">
      <w:pPr>
        <w:ind w:firstLine="720"/>
        <w:jc w:val="both"/>
        <w:rPr>
          <w:b/>
          <w:sz w:val="28"/>
          <w:szCs w:val="28"/>
          <w:lang w:val="uk-UA"/>
        </w:rPr>
      </w:pPr>
      <w:r w:rsidRPr="00C667A2">
        <w:rPr>
          <w:b/>
          <w:sz w:val="28"/>
          <w:szCs w:val="28"/>
          <w:lang w:val="uk-UA"/>
        </w:rPr>
        <w:t>Енергозабезпечення та енергозбереження.</w:t>
      </w:r>
    </w:p>
    <w:p w:rsidR="00570DB1" w:rsidRPr="00C667A2" w:rsidRDefault="00570DB1" w:rsidP="00570DB1">
      <w:pPr>
        <w:jc w:val="both"/>
        <w:rPr>
          <w:sz w:val="28"/>
          <w:szCs w:val="28"/>
          <w:lang w:val="uk-UA"/>
        </w:rPr>
      </w:pPr>
      <w:r w:rsidRPr="00C667A2">
        <w:rPr>
          <w:color w:val="000000"/>
          <w:sz w:val="28"/>
          <w:szCs w:val="28"/>
          <w:shd w:val="clear" w:color="auto" w:fill="FFFFFF"/>
          <w:lang w:val="uk-UA"/>
        </w:rPr>
        <w:tab/>
        <w:t>З метою підвищення ефективності використання паливно-енергетичних ресурсів, відділом енергоменеджменту та підтримки підприємництва ведеться енергетична політика о</w:t>
      </w:r>
      <w:r w:rsidRPr="00C667A2">
        <w:rPr>
          <w:sz w:val="28"/>
          <w:szCs w:val="28"/>
          <w:lang w:val="uk-UA"/>
        </w:rPr>
        <w:t xml:space="preserve">дним із головних напрямків якої є підвищення ефективності використання паливно-енергетичних ресурсів, підвищення надійності та якості постачання енергоносіїв, функціонування всієї системи життєзабезпечення міста, підвищення якості надання комунальних послуг та зменшення їх собівартості за рахунок впровадження альтернативних видів палива та прогресивних технологій в усіх сферах господарювання. </w:t>
      </w:r>
    </w:p>
    <w:p w:rsidR="00570DB1" w:rsidRPr="00C667A2" w:rsidRDefault="00570DB1" w:rsidP="00570DB1">
      <w:pPr>
        <w:jc w:val="both"/>
        <w:rPr>
          <w:sz w:val="28"/>
          <w:szCs w:val="28"/>
          <w:lang w:val="uk-UA"/>
        </w:rPr>
      </w:pPr>
      <w:r w:rsidRPr="00C667A2">
        <w:rPr>
          <w:sz w:val="28"/>
          <w:szCs w:val="28"/>
          <w:lang w:val="uk-UA"/>
        </w:rPr>
        <w:tab/>
        <w:t xml:space="preserve">Завдяки щоденному </w:t>
      </w:r>
      <w:proofErr w:type="spellStart"/>
      <w:r w:rsidRPr="00C667A2">
        <w:rPr>
          <w:sz w:val="28"/>
          <w:szCs w:val="28"/>
          <w:lang w:val="uk-UA"/>
        </w:rPr>
        <w:t>енергомоніторингу</w:t>
      </w:r>
      <w:proofErr w:type="spellEnd"/>
      <w:r w:rsidRPr="00C667A2">
        <w:rPr>
          <w:sz w:val="28"/>
          <w:szCs w:val="28"/>
          <w:lang w:val="uk-UA"/>
        </w:rPr>
        <w:t xml:space="preserve"> проводиться облік, аналіз та контроль споживання </w:t>
      </w:r>
      <w:proofErr w:type="spellStart"/>
      <w:r w:rsidRPr="00C667A2">
        <w:rPr>
          <w:sz w:val="28"/>
          <w:szCs w:val="28"/>
          <w:lang w:val="uk-UA"/>
        </w:rPr>
        <w:t>енергорересурсів</w:t>
      </w:r>
      <w:proofErr w:type="spellEnd"/>
      <w:r w:rsidRPr="00C667A2">
        <w:rPr>
          <w:sz w:val="28"/>
          <w:szCs w:val="28"/>
          <w:lang w:val="uk-UA"/>
        </w:rPr>
        <w:t xml:space="preserve"> бюджетними закладами міста. На основі отриманих даних прогнозуються заходи по скороченню енерговитрат.</w:t>
      </w:r>
    </w:p>
    <w:p w:rsidR="002C65C8" w:rsidRPr="00C667A2" w:rsidRDefault="00570DB1" w:rsidP="00CE2B29">
      <w:pPr>
        <w:jc w:val="both"/>
        <w:rPr>
          <w:sz w:val="28"/>
          <w:szCs w:val="28"/>
          <w:lang w:val="uk-UA"/>
        </w:rPr>
      </w:pPr>
      <w:r w:rsidRPr="00C667A2">
        <w:rPr>
          <w:color w:val="000000"/>
          <w:sz w:val="28"/>
          <w:szCs w:val="28"/>
          <w:shd w:val="clear" w:color="auto" w:fill="FFFFFF"/>
          <w:lang w:val="uk-UA"/>
        </w:rPr>
        <w:tab/>
      </w:r>
      <w:r w:rsidR="002C65C8" w:rsidRPr="00C667A2">
        <w:rPr>
          <w:sz w:val="28"/>
          <w:szCs w:val="28"/>
          <w:lang w:val="uk-UA"/>
        </w:rPr>
        <w:t xml:space="preserve">Спеціалісти відділу за звітний період здійснили обстеження 17 бюджетних установ  (47 будівель) з питання впровадження </w:t>
      </w:r>
      <w:proofErr w:type="spellStart"/>
      <w:r w:rsidR="002C65C8" w:rsidRPr="00C667A2">
        <w:rPr>
          <w:sz w:val="28"/>
          <w:szCs w:val="28"/>
          <w:lang w:val="uk-UA"/>
        </w:rPr>
        <w:t>маловитратних</w:t>
      </w:r>
      <w:proofErr w:type="spellEnd"/>
      <w:r w:rsidR="002C65C8" w:rsidRPr="00C667A2">
        <w:rPr>
          <w:sz w:val="28"/>
          <w:szCs w:val="28"/>
          <w:lang w:val="uk-UA"/>
        </w:rPr>
        <w:t xml:space="preserve"> заходів з енергозбереження. Складено акти обстеження та надано пропозиції щодо подальшого впровадження цих заходів. </w:t>
      </w:r>
    </w:p>
    <w:p w:rsidR="002C65C8" w:rsidRPr="00C667A2" w:rsidRDefault="002C65C8" w:rsidP="002C65C8">
      <w:pPr>
        <w:ind w:firstLine="709"/>
        <w:jc w:val="both"/>
        <w:rPr>
          <w:sz w:val="28"/>
          <w:szCs w:val="28"/>
          <w:lang w:val="uk-UA"/>
        </w:rPr>
      </w:pPr>
      <w:r w:rsidRPr="00C667A2">
        <w:rPr>
          <w:sz w:val="28"/>
          <w:szCs w:val="28"/>
          <w:lang w:val="uk-UA"/>
        </w:rPr>
        <w:t>Зроблено  аналіз споживання бюджетними установами теплової енергії за жовтень-квітень опалювального сезону 2021-2022 рр. та порівняльний аналіз споживання з аналогічним періодом 2020-2021 рр. і підготовлено пропозиції щодо скорочення споживання теплової енергії.</w:t>
      </w:r>
    </w:p>
    <w:p w:rsidR="002C65C8" w:rsidRPr="00B90589" w:rsidRDefault="002C65C8" w:rsidP="002C65C8">
      <w:pPr>
        <w:ind w:firstLine="709"/>
        <w:jc w:val="both"/>
        <w:rPr>
          <w:sz w:val="28"/>
          <w:szCs w:val="28"/>
          <w:lang w:val="uk-UA"/>
        </w:rPr>
      </w:pPr>
      <w:r w:rsidRPr="00C667A2">
        <w:rPr>
          <w:sz w:val="28"/>
          <w:szCs w:val="28"/>
          <w:lang w:val="uk-UA"/>
        </w:rPr>
        <w:t xml:space="preserve">Здійснюючи контроль за ефективним використанням теплової енергії бюджетними установами та втіливши </w:t>
      </w:r>
      <w:proofErr w:type="spellStart"/>
      <w:r w:rsidRPr="00C667A2">
        <w:rPr>
          <w:sz w:val="28"/>
          <w:szCs w:val="28"/>
          <w:lang w:val="uk-UA"/>
        </w:rPr>
        <w:t>маловитратні</w:t>
      </w:r>
      <w:proofErr w:type="spellEnd"/>
      <w:r w:rsidRPr="00C667A2">
        <w:rPr>
          <w:sz w:val="28"/>
          <w:szCs w:val="28"/>
          <w:lang w:val="uk-UA"/>
        </w:rPr>
        <w:t xml:space="preserve"> заходи з енергозбереження за жовтень-квітень 2021-2022 опалювального періоду у порівнянні з 2020-2021 опалювальним періодом було </w:t>
      </w:r>
      <w:proofErr w:type="spellStart"/>
      <w:r w:rsidRPr="00C667A2">
        <w:rPr>
          <w:sz w:val="28"/>
          <w:szCs w:val="28"/>
          <w:lang w:val="uk-UA"/>
        </w:rPr>
        <w:t>зменшенно</w:t>
      </w:r>
      <w:proofErr w:type="spellEnd"/>
      <w:r w:rsidRPr="00C667A2">
        <w:rPr>
          <w:sz w:val="28"/>
          <w:szCs w:val="28"/>
          <w:lang w:val="uk-UA"/>
        </w:rPr>
        <w:t xml:space="preserve"> використання теплової енергії на 1926,6 </w:t>
      </w:r>
      <w:proofErr w:type="spellStart"/>
      <w:r w:rsidRPr="00C667A2">
        <w:rPr>
          <w:sz w:val="28"/>
          <w:szCs w:val="28"/>
          <w:lang w:val="uk-UA"/>
        </w:rPr>
        <w:t>Гкал</w:t>
      </w:r>
      <w:proofErr w:type="spellEnd"/>
      <w:r w:rsidRPr="00C667A2">
        <w:rPr>
          <w:sz w:val="28"/>
          <w:szCs w:val="28"/>
          <w:lang w:val="uk-UA"/>
        </w:rPr>
        <w:t>.</w:t>
      </w:r>
    </w:p>
    <w:p w:rsidR="002C65C8" w:rsidRPr="000621EB" w:rsidRDefault="002C65C8" w:rsidP="00C348DE">
      <w:pPr>
        <w:pStyle w:val="xfmc1"/>
        <w:shd w:val="clear" w:color="auto" w:fill="FFFFFF"/>
        <w:spacing w:before="0" w:beforeAutospacing="0" w:after="0" w:afterAutospacing="0"/>
        <w:jc w:val="both"/>
        <w:rPr>
          <w:color w:val="000000"/>
          <w:sz w:val="28"/>
          <w:szCs w:val="28"/>
          <w:lang w:val="uk-UA"/>
        </w:rPr>
      </w:pPr>
    </w:p>
    <w:p w:rsidR="00955C60" w:rsidRPr="000621EB" w:rsidRDefault="00955C60" w:rsidP="005A29C4">
      <w:pPr>
        <w:jc w:val="center"/>
        <w:rPr>
          <w:b/>
          <w:sz w:val="28"/>
          <w:szCs w:val="28"/>
          <w:lang w:val="uk-UA"/>
        </w:rPr>
      </w:pPr>
      <w:r w:rsidRPr="000621EB">
        <w:rPr>
          <w:b/>
          <w:sz w:val="28"/>
          <w:szCs w:val="28"/>
          <w:lang w:val="uk-UA"/>
        </w:rPr>
        <w:t>Соціальний та гуманітарний розвиток</w:t>
      </w:r>
    </w:p>
    <w:p w:rsidR="00F6188D" w:rsidRPr="000621EB" w:rsidRDefault="00F6188D" w:rsidP="0029140F">
      <w:pPr>
        <w:ind w:firstLine="720"/>
        <w:jc w:val="center"/>
        <w:rPr>
          <w:b/>
          <w:sz w:val="28"/>
          <w:szCs w:val="28"/>
          <w:lang w:val="uk-UA"/>
        </w:rPr>
      </w:pPr>
    </w:p>
    <w:p w:rsidR="00955C60" w:rsidRPr="000621EB" w:rsidRDefault="00955C60" w:rsidP="0029140F">
      <w:pPr>
        <w:ind w:firstLine="720"/>
        <w:jc w:val="both"/>
        <w:rPr>
          <w:b/>
          <w:sz w:val="28"/>
          <w:szCs w:val="28"/>
          <w:lang w:val="uk-UA"/>
        </w:rPr>
      </w:pPr>
      <w:r w:rsidRPr="000621EB">
        <w:rPr>
          <w:b/>
          <w:sz w:val="28"/>
          <w:szCs w:val="28"/>
          <w:lang w:val="uk-UA"/>
        </w:rPr>
        <w:t>Зайнятість населення та розвиток ринку праці.</w:t>
      </w:r>
    </w:p>
    <w:p w:rsidR="001A2823" w:rsidRPr="000621EB" w:rsidRDefault="001A2823" w:rsidP="001A2823">
      <w:pPr>
        <w:ind w:firstLine="720"/>
        <w:jc w:val="both"/>
        <w:rPr>
          <w:sz w:val="28"/>
          <w:szCs w:val="28"/>
          <w:lang w:val="uk-UA"/>
        </w:rPr>
      </w:pPr>
      <w:r w:rsidRPr="000621EB">
        <w:rPr>
          <w:sz w:val="28"/>
          <w:szCs w:val="28"/>
          <w:lang w:val="uk-UA"/>
        </w:rPr>
        <w:t>Протягом січня - червня 2022 року до служби зайнятості звернулось 866 осіб., в тому числі отримали статус безробітного 828 осіб.</w:t>
      </w:r>
    </w:p>
    <w:p w:rsidR="001A2823" w:rsidRPr="000621EB" w:rsidRDefault="001A2823" w:rsidP="001A2823">
      <w:pPr>
        <w:ind w:firstLine="720"/>
        <w:jc w:val="both"/>
        <w:rPr>
          <w:szCs w:val="28"/>
          <w:lang w:val="uk-UA"/>
        </w:rPr>
      </w:pPr>
      <w:r w:rsidRPr="000621EB">
        <w:rPr>
          <w:sz w:val="28"/>
          <w:szCs w:val="28"/>
          <w:lang w:val="uk-UA"/>
        </w:rPr>
        <w:t>Всього протягом 6 місяців поточного року послугами служби зайнятості скористалося 1281 особа,</w:t>
      </w:r>
      <w:r w:rsidRPr="000621EB">
        <w:rPr>
          <w:szCs w:val="28"/>
          <w:lang w:val="uk-UA"/>
        </w:rPr>
        <w:t xml:space="preserve"> </w:t>
      </w:r>
      <w:r w:rsidRPr="000621EB">
        <w:rPr>
          <w:sz w:val="28"/>
          <w:szCs w:val="28"/>
          <w:lang w:val="uk-UA"/>
        </w:rPr>
        <w:t>в тому числі мали статус безробітного 1215 осіб.</w:t>
      </w:r>
      <w:r w:rsidRPr="000621EB">
        <w:rPr>
          <w:szCs w:val="28"/>
          <w:lang w:val="uk-UA"/>
        </w:rPr>
        <w:t xml:space="preserve"> </w:t>
      </w:r>
    </w:p>
    <w:p w:rsidR="001A2823" w:rsidRPr="000621EB" w:rsidRDefault="001A2823" w:rsidP="001A2823">
      <w:pPr>
        <w:ind w:firstLine="720"/>
        <w:jc w:val="both"/>
        <w:rPr>
          <w:sz w:val="28"/>
          <w:szCs w:val="28"/>
          <w:lang w:val="uk-UA"/>
        </w:rPr>
      </w:pPr>
      <w:r w:rsidRPr="000621EB">
        <w:rPr>
          <w:sz w:val="28"/>
          <w:szCs w:val="28"/>
          <w:lang w:val="uk-UA"/>
        </w:rPr>
        <w:t>Використано 12 788,1 тис. грн. коштів Фонду загальнообов’язкового державного соціального страхування на випадок безробіття для виплати допомоги по безробіттю.  Середній розмір допомоги становить 3020,4 грн.</w:t>
      </w:r>
    </w:p>
    <w:p w:rsidR="001A2823" w:rsidRPr="000621EB" w:rsidRDefault="001A2823" w:rsidP="001A2823">
      <w:pPr>
        <w:ind w:firstLine="720"/>
        <w:jc w:val="both"/>
        <w:rPr>
          <w:sz w:val="28"/>
          <w:szCs w:val="28"/>
          <w:lang w:val="uk-UA"/>
        </w:rPr>
      </w:pPr>
      <w:r w:rsidRPr="000621EB">
        <w:rPr>
          <w:sz w:val="28"/>
          <w:szCs w:val="28"/>
          <w:lang w:val="uk-UA"/>
        </w:rPr>
        <w:lastRenderedPageBreak/>
        <w:t>Протягом січня – червня 2022 року від роботодавців Глухівської громади надійшла інформація про наявність 185 вільних робочих місць.</w:t>
      </w:r>
    </w:p>
    <w:p w:rsidR="001A2823" w:rsidRPr="000621EB" w:rsidRDefault="001A2823" w:rsidP="001A2823">
      <w:pPr>
        <w:jc w:val="both"/>
        <w:rPr>
          <w:sz w:val="28"/>
          <w:szCs w:val="28"/>
          <w:lang w:val="uk-UA"/>
        </w:rPr>
      </w:pPr>
      <w:r w:rsidRPr="000621EB">
        <w:rPr>
          <w:lang w:val="uk-UA"/>
        </w:rPr>
        <w:tab/>
      </w:r>
      <w:r w:rsidRPr="000621EB">
        <w:rPr>
          <w:sz w:val="28"/>
          <w:szCs w:val="28"/>
          <w:lang w:val="uk-UA"/>
        </w:rPr>
        <w:t>За звітний період поточного року за направленням служби зайнятості працевлаштовані 134 особи, в тому числі, які отримали статус безробітного – 127 осіб.</w:t>
      </w:r>
    </w:p>
    <w:p w:rsidR="001A2823" w:rsidRPr="000621EB" w:rsidRDefault="001A2823" w:rsidP="001A2823">
      <w:pPr>
        <w:ind w:firstLine="708"/>
        <w:jc w:val="both"/>
        <w:rPr>
          <w:sz w:val="28"/>
          <w:szCs w:val="28"/>
          <w:lang w:val="uk-UA"/>
        </w:rPr>
      </w:pPr>
      <w:r w:rsidRPr="000621EB">
        <w:rPr>
          <w:sz w:val="28"/>
          <w:szCs w:val="28"/>
          <w:lang w:val="uk-UA"/>
        </w:rPr>
        <w:t>Рівень працевлаштування громадян, які перебували на обліку в службі зайнятості за 6 місяців поточного року становить 10,5%.</w:t>
      </w:r>
    </w:p>
    <w:p w:rsidR="001A2823" w:rsidRPr="000621EB" w:rsidRDefault="001A2823" w:rsidP="001A2823">
      <w:pPr>
        <w:ind w:firstLine="720"/>
        <w:jc w:val="both"/>
        <w:rPr>
          <w:sz w:val="28"/>
          <w:szCs w:val="28"/>
          <w:lang w:val="uk-UA"/>
        </w:rPr>
      </w:pPr>
      <w:r w:rsidRPr="000621EB">
        <w:rPr>
          <w:sz w:val="28"/>
          <w:szCs w:val="28"/>
          <w:lang w:val="uk-UA"/>
        </w:rPr>
        <w:t>Найважливішого значення на ринку праці набуває рівень освіти та фахової підготовки.</w:t>
      </w:r>
    </w:p>
    <w:p w:rsidR="001A2823" w:rsidRPr="000621EB" w:rsidRDefault="001A2823" w:rsidP="001A2823">
      <w:pPr>
        <w:ind w:firstLine="720"/>
        <w:jc w:val="both"/>
        <w:rPr>
          <w:sz w:val="28"/>
          <w:szCs w:val="28"/>
          <w:lang w:val="uk-UA"/>
        </w:rPr>
      </w:pPr>
      <w:r w:rsidRPr="000621EB">
        <w:rPr>
          <w:sz w:val="28"/>
          <w:szCs w:val="28"/>
          <w:lang w:val="uk-UA"/>
        </w:rPr>
        <w:t xml:space="preserve">Протягом звітного періоду </w:t>
      </w:r>
      <w:r w:rsidR="00E67E84">
        <w:rPr>
          <w:sz w:val="28"/>
          <w:szCs w:val="28"/>
          <w:lang w:val="uk-UA"/>
        </w:rPr>
        <w:t>підвищення кваліфікації</w:t>
      </w:r>
      <w:r w:rsidRPr="000621EB">
        <w:rPr>
          <w:sz w:val="28"/>
          <w:szCs w:val="28"/>
          <w:lang w:val="uk-UA"/>
        </w:rPr>
        <w:t xml:space="preserve"> пройшло три особи.</w:t>
      </w:r>
    </w:p>
    <w:p w:rsidR="001A2823" w:rsidRPr="000621EB" w:rsidRDefault="001A2823" w:rsidP="001A2823">
      <w:pPr>
        <w:ind w:firstLine="708"/>
        <w:jc w:val="both"/>
        <w:rPr>
          <w:sz w:val="28"/>
          <w:szCs w:val="28"/>
          <w:lang w:val="uk-UA"/>
        </w:rPr>
      </w:pPr>
      <w:r w:rsidRPr="000621EB">
        <w:rPr>
          <w:sz w:val="28"/>
          <w:szCs w:val="28"/>
          <w:lang w:val="uk-UA"/>
        </w:rPr>
        <w:t xml:space="preserve">Громадські роботи протягом першого півріччя 2022 року по Глухівській громаді не організовувались. До участі у роботах тимчасового характеру було залучено 6 </w:t>
      </w:r>
      <w:r w:rsidR="00E67E84">
        <w:rPr>
          <w:sz w:val="28"/>
          <w:szCs w:val="28"/>
          <w:lang w:val="uk-UA"/>
        </w:rPr>
        <w:t>осіб.</w:t>
      </w:r>
    </w:p>
    <w:p w:rsidR="001A2823" w:rsidRPr="000621EB" w:rsidRDefault="001A2823" w:rsidP="001A2823">
      <w:pPr>
        <w:jc w:val="both"/>
        <w:rPr>
          <w:sz w:val="28"/>
          <w:szCs w:val="28"/>
          <w:lang w:val="uk-UA"/>
        </w:rPr>
      </w:pPr>
      <w:r w:rsidRPr="000621EB">
        <w:rPr>
          <w:sz w:val="32"/>
          <w:szCs w:val="32"/>
          <w:lang w:val="uk-UA"/>
        </w:rPr>
        <w:tab/>
      </w:r>
      <w:r w:rsidRPr="000621EB">
        <w:rPr>
          <w:sz w:val="28"/>
          <w:szCs w:val="28"/>
          <w:lang w:val="uk-UA"/>
        </w:rPr>
        <w:t>Станом на 01.07.2022 ро</w:t>
      </w:r>
      <w:r w:rsidR="00565341">
        <w:rPr>
          <w:sz w:val="28"/>
          <w:szCs w:val="28"/>
          <w:lang w:val="uk-UA"/>
        </w:rPr>
        <w:t>ку на обліку перебуває 863 особи</w:t>
      </w:r>
      <w:r w:rsidRPr="000621EB">
        <w:rPr>
          <w:sz w:val="28"/>
          <w:szCs w:val="28"/>
          <w:lang w:val="uk-UA"/>
        </w:rPr>
        <w:t>, в тому числі мають статус безробітного – 847 осіб.</w:t>
      </w:r>
    </w:p>
    <w:p w:rsidR="00FF1DB1" w:rsidRPr="000621EB" w:rsidRDefault="00FF1DB1" w:rsidP="0029140F">
      <w:pPr>
        <w:ind w:firstLine="720"/>
        <w:jc w:val="both"/>
        <w:rPr>
          <w:sz w:val="28"/>
          <w:szCs w:val="28"/>
          <w:lang w:val="uk-UA"/>
        </w:rPr>
      </w:pPr>
    </w:p>
    <w:p w:rsidR="00F3299F" w:rsidRPr="000621EB" w:rsidRDefault="00F3299F" w:rsidP="0029140F">
      <w:pPr>
        <w:ind w:firstLine="720"/>
        <w:jc w:val="both"/>
        <w:rPr>
          <w:b/>
          <w:sz w:val="28"/>
          <w:szCs w:val="28"/>
          <w:lang w:val="uk-UA"/>
        </w:rPr>
      </w:pPr>
      <w:r w:rsidRPr="000621EB">
        <w:rPr>
          <w:b/>
          <w:sz w:val="28"/>
          <w:szCs w:val="28"/>
          <w:lang w:val="uk-UA"/>
        </w:rPr>
        <w:t>Підвищення рівня  доходів населення</w:t>
      </w:r>
    </w:p>
    <w:p w:rsidR="00F3299F" w:rsidRPr="000621EB" w:rsidRDefault="00F3299F" w:rsidP="0029140F">
      <w:pPr>
        <w:ind w:firstLine="720"/>
        <w:jc w:val="both"/>
        <w:rPr>
          <w:sz w:val="28"/>
          <w:szCs w:val="28"/>
          <w:lang w:val="uk-UA"/>
        </w:rPr>
      </w:pPr>
      <w:r w:rsidRPr="000621EB">
        <w:rPr>
          <w:sz w:val="28"/>
          <w:szCs w:val="28"/>
          <w:lang w:val="uk-UA"/>
        </w:rPr>
        <w:t>З метою застосування роботодавцями мінімальних державних гарантій в оплаті праці в міській раді створена і діє робоча група за участю спеціалістів управлінь соціального захисту населення, соціально-економічного розвитку, фінансового, правоохоронних органів, податкової інспекції,  центру зайнятості та профспілкових організацій. Управлінням соціального захисту населення запроваджений щомісячний моніторинг із зазначеного питання.</w:t>
      </w:r>
    </w:p>
    <w:p w:rsidR="005A29C4" w:rsidRPr="000621EB" w:rsidRDefault="00F3299F" w:rsidP="0029140F">
      <w:pPr>
        <w:ind w:firstLine="720"/>
        <w:jc w:val="both"/>
        <w:rPr>
          <w:sz w:val="28"/>
          <w:szCs w:val="28"/>
          <w:lang w:val="uk-UA"/>
        </w:rPr>
      </w:pPr>
      <w:r w:rsidRPr="000621EB">
        <w:rPr>
          <w:sz w:val="28"/>
          <w:szCs w:val="28"/>
          <w:lang w:val="uk-UA"/>
        </w:rPr>
        <w:t>Станом на 01.07.202</w:t>
      </w:r>
      <w:r w:rsidR="00E3089C" w:rsidRPr="000621EB">
        <w:rPr>
          <w:sz w:val="28"/>
          <w:szCs w:val="28"/>
          <w:lang w:val="uk-UA"/>
        </w:rPr>
        <w:t>2</w:t>
      </w:r>
      <w:r w:rsidRPr="000621EB">
        <w:rPr>
          <w:sz w:val="28"/>
          <w:szCs w:val="28"/>
          <w:lang w:val="uk-UA"/>
        </w:rPr>
        <w:t xml:space="preserve">  відсутня заборгованість із виплати заробітної плати на підприємствах, </w:t>
      </w:r>
      <w:r w:rsidR="005A29C4" w:rsidRPr="000621EB">
        <w:rPr>
          <w:sz w:val="28"/>
          <w:szCs w:val="28"/>
          <w:lang w:val="uk-UA"/>
        </w:rPr>
        <w:t>установах та організаціях міста.</w:t>
      </w:r>
    </w:p>
    <w:p w:rsidR="00E3089C" w:rsidRPr="000621EB" w:rsidRDefault="00E3089C" w:rsidP="00E3089C">
      <w:pPr>
        <w:ind w:firstLine="705"/>
        <w:jc w:val="both"/>
        <w:rPr>
          <w:b/>
          <w:bCs/>
          <w:sz w:val="28"/>
          <w:szCs w:val="28"/>
          <w:lang w:val="uk-UA"/>
        </w:rPr>
      </w:pPr>
      <w:r w:rsidRPr="000621EB">
        <w:rPr>
          <w:sz w:val="28"/>
          <w:szCs w:val="28"/>
          <w:lang w:val="uk-UA"/>
        </w:rPr>
        <w:t xml:space="preserve">Протягом І кварталу 2022 року робочою групою з питань легалізації виплати заробітної плати та зайнятості населення проведено 1 засідання </w:t>
      </w:r>
      <w:r w:rsidRPr="000621EB">
        <w:rPr>
          <w:bCs/>
          <w:sz w:val="28"/>
          <w:szCs w:val="28"/>
          <w:lang w:val="uk-UA"/>
        </w:rPr>
        <w:t xml:space="preserve">робочої групи. </w:t>
      </w:r>
      <w:r w:rsidRPr="000621EB">
        <w:rPr>
          <w:sz w:val="28"/>
          <w:szCs w:val="28"/>
          <w:lang w:val="uk-UA"/>
        </w:rPr>
        <w:t xml:space="preserve">Глухівським об’єднаним управлінням Пенсійного фонду України Сумської області надсилається інформація до управління </w:t>
      </w:r>
      <w:proofErr w:type="spellStart"/>
      <w:r w:rsidRPr="000621EB">
        <w:rPr>
          <w:sz w:val="28"/>
          <w:szCs w:val="28"/>
          <w:lang w:val="uk-UA"/>
        </w:rPr>
        <w:t>Держпраці</w:t>
      </w:r>
      <w:proofErr w:type="spellEnd"/>
      <w:r w:rsidRPr="000621EB">
        <w:rPr>
          <w:sz w:val="28"/>
          <w:szCs w:val="28"/>
          <w:lang w:val="uk-UA"/>
        </w:rPr>
        <w:t xml:space="preserve"> у Сумській області щодо виплати заробітної плати в розмірі мінімальної або менше за неї для відповідного реагування.</w:t>
      </w:r>
      <w:r w:rsidRPr="000621EB">
        <w:rPr>
          <w:bCs/>
          <w:sz w:val="28"/>
          <w:szCs w:val="28"/>
          <w:lang w:val="uk-UA"/>
        </w:rPr>
        <w:t xml:space="preserve"> </w:t>
      </w:r>
    </w:p>
    <w:p w:rsidR="00E3089C" w:rsidRPr="000621EB" w:rsidRDefault="00E3089C" w:rsidP="00E3089C">
      <w:pPr>
        <w:shd w:val="clear" w:color="auto" w:fill="FFFFFF"/>
        <w:ind w:firstLine="708"/>
        <w:jc w:val="both"/>
        <w:rPr>
          <w:lang w:val="uk-UA"/>
        </w:rPr>
      </w:pPr>
      <w:r w:rsidRPr="000621EB">
        <w:rPr>
          <w:bCs/>
          <w:sz w:val="28"/>
          <w:lang w:val="uk-UA"/>
        </w:rPr>
        <w:t>Активізовано роботу з укладання колективних договорів з метою забезпечення соціального захисту працюючих. Так протягом звітного періоду пройшли реєстрацію 3 колективних договорів та 3 змін та доповнень до них. В установах та організаціях міста діють 86 колективних договорів.</w:t>
      </w:r>
    </w:p>
    <w:p w:rsidR="00E3089C" w:rsidRPr="000621EB" w:rsidRDefault="00E3089C" w:rsidP="00E3089C">
      <w:pPr>
        <w:ind w:firstLine="708"/>
        <w:jc w:val="both"/>
        <w:rPr>
          <w:sz w:val="28"/>
          <w:szCs w:val="28"/>
          <w:lang w:val="uk-UA"/>
        </w:rPr>
      </w:pPr>
      <w:r w:rsidRPr="000621EB">
        <w:rPr>
          <w:sz w:val="28"/>
          <w:szCs w:val="28"/>
          <w:lang w:val="uk-UA"/>
        </w:rPr>
        <w:t>На сайті міської ради (</w:t>
      </w:r>
      <w:proofErr w:type="spellStart"/>
      <w:r w:rsidRPr="000621EB">
        <w:rPr>
          <w:sz w:val="28"/>
          <w:szCs w:val="28"/>
          <w:lang w:val="uk-UA"/>
        </w:rPr>
        <w:t>web</w:t>
      </w:r>
      <w:proofErr w:type="spellEnd"/>
      <w:r w:rsidRPr="000621EB">
        <w:rPr>
          <w:sz w:val="28"/>
          <w:szCs w:val="28"/>
          <w:lang w:val="uk-UA"/>
        </w:rPr>
        <w:t xml:space="preserve">: </w:t>
      </w:r>
      <w:hyperlink r:id="rId10" w:history="1">
        <w:r w:rsidRPr="000621EB">
          <w:rPr>
            <w:rStyle w:val="aa"/>
            <w:sz w:val="28"/>
            <w:szCs w:val="28"/>
            <w:lang w:val="uk-UA"/>
          </w:rPr>
          <w:t>https://www.hlukhiv-rada.gov.ua</w:t>
        </w:r>
      </w:hyperlink>
      <w:r w:rsidRPr="000621EB">
        <w:rPr>
          <w:sz w:val="28"/>
          <w:szCs w:val="28"/>
          <w:lang w:val="uk-UA"/>
        </w:rPr>
        <w:t>) розміщено 3 статті щодо переваг легальної праці та заробітної плати.</w:t>
      </w:r>
    </w:p>
    <w:p w:rsidR="00F3299F" w:rsidRPr="000621EB" w:rsidRDefault="00F3299F" w:rsidP="0029140F">
      <w:pPr>
        <w:ind w:firstLine="720"/>
        <w:jc w:val="both"/>
        <w:rPr>
          <w:sz w:val="28"/>
          <w:szCs w:val="28"/>
          <w:lang w:val="uk-UA"/>
        </w:rPr>
      </w:pPr>
    </w:p>
    <w:p w:rsidR="0021184A" w:rsidRPr="000621EB" w:rsidRDefault="0021184A" w:rsidP="0029140F">
      <w:pPr>
        <w:ind w:firstLine="720"/>
        <w:jc w:val="both"/>
        <w:rPr>
          <w:b/>
          <w:sz w:val="28"/>
          <w:szCs w:val="28"/>
          <w:lang w:val="uk-UA"/>
        </w:rPr>
      </w:pPr>
      <w:r w:rsidRPr="000621EB">
        <w:rPr>
          <w:b/>
          <w:sz w:val="28"/>
          <w:szCs w:val="28"/>
          <w:lang w:val="uk-UA"/>
        </w:rPr>
        <w:t>Соціальне забезпечення.</w:t>
      </w:r>
    </w:p>
    <w:p w:rsidR="002A2962" w:rsidRDefault="00445A2A" w:rsidP="00445A2A">
      <w:pPr>
        <w:shd w:val="clear" w:color="auto" w:fill="FFFFFF"/>
        <w:ind w:firstLine="708"/>
        <w:jc w:val="both"/>
        <w:rPr>
          <w:sz w:val="28"/>
          <w:lang w:val="uk-UA"/>
        </w:rPr>
      </w:pPr>
      <w:r w:rsidRPr="000621EB">
        <w:rPr>
          <w:sz w:val="28"/>
          <w:lang w:val="uk-UA"/>
        </w:rPr>
        <w:t>З метою підтримки гідного рівня життя населення міста виконуються державні програми в частині  надання усіх видів допомоги:</w:t>
      </w:r>
    </w:p>
    <w:p w:rsidR="002A2962" w:rsidRDefault="002A2962">
      <w:pPr>
        <w:widowControl/>
        <w:autoSpaceDE/>
        <w:autoSpaceDN/>
        <w:adjustRightInd/>
        <w:spacing w:after="200" w:line="276" w:lineRule="auto"/>
        <w:rPr>
          <w:sz w:val="28"/>
          <w:lang w:val="uk-UA"/>
        </w:rPr>
      </w:pPr>
      <w:r>
        <w:rPr>
          <w:sz w:val="28"/>
          <w:lang w:val="uk-UA"/>
        </w:rPr>
        <w:br w:type="page"/>
      </w:r>
    </w:p>
    <w:p w:rsidR="00445A2A" w:rsidRPr="000621EB" w:rsidRDefault="00445A2A" w:rsidP="00445A2A">
      <w:pPr>
        <w:shd w:val="clear" w:color="auto" w:fill="FFFFFF"/>
        <w:ind w:firstLine="708"/>
        <w:jc w:val="both"/>
        <w:rPr>
          <w:sz w:val="28"/>
          <w:lang w:val="uk-UA"/>
        </w:rPr>
      </w:pPr>
    </w:p>
    <w:p w:rsidR="00445A2A" w:rsidRPr="000621EB" w:rsidRDefault="00445A2A" w:rsidP="00445A2A">
      <w:pPr>
        <w:shd w:val="clear" w:color="auto" w:fill="FFFFFF"/>
        <w:ind w:firstLine="708"/>
        <w:jc w:val="both"/>
        <w:rPr>
          <w:sz w:val="28"/>
          <w:lang w:val="uk-UA"/>
        </w:rPr>
      </w:pPr>
    </w:p>
    <w:tbl>
      <w:tblPr>
        <w:tblW w:w="9778" w:type="dxa"/>
        <w:tblInd w:w="40" w:type="dxa"/>
        <w:tblLayout w:type="fixed"/>
        <w:tblCellMar>
          <w:left w:w="40" w:type="dxa"/>
          <w:right w:w="40" w:type="dxa"/>
        </w:tblCellMar>
        <w:tblLook w:val="0000" w:firstRow="0" w:lastRow="0" w:firstColumn="0" w:lastColumn="0" w:noHBand="0" w:noVBand="0"/>
      </w:tblPr>
      <w:tblGrid>
        <w:gridCol w:w="4680"/>
        <w:gridCol w:w="1260"/>
        <w:gridCol w:w="1260"/>
        <w:gridCol w:w="1398"/>
        <w:gridCol w:w="1180"/>
      </w:tblGrid>
      <w:tr w:rsidR="00445A2A" w:rsidRPr="000621EB" w:rsidTr="00221A0A">
        <w:trPr>
          <w:trHeight w:val="570"/>
        </w:trPr>
        <w:tc>
          <w:tcPr>
            <w:tcW w:w="4680" w:type="dxa"/>
            <w:vMerge w:val="restart"/>
            <w:tcBorders>
              <w:top w:val="single" w:sz="6" w:space="0" w:color="auto"/>
              <w:left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Види соціальної допомоги</w:t>
            </w:r>
          </w:p>
        </w:tc>
        <w:tc>
          <w:tcPr>
            <w:tcW w:w="2520" w:type="dxa"/>
            <w:gridSpan w:val="2"/>
            <w:tcBorders>
              <w:top w:val="single" w:sz="6" w:space="0" w:color="auto"/>
              <w:left w:val="single" w:sz="6" w:space="0" w:color="auto"/>
              <w:bottom w:val="single" w:sz="4"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Кількість</w:t>
            </w:r>
          </w:p>
          <w:p w:rsidR="00445A2A" w:rsidRPr="000621EB" w:rsidRDefault="00445A2A" w:rsidP="00221A0A">
            <w:pPr>
              <w:shd w:val="clear" w:color="auto" w:fill="FFFFFF"/>
              <w:jc w:val="center"/>
              <w:rPr>
                <w:sz w:val="28"/>
                <w:lang w:val="uk-UA"/>
              </w:rPr>
            </w:pPr>
            <w:r w:rsidRPr="000621EB">
              <w:rPr>
                <w:sz w:val="28"/>
                <w:lang w:val="uk-UA"/>
              </w:rPr>
              <w:t>сімей</w:t>
            </w:r>
          </w:p>
        </w:tc>
        <w:tc>
          <w:tcPr>
            <w:tcW w:w="2578" w:type="dxa"/>
            <w:gridSpan w:val="2"/>
            <w:tcBorders>
              <w:top w:val="single" w:sz="6" w:space="0" w:color="auto"/>
              <w:left w:val="single" w:sz="6" w:space="0" w:color="auto"/>
              <w:bottom w:val="single" w:sz="4"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Нараховано</w:t>
            </w:r>
          </w:p>
          <w:p w:rsidR="00445A2A" w:rsidRPr="000621EB" w:rsidRDefault="00445A2A" w:rsidP="00221A0A">
            <w:pPr>
              <w:shd w:val="clear" w:color="auto" w:fill="FFFFFF"/>
              <w:jc w:val="center"/>
              <w:rPr>
                <w:sz w:val="28"/>
                <w:lang w:val="uk-UA"/>
              </w:rPr>
            </w:pPr>
            <w:proofErr w:type="spellStart"/>
            <w:r w:rsidRPr="000621EB">
              <w:rPr>
                <w:sz w:val="28"/>
                <w:lang w:val="uk-UA"/>
              </w:rPr>
              <w:t>тис.грн</w:t>
            </w:r>
            <w:proofErr w:type="spellEnd"/>
            <w:r w:rsidRPr="000621EB">
              <w:rPr>
                <w:sz w:val="28"/>
                <w:lang w:val="uk-UA"/>
              </w:rPr>
              <w:t>.</w:t>
            </w:r>
          </w:p>
        </w:tc>
      </w:tr>
      <w:tr w:rsidR="00445A2A" w:rsidRPr="000621EB" w:rsidTr="00221A0A">
        <w:trPr>
          <w:trHeight w:val="390"/>
        </w:trPr>
        <w:tc>
          <w:tcPr>
            <w:tcW w:w="4680" w:type="dxa"/>
            <w:vMerge/>
            <w:tcBorders>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p>
        </w:tc>
        <w:tc>
          <w:tcPr>
            <w:tcW w:w="1260" w:type="dxa"/>
            <w:tcBorders>
              <w:top w:val="single" w:sz="4" w:space="0" w:color="auto"/>
              <w:left w:val="single" w:sz="6" w:space="0" w:color="auto"/>
              <w:bottom w:val="single" w:sz="6" w:space="0" w:color="auto"/>
              <w:right w:val="single" w:sz="4" w:space="0" w:color="auto"/>
            </w:tcBorders>
            <w:shd w:val="clear" w:color="auto" w:fill="FFFFFF"/>
          </w:tcPr>
          <w:p w:rsidR="00445A2A" w:rsidRPr="000621EB" w:rsidRDefault="00445A2A" w:rsidP="00221A0A">
            <w:pPr>
              <w:jc w:val="center"/>
              <w:rPr>
                <w:sz w:val="24"/>
                <w:szCs w:val="24"/>
                <w:lang w:val="uk-UA"/>
              </w:rPr>
            </w:pPr>
            <w:r w:rsidRPr="000621EB">
              <w:rPr>
                <w:sz w:val="24"/>
                <w:szCs w:val="24"/>
                <w:lang w:val="uk-UA"/>
              </w:rPr>
              <w:t>Січень- червень</w:t>
            </w:r>
          </w:p>
          <w:p w:rsidR="00445A2A" w:rsidRPr="000621EB" w:rsidRDefault="00445A2A" w:rsidP="00221A0A">
            <w:pPr>
              <w:jc w:val="center"/>
              <w:rPr>
                <w:sz w:val="24"/>
                <w:szCs w:val="24"/>
                <w:lang w:val="uk-UA"/>
              </w:rPr>
            </w:pPr>
            <w:r w:rsidRPr="000621EB">
              <w:rPr>
                <w:sz w:val="24"/>
                <w:szCs w:val="24"/>
                <w:lang w:val="uk-UA"/>
              </w:rPr>
              <w:t>2021 року</w:t>
            </w:r>
          </w:p>
          <w:p w:rsidR="00445A2A" w:rsidRPr="000621EB" w:rsidRDefault="00445A2A" w:rsidP="00221A0A">
            <w:pPr>
              <w:jc w:val="center"/>
              <w:rPr>
                <w:sz w:val="28"/>
                <w:szCs w:val="28"/>
                <w:lang w:val="uk-UA"/>
              </w:rPr>
            </w:pPr>
          </w:p>
        </w:tc>
        <w:tc>
          <w:tcPr>
            <w:tcW w:w="1260" w:type="dxa"/>
            <w:tcBorders>
              <w:top w:val="single" w:sz="4" w:space="0" w:color="auto"/>
              <w:left w:val="single" w:sz="4" w:space="0" w:color="auto"/>
              <w:bottom w:val="single" w:sz="6" w:space="0" w:color="auto"/>
              <w:right w:val="single" w:sz="6" w:space="0" w:color="auto"/>
            </w:tcBorders>
            <w:shd w:val="clear" w:color="auto" w:fill="FFFFFF"/>
          </w:tcPr>
          <w:p w:rsidR="00445A2A" w:rsidRPr="000621EB" w:rsidRDefault="00445A2A" w:rsidP="00221A0A">
            <w:pPr>
              <w:jc w:val="center"/>
              <w:rPr>
                <w:sz w:val="24"/>
                <w:szCs w:val="24"/>
                <w:lang w:val="uk-UA"/>
              </w:rPr>
            </w:pPr>
            <w:r w:rsidRPr="000621EB">
              <w:rPr>
                <w:sz w:val="24"/>
                <w:szCs w:val="24"/>
                <w:lang w:val="uk-UA"/>
              </w:rPr>
              <w:t>Січень- червень</w:t>
            </w:r>
          </w:p>
          <w:p w:rsidR="00445A2A" w:rsidRPr="000621EB" w:rsidRDefault="00445A2A" w:rsidP="00221A0A">
            <w:pPr>
              <w:jc w:val="center"/>
              <w:rPr>
                <w:sz w:val="24"/>
                <w:szCs w:val="24"/>
                <w:lang w:val="uk-UA"/>
              </w:rPr>
            </w:pPr>
            <w:r w:rsidRPr="000621EB">
              <w:rPr>
                <w:sz w:val="24"/>
                <w:szCs w:val="24"/>
                <w:lang w:val="uk-UA"/>
              </w:rPr>
              <w:t>2022 року</w:t>
            </w:r>
          </w:p>
          <w:p w:rsidR="00445A2A" w:rsidRPr="000621EB" w:rsidRDefault="00445A2A" w:rsidP="00221A0A">
            <w:pPr>
              <w:jc w:val="center"/>
              <w:rPr>
                <w:sz w:val="28"/>
                <w:szCs w:val="28"/>
                <w:lang w:val="uk-UA"/>
              </w:rPr>
            </w:pPr>
          </w:p>
        </w:tc>
        <w:tc>
          <w:tcPr>
            <w:tcW w:w="1398" w:type="dxa"/>
            <w:tcBorders>
              <w:top w:val="single" w:sz="4" w:space="0" w:color="auto"/>
              <w:left w:val="single" w:sz="6" w:space="0" w:color="auto"/>
              <w:bottom w:val="single" w:sz="4" w:space="0" w:color="auto"/>
              <w:right w:val="single" w:sz="4" w:space="0" w:color="auto"/>
            </w:tcBorders>
            <w:shd w:val="clear" w:color="auto" w:fill="FFFFFF"/>
          </w:tcPr>
          <w:p w:rsidR="00445A2A" w:rsidRPr="000621EB" w:rsidRDefault="00445A2A" w:rsidP="00221A0A">
            <w:pPr>
              <w:jc w:val="center"/>
              <w:rPr>
                <w:sz w:val="24"/>
                <w:szCs w:val="24"/>
                <w:lang w:val="uk-UA"/>
              </w:rPr>
            </w:pPr>
            <w:r w:rsidRPr="000621EB">
              <w:rPr>
                <w:sz w:val="24"/>
                <w:szCs w:val="24"/>
                <w:lang w:val="uk-UA"/>
              </w:rPr>
              <w:t>Січень- червень</w:t>
            </w:r>
          </w:p>
          <w:p w:rsidR="00445A2A" w:rsidRPr="000621EB" w:rsidRDefault="00445A2A" w:rsidP="00221A0A">
            <w:pPr>
              <w:jc w:val="center"/>
              <w:rPr>
                <w:sz w:val="24"/>
                <w:szCs w:val="24"/>
                <w:lang w:val="uk-UA"/>
              </w:rPr>
            </w:pPr>
            <w:r w:rsidRPr="000621EB">
              <w:rPr>
                <w:sz w:val="24"/>
                <w:szCs w:val="24"/>
                <w:lang w:val="uk-UA"/>
              </w:rPr>
              <w:t>2021 року</w:t>
            </w:r>
          </w:p>
          <w:p w:rsidR="00445A2A" w:rsidRPr="000621EB" w:rsidRDefault="00445A2A" w:rsidP="00221A0A">
            <w:pPr>
              <w:jc w:val="center"/>
              <w:rPr>
                <w:sz w:val="28"/>
                <w:szCs w:val="28"/>
                <w:lang w:val="uk-UA"/>
              </w:rPr>
            </w:pPr>
          </w:p>
        </w:tc>
        <w:tc>
          <w:tcPr>
            <w:tcW w:w="1180" w:type="dxa"/>
            <w:tcBorders>
              <w:top w:val="single" w:sz="4" w:space="0" w:color="auto"/>
              <w:left w:val="single" w:sz="4" w:space="0" w:color="auto"/>
              <w:bottom w:val="single" w:sz="4" w:space="0" w:color="auto"/>
              <w:right w:val="single" w:sz="6" w:space="0" w:color="auto"/>
            </w:tcBorders>
            <w:shd w:val="clear" w:color="auto" w:fill="FFFFFF"/>
          </w:tcPr>
          <w:p w:rsidR="00445A2A" w:rsidRPr="000621EB" w:rsidRDefault="00445A2A" w:rsidP="00221A0A">
            <w:pPr>
              <w:jc w:val="center"/>
              <w:rPr>
                <w:sz w:val="24"/>
                <w:szCs w:val="24"/>
                <w:lang w:val="uk-UA"/>
              </w:rPr>
            </w:pPr>
            <w:r w:rsidRPr="000621EB">
              <w:rPr>
                <w:sz w:val="24"/>
                <w:szCs w:val="24"/>
                <w:lang w:val="uk-UA"/>
              </w:rPr>
              <w:t>Січень- червень</w:t>
            </w:r>
          </w:p>
          <w:p w:rsidR="00445A2A" w:rsidRPr="000621EB" w:rsidRDefault="00445A2A" w:rsidP="00221A0A">
            <w:pPr>
              <w:jc w:val="center"/>
              <w:rPr>
                <w:sz w:val="24"/>
                <w:szCs w:val="24"/>
                <w:lang w:val="uk-UA"/>
              </w:rPr>
            </w:pPr>
            <w:r w:rsidRPr="000621EB">
              <w:rPr>
                <w:sz w:val="24"/>
                <w:szCs w:val="24"/>
                <w:lang w:val="uk-UA"/>
              </w:rPr>
              <w:t>2022 року</w:t>
            </w:r>
          </w:p>
          <w:p w:rsidR="00445A2A" w:rsidRPr="000621EB" w:rsidRDefault="00445A2A" w:rsidP="00221A0A">
            <w:pPr>
              <w:jc w:val="center"/>
              <w:rPr>
                <w:sz w:val="28"/>
                <w:szCs w:val="28"/>
                <w:lang w:val="uk-UA"/>
              </w:rPr>
            </w:pPr>
          </w:p>
        </w:tc>
      </w:tr>
      <w:tr w:rsidR="00445A2A" w:rsidRPr="000621EB" w:rsidTr="00221A0A">
        <w:trPr>
          <w:trHeight w:val="32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Одноразова допомога при народженні</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621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548</w:t>
            </w:r>
          </w:p>
        </w:tc>
        <w:tc>
          <w:tcPr>
            <w:tcW w:w="1398" w:type="dxa"/>
            <w:tcBorders>
              <w:top w:val="single" w:sz="4"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4 322,2</w:t>
            </w:r>
          </w:p>
        </w:tc>
        <w:tc>
          <w:tcPr>
            <w:tcW w:w="1180" w:type="dxa"/>
            <w:tcBorders>
              <w:top w:val="single" w:sz="4"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3 291,2</w:t>
            </w:r>
          </w:p>
        </w:tc>
      </w:tr>
      <w:tr w:rsidR="00445A2A" w:rsidRPr="000621EB" w:rsidTr="00221A0A">
        <w:trPr>
          <w:trHeight w:val="57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 xml:space="preserve">Допомога   </w:t>
            </w:r>
            <w:r w:rsidRPr="000621EB">
              <w:rPr>
                <w:i/>
                <w:sz w:val="28"/>
                <w:lang w:val="uk-UA"/>
              </w:rPr>
              <w:t xml:space="preserve">у  </w:t>
            </w:r>
            <w:r w:rsidRPr="000621EB">
              <w:rPr>
                <w:sz w:val="28"/>
                <w:lang w:val="uk-UA"/>
              </w:rPr>
              <w:t xml:space="preserve">зв’язку   з    вагітністю та пологами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64</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48</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145,2</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107,2</w:t>
            </w:r>
          </w:p>
        </w:tc>
      </w:tr>
      <w:tr w:rsidR="00445A2A" w:rsidRPr="000621EB" w:rsidTr="00221A0A">
        <w:trPr>
          <w:trHeight w:val="57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Муніципальна няня</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2</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4</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21,4</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6,7</w:t>
            </w:r>
          </w:p>
        </w:tc>
      </w:tr>
      <w:tr w:rsidR="00445A2A" w:rsidRPr="000621EB" w:rsidTr="00221A0A">
        <w:trPr>
          <w:trHeight w:val="34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 xml:space="preserve">Допомога на дітей які  перебувають під опікою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83</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83</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3 298,7</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3 831,4</w:t>
            </w:r>
          </w:p>
        </w:tc>
      </w:tr>
      <w:tr w:rsidR="00445A2A" w:rsidRPr="000621EB" w:rsidTr="00221A0A">
        <w:trPr>
          <w:trHeight w:val="34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Допомога при усиновленні</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2</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2</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10,3</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12,1</w:t>
            </w:r>
          </w:p>
        </w:tc>
      </w:tr>
      <w:tr w:rsidR="00445A2A" w:rsidRPr="000621EB" w:rsidTr="00221A0A">
        <w:trPr>
          <w:trHeight w:val="32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Допомога на дітей одиноким матерям</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188</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178</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1 571,0</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1 151,6</w:t>
            </w:r>
          </w:p>
        </w:tc>
      </w:tr>
      <w:tr w:rsidR="00445A2A" w:rsidRPr="000621EB" w:rsidTr="00221A0A">
        <w:trPr>
          <w:trHeight w:val="32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 xml:space="preserve">Допомога на дітей багатодітним </w:t>
            </w:r>
            <w:r w:rsidR="0068041A" w:rsidRPr="000621EB">
              <w:rPr>
                <w:sz w:val="28"/>
                <w:lang w:val="uk-UA"/>
              </w:rPr>
              <w:t>сім’ям</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95</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87</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1 050,6</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1 226,4</w:t>
            </w:r>
          </w:p>
        </w:tc>
      </w:tr>
      <w:tr w:rsidR="00445A2A" w:rsidRPr="000621EB" w:rsidTr="00221A0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 xml:space="preserve">Тимчасова допомога дітям (аліменти)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2</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5,8</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23,6</w:t>
            </w:r>
          </w:p>
        </w:tc>
      </w:tr>
      <w:tr w:rsidR="00445A2A" w:rsidRPr="000621EB" w:rsidTr="00221A0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 xml:space="preserve">Допомога інвалідам з дитинства і дітям-інвалідам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414</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427</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5 125,0</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5 800,1</w:t>
            </w:r>
          </w:p>
        </w:tc>
      </w:tr>
      <w:tr w:rsidR="00445A2A" w:rsidRPr="000621EB" w:rsidTr="00221A0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 xml:space="preserve">Допомога на дітей, яким не встановлено інвалідність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0</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0</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0</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0</w:t>
            </w:r>
          </w:p>
        </w:tc>
      </w:tr>
      <w:tr w:rsidR="00445A2A" w:rsidRPr="000621EB" w:rsidTr="00221A0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Державна соціальна допомога малозабезпеченим сім’ям</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348</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411</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7 758,9</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8 263,9</w:t>
            </w:r>
          </w:p>
        </w:tc>
      </w:tr>
      <w:tr w:rsidR="00445A2A" w:rsidRPr="000621EB" w:rsidTr="00221A0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 xml:space="preserve">Державна соціальна допомога, особам, які не мають права на пенсію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101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114</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1 015,2</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1 396,9</w:t>
            </w:r>
          </w:p>
        </w:tc>
      </w:tr>
      <w:tr w:rsidR="00445A2A" w:rsidRPr="000621EB" w:rsidTr="00221A0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Прийомна сім’я</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5</w:t>
            </w:r>
          </w:p>
          <w:p w:rsidR="00445A2A" w:rsidRPr="000621EB" w:rsidRDefault="00445A2A" w:rsidP="00221A0A">
            <w:pPr>
              <w:shd w:val="clear" w:color="auto" w:fill="FFFFFF"/>
              <w:jc w:val="center"/>
              <w:rPr>
                <w:sz w:val="28"/>
                <w:lang w:val="uk-UA"/>
              </w:rPr>
            </w:pPr>
            <w:r w:rsidRPr="000621EB">
              <w:rPr>
                <w:sz w:val="28"/>
                <w:lang w:val="uk-UA"/>
              </w:rPr>
              <w:t>(14 дітей)</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5</w:t>
            </w:r>
          </w:p>
          <w:p w:rsidR="00445A2A" w:rsidRPr="000621EB" w:rsidRDefault="00445A2A" w:rsidP="00221A0A">
            <w:pPr>
              <w:shd w:val="clear" w:color="auto" w:fill="FFFFFF"/>
              <w:jc w:val="center"/>
              <w:rPr>
                <w:sz w:val="28"/>
                <w:lang w:val="uk-UA"/>
              </w:rPr>
            </w:pPr>
            <w:r w:rsidRPr="000621EB">
              <w:rPr>
                <w:sz w:val="28"/>
                <w:lang w:val="uk-UA"/>
              </w:rPr>
              <w:t>(14 дітей)</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639,3</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1 311,3</w:t>
            </w:r>
          </w:p>
        </w:tc>
      </w:tr>
      <w:tr w:rsidR="00445A2A" w:rsidRPr="000621EB" w:rsidTr="00221A0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Патронатна сім’я</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2</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180,9</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132,3</w:t>
            </w:r>
          </w:p>
        </w:tc>
      </w:tr>
      <w:tr w:rsidR="00445A2A" w:rsidRPr="000621EB" w:rsidTr="00221A0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Допомога по догляду за психічнохворими</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117</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110</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1 437,1</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1 276,8</w:t>
            </w:r>
          </w:p>
        </w:tc>
      </w:tr>
      <w:tr w:rsidR="00445A2A" w:rsidRPr="000621EB" w:rsidTr="00221A0A">
        <w:trPr>
          <w:trHeight w:val="85"/>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 xml:space="preserve">Соціальна допомога особам, що надають соціальні послуги тяжко хворим та особам похилого віку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92</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51</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686,8</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373,0</w:t>
            </w:r>
          </w:p>
        </w:tc>
      </w:tr>
      <w:tr w:rsidR="00445A2A" w:rsidRPr="000621EB" w:rsidTr="00221A0A">
        <w:trPr>
          <w:trHeight w:val="85"/>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 xml:space="preserve">Компенсаційна виплата особі, що доглядає за інвалідом І гр. та особою, що досягла 80-річного віку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83</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64</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9,3</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16,4</w:t>
            </w:r>
          </w:p>
        </w:tc>
      </w:tr>
      <w:tr w:rsidR="00445A2A" w:rsidRPr="000621EB" w:rsidTr="00221A0A">
        <w:trPr>
          <w:trHeight w:val="85"/>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Тимчасова ДСД непрацюючій особі</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53</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41</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458,3</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404,5</w:t>
            </w:r>
          </w:p>
        </w:tc>
      </w:tr>
      <w:tr w:rsidR="00445A2A" w:rsidRPr="000621EB" w:rsidTr="00221A0A">
        <w:trPr>
          <w:trHeight w:val="85"/>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both"/>
              <w:rPr>
                <w:sz w:val="28"/>
                <w:lang w:val="uk-UA"/>
              </w:rPr>
            </w:pPr>
            <w:r w:rsidRPr="000621EB">
              <w:rPr>
                <w:sz w:val="28"/>
                <w:lang w:val="uk-UA"/>
              </w:rPr>
              <w:t>Надбавка на догляд одиноким особам старше 80-ти років</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214</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203</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839,2</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445A2A" w:rsidRPr="000621EB" w:rsidRDefault="00445A2A" w:rsidP="00221A0A">
            <w:pPr>
              <w:shd w:val="clear" w:color="auto" w:fill="FFFFFF"/>
              <w:jc w:val="center"/>
              <w:rPr>
                <w:sz w:val="28"/>
                <w:lang w:val="uk-UA"/>
              </w:rPr>
            </w:pPr>
            <w:r w:rsidRPr="000621EB">
              <w:rPr>
                <w:sz w:val="28"/>
                <w:lang w:val="uk-UA"/>
              </w:rPr>
              <w:t>967,5</w:t>
            </w:r>
          </w:p>
        </w:tc>
      </w:tr>
    </w:tbl>
    <w:p w:rsidR="00445A2A" w:rsidRPr="000621EB" w:rsidRDefault="00445A2A" w:rsidP="00F113F1">
      <w:pPr>
        <w:widowControl/>
        <w:autoSpaceDE/>
        <w:autoSpaceDN/>
        <w:adjustRightInd/>
        <w:spacing w:after="200" w:line="276" w:lineRule="auto"/>
        <w:ind w:firstLine="720"/>
        <w:rPr>
          <w:sz w:val="28"/>
          <w:szCs w:val="28"/>
          <w:lang w:val="uk-UA"/>
        </w:rPr>
      </w:pPr>
      <w:r w:rsidRPr="000621EB">
        <w:rPr>
          <w:sz w:val="28"/>
          <w:szCs w:val="28"/>
          <w:lang w:val="uk-UA"/>
        </w:rPr>
        <w:lastRenderedPageBreak/>
        <w:t>Нарахування субсидій на житлово-комунальні послуги, виплата готівки на монетизацію субсидій ЖКП та придбання пічного палива і скрапленого газу у січні-червні 2022 року складає:</w:t>
      </w:r>
    </w:p>
    <w:tbl>
      <w:tblPr>
        <w:tblW w:w="9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E0" w:firstRow="1" w:lastRow="1" w:firstColumn="1" w:lastColumn="0" w:noHBand="0" w:noVBand="0"/>
      </w:tblPr>
      <w:tblGrid>
        <w:gridCol w:w="4428"/>
        <w:gridCol w:w="2906"/>
        <w:gridCol w:w="2540"/>
      </w:tblGrid>
      <w:tr w:rsidR="00445A2A" w:rsidRPr="000621EB" w:rsidTr="00221A0A">
        <w:tc>
          <w:tcPr>
            <w:tcW w:w="4428" w:type="dxa"/>
          </w:tcPr>
          <w:p w:rsidR="00445A2A" w:rsidRPr="000621EB" w:rsidRDefault="00445A2A" w:rsidP="00221A0A">
            <w:pPr>
              <w:pStyle w:val="2"/>
              <w:spacing w:after="0" w:line="240" w:lineRule="auto"/>
              <w:jc w:val="center"/>
              <w:rPr>
                <w:sz w:val="28"/>
                <w:szCs w:val="28"/>
                <w:lang w:val="uk-UA"/>
              </w:rPr>
            </w:pPr>
          </w:p>
        </w:tc>
        <w:tc>
          <w:tcPr>
            <w:tcW w:w="2906" w:type="dxa"/>
          </w:tcPr>
          <w:p w:rsidR="00445A2A" w:rsidRPr="000621EB" w:rsidRDefault="00445A2A" w:rsidP="00221A0A">
            <w:pPr>
              <w:jc w:val="center"/>
              <w:rPr>
                <w:sz w:val="28"/>
                <w:szCs w:val="28"/>
                <w:lang w:val="uk-UA"/>
              </w:rPr>
            </w:pPr>
            <w:r w:rsidRPr="000621EB">
              <w:rPr>
                <w:sz w:val="28"/>
                <w:szCs w:val="28"/>
                <w:lang w:val="uk-UA"/>
              </w:rPr>
              <w:t>Січень-червень</w:t>
            </w:r>
          </w:p>
          <w:p w:rsidR="00445A2A" w:rsidRPr="000621EB" w:rsidRDefault="00445A2A" w:rsidP="00221A0A">
            <w:pPr>
              <w:jc w:val="center"/>
              <w:rPr>
                <w:sz w:val="28"/>
                <w:szCs w:val="28"/>
                <w:lang w:val="uk-UA"/>
              </w:rPr>
            </w:pPr>
            <w:r w:rsidRPr="000621EB">
              <w:rPr>
                <w:sz w:val="28"/>
                <w:szCs w:val="28"/>
                <w:lang w:val="uk-UA"/>
              </w:rPr>
              <w:t>2021 року</w:t>
            </w:r>
          </w:p>
          <w:p w:rsidR="00445A2A" w:rsidRPr="000621EB" w:rsidRDefault="00445A2A" w:rsidP="00221A0A">
            <w:pPr>
              <w:jc w:val="center"/>
              <w:rPr>
                <w:sz w:val="28"/>
                <w:szCs w:val="28"/>
                <w:lang w:val="uk-UA"/>
              </w:rPr>
            </w:pPr>
          </w:p>
        </w:tc>
        <w:tc>
          <w:tcPr>
            <w:tcW w:w="2540" w:type="dxa"/>
            <w:shd w:val="clear" w:color="auto" w:fill="auto"/>
          </w:tcPr>
          <w:p w:rsidR="00445A2A" w:rsidRPr="000621EB" w:rsidRDefault="00445A2A" w:rsidP="00221A0A">
            <w:pPr>
              <w:jc w:val="center"/>
              <w:rPr>
                <w:sz w:val="28"/>
                <w:szCs w:val="28"/>
                <w:lang w:val="uk-UA"/>
              </w:rPr>
            </w:pPr>
            <w:r w:rsidRPr="000621EB">
              <w:rPr>
                <w:sz w:val="28"/>
                <w:szCs w:val="28"/>
                <w:lang w:val="uk-UA"/>
              </w:rPr>
              <w:t>Січень-червень</w:t>
            </w:r>
          </w:p>
          <w:p w:rsidR="00445A2A" w:rsidRPr="000621EB" w:rsidRDefault="00445A2A" w:rsidP="00221A0A">
            <w:pPr>
              <w:jc w:val="center"/>
              <w:rPr>
                <w:sz w:val="28"/>
                <w:szCs w:val="28"/>
                <w:lang w:val="uk-UA"/>
              </w:rPr>
            </w:pPr>
            <w:r w:rsidRPr="000621EB">
              <w:rPr>
                <w:sz w:val="28"/>
                <w:szCs w:val="28"/>
                <w:lang w:val="uk-UA"/>
              </w:rPr>
              <w:t>2022 року</w:t>
            </w:r>
          </w:p>
          <w:p w:rsidR="00445A2A" w:rsidRPr="000621EB" w:rsidRDefault="00445A2A" w:rsidP="00221A0A">
            <w:pPr>
              <w:widowControl/>
              <w:autoSpaceDE/>
              <w:autoSpaceDN/>
              <w:adjustRightInd/>
              <w:rPr>
                <w:b/>
                <w:lang w:val="uk-UA"/>
              </w:rPr>
            </w:pPr>
          </w:p>
        </w:tc>
      </w:tr>
      <w:tr w:rsidR="00445A2A" w:rsidRPr="000621EB" w:rsidTr="00221A0A">
        <w:tc>
          <w:tcPr>
            <w:tcW w:w="4428" w:type="dxa"/>
          </w:tcPr>
          <w:p w:rsidR="00445A2A" w:rsidRPr="000621EB" w:rsidRDefault="00445A2A" w:rsidP="00221A0A">
            <w:pPr>
              <w:pStyle w:val="2"/>
              <w:spacing w:after="0" w:line="240" w:lineRule="auto"/>
              <w:rPr>
                <w:sz w:val="28"/>
                <w:lang w:val="uk-UA"/>
              </w:rPr>
            </w:pPr>
            <w:r w:rsidRPr="000621EB">
              <w:rPr>
                <w:sz w:val="28"/>
                <w:lang w:val="uk-UA"/>
              </w:rPr>
              <w:t>Призначено  субсидій з початку року (домогосподарств)</w:t>
            </w:r>
          </w:p>
          <w:p w:rsidR="00445A2A" w:rsidRPr="000621EB" w:rsidRDefault="00445A2A" w:rsidP="00221A0A">
            <w:pPr>
              <w:pStyle w:val="2"/>
              <w:spacing w:after="0" w:line="240" w:lineRule="auto"/>
              <w:jc w:val="both"/>
              <w:rPr>
                <w:sz w:val="28"/>
                <w:szCs w:val="28"/>
                <w:lang w:val="uk-UA"/>
              </w:rPr>
            </w:pPr>
          </w:p>
        </w:tc>
        <w:tc>
          <w:tcPr>
            <w:tcW w:w="2906" w:type="dxa"/>
          </w:tcPr>
          <w:p w:rsidR="00445A2A" w:rsidRPr="000621EB" w:rsidRDefault="00445A2A" w:rsidP="00221A0A">
            <w:pPr>
              <w:jc w:val="center"/>
              <w:rPr>
                <w:sz w:val="28"/>
                <w:szCs w:val="28"/>
                <w:lang w:val="uk-UA"/>
              </w:rPr>
            </w:pPr>
            <w:r w:rsidRPr="000621EB">
              <w:rPr>
                <w:sz w:val="28"/>
                <w:szCs w:val="28"/>
                <w:lang w:val="uk-UA"/>
              </w:rPr>
              <w:t xml:space="preserve">1284 </w:t>
            </w:r>
          </w:p>
          <w:p w:rsidR="00445A2A" w:rsidRPr="000621EB" w:rsidRDefault="00445A2A" w:rsidP="00221A0A">
            <w:pPr>
              <w:jc w:val="center"/>
              <w:rPr>
                <w:sz w:val="24"/>
                <w:szCs w:val="24"/>
                <w:lang w:val="uk-UA"/>
              </w:rPr>
            </w:pPr>
            <w:r w:rsidRPr="000621EB">
              <w:rPr>
                <w:sz w:val="24"/>
                <w:szCs w:val="24"/>
                <w:lang w:val="uk-UA"/>
              </w:rPr>
              <w:t>(в т.ч. ТП і СГ – 498)</w:t>
            </w:r>
          </w:p>
        </w:tc>
        <w:tc>
          <w:tcPr>
            <w:tcW w:w="2540" w:type="dxa"/>
            <w:shd w:val="clear" w:color="auto" w:fill="auto"/>
          </w:tcPr>
          <w:p w:rsidR="00445A2A" w:rsidRPr="000621EB" w:rsidRDefault="00445A2A" w:rsidP="00221A0A">
            <w:pPr>
              <w:widowControl/>
              <w:autoSpaceDE/>
              <w:autoSpaceDN/>
              <w:adjustRightInd/>
              <w:jc w:val="center"/>
              <w:rPr>
                <w:sz w:val="28"/>
                <w:szCs w:val="28"/>
                <w:lang w:val="uk-UA"/>
              </w:rPr>
            </w:pPr>
            <w:r w:rsidRPr="000621EB">
              <w:rPr>
                <w:sz w:val="28"/>
                <w:szCs w:val="28"/>
                <w:lang w:val="uk-UA"/>
              </w:rPr>
              <w:t>4662</w:t>
            </w:r>
          </w:p>
        </w:tc>
      </w:tr>
      <w:tr w:rsidR="00445A2A" w:rsidRPr="000621EB" w:rsidTr="00221A0A">
        <w:tc>
          <w:tcPr>
            <w:tcW w:w="4428" w:type="dxa"/>
          </w:tcPr>
          <w:p w:rsidR="00445A2A" w:rsidRPr="000621EB" w:rsidRDefault="00445A2A" w:rsidP="00221A0A">
            <w:pPr>
              <w:pStyle w:val="2"/>
              <w:spacing w:after="0" w:line="240" w:lineRule="auto"/>
              <w:jc w:val="both"/>
              <w:rPr>
                <w:sz w:val="28"/>
                <w:szCs w:val="28"/>
                <w:lang w:val="uk-UA"/>
              </w:rPr>
            </w:pPr>
            <w:r w:rsidRPr="000621EB">
              <w:rPr>
                <w:sz w:val="28"/>
                <w:lang w:val="uk-UA"/>
              </w:rPr>
              <w:t>Користуються субсидіями станом на 1 липня  2021 року всього:</w:t>
            </w:r>
          </w:p>
        </w:tc>
        <w:tc>
          <w:tcPr>
            <w:tcW w:w="2906" w:type="dxa"/>
          </w:tcPr>
          <w:p w:rsidR="00445A2A" w:rsidRPr="000621EB" w:rsidRDefault="00445A2A" w:rsidP="00221A0A">
            <w:pPr>
              <w:shd w:val="clear" w:color="auto" w:fill="FFFFFF"/>
              <w:jc w:val="center"/>
              <w:rPr>
                <w:sz w:val="28"/>
                <w:lang w:val="uk-UA"/>
              </w:rPr>
            </w:pPr>
            <w:r w:rsidRPr="000621EB">
              <w:rPr>
                <w:sz w:val="28"/>
                <w:lang w:val="uk-UA"/>
              </w:rPr>
              <w:t>1035</w:t>
            </w:r>
          </w:p>
        </w:tc>
        <w:tc>
          <w:tcPr>
            <w:tcW w:w="2540" w:type="dxa"/>
            <w:shd w:val="clear" w:color="auto" w:fill="auto"/>
          </w:tcPr>
          <w:p w:rsidR="00445A2A" w:rsidRPr="000621EB" w:rsidRDefault="00445A2A" w:rsidP="00221A0A">
            <w:pPr>
              <w:widowControl/>
              <w:autoSpaceDE/>
              <w:autoSpaceDN/>
              <w:adjustRightInd/>
              <w:jc w:val="center"/>
              <w:rPr>
                <w:sz w:val="28"/>
                <w:szCs w:val="28"/>
                <w:lang w:val="uk-UA"/>
              </w:rPr>
            </w:pPr>
            <w:r w:rsidRPr="000621EB">
              <w:rPr>
                <w:sz w:val="28"/>
                <w:szCs w:val="28"/>
                <w:lang w:val="uk-UA"/>
              </w:rPr>
              <w:t>4188</w:t>
            </w:r>
          </w:p>
        </w:tc>
      </w:tr>
      <w:tr w:rsidR="00445A2A" w:rsidRPr="000621EB" w:rsidTr="00221A0A">
        <w:tc>
          <w:tcPr>
            <w:tcW w:w="4428" w:type="dxa"/>
          </w:tcPr>
          <w:p w:rsidR="00445A2A" w:rsidRPr="000621EB" w:rsidRDefault="00445A2A" w:rsidP="00221A0A">
            <w:pPr>
              <w:pStyle w:val="2"/>
              <w:spacing w:after="0" w:line="240" w:lineRule="auto"/>
              <w:jc w:val="both"/>
              <w:rPr>
                <w:sz w:val="28"/>
                <w:szCs w:val="28"/>
                <w:lang w:val="uk-UA"/>
              </w:rPr>
            </w:pPr>
            <w:r w:rsidRPr="000621EB">
              <w:rPr>
                <w:sz w:val="28"/>
                <w:lang w:val="uk-UA"/>
              </w:rPr>
              <w:t>в т.ч. на ТП та СГ</w:t>
            </w:r>
          </w:p>
        </w:tc>
        <w:tc>
          <w:tcPr>
            <w:tcW w:w="2906" w:type="dxa"/>
          </w:tcPr>
          <w:p w:rsidR="00445A2A" w:rsidRPr="000621EB" w:rsidRDefault="00445A2A" w:rsidP="00221A0A">
            <w:pPr>
              <w:shd w:val="clear" w:color="auto" w:fill="FFFFFF"/>
              <w:jc w:val="center"/>
              <w:rPr>
                <w:sz w:val="28"/>
                <w:lang w:val="uk-UA"/>
              </w:rPr>
            </w:pPr>
            <w:r w:rsidRPr="000621EB">
              <w:rPr>
                <w:sz w:val="28"/>
                <w:lang w:val="uk-UA"/>
              </w:rPr>
              <w:t>498</w:t>
            </w:r>
          </w:p>
        </w:tc>
        <w:tc>
          <w:tcPr>
            <w:tcW w:w="2540" w:type="dxa"/>
            <w:shd w:val="clear" w:color="auto" w:fill="auto"/>
          </w:tcPr>
          <w:p w:rsidR="00445A2A" w:rsidRPr="000621EB" w:rsidRDefault="00445A2A" w:rsidP="00221A0A">
            <w:pPr>
              <w:widowControl/>
              <w:autoSpaceDE/>
              <w:autoSpaceDN/>
              <w:adjustRightInd/>
              <w:jc w:val="center"/>
              <w:rPr>
                <w:sz w:val="28"/>
                <w:szCs w:val="28"/>
                <w:lang w:val="uk-UA"/>
              </w:rPr>
            </w:pPr>
            <w:r w:rsidRPr="000621EB">
              <w:rPr>
                <w:sz w:val="28"/>
                <w:szCs w:val="28"/>
                <w:lang w:val="uk-UA"/>
              </w:rPr>
              <w:t>474</w:t>
            </w:r>
          </w:p>
        </w:tc>
      </w:tr>
      <w:tr w:rsidR="00445A2A" w:rsidRPr="000621EB" w:rsidTr="00221A0A">
        <w:tc>
          <w:tcPr>
            <w:tcW w:w="4428" w:type="dxa"/>
          </w:tcPr>
          <w:p w:rsidR="00445A2A" w:rsidRPr="000621EB" w:rsidRDefault="00445A2A" w:rsidP="00221A0A">
            <w:pPr>
              <w:pStyle w:val="2"/>
              <w:spacing w:after="0" w:line="240" w:lineRule="auto"/>
              <w:jc w:val="both"/>
              <w:rPr>
                <w:sz w:val="28"/>
                <w:szCs w:val="28"/>
                <w:lang w:val="uk-UA"/>
              </w:rPr>
            </w:pPr>
            <w:r w:rsidRPr="000621EB">
              <w:rPr>
                <w:sz w:val="28"/>
                <w:lang w:val="uk-UA"/>
              </w:rPr>
              <w:t>Сума нарахованих субсидій (</w:t>
            </w:r>
            <w:proofErr w:type="spellStart"/>
            <w:r w:rsidRPr="000621EB">
              <w:rPr>
                <w:sz w:val="28"/>
                <w:lang w:val="uk-UA"/>
              </w:rPr>
              <w:t>тис.грн</w:t>
            </w:r>
            <w:proofErr w:type="spellEnd"/>
            <w:r w:rsidRPr="000621EB">
              <w:rPr>
                <w:sz w:val="28"/>
                <w:lang w:val="uk-UA"/>
              </w:rPr>
              <w:t>.), всього:</w:t>
            </w:r>
          </w:p>
        </w:tc>
        <w:tc>
          <w:tcPr>
            <w:tcW w:w="2906" w:type="dxa"/>
          </w:tcPr>
          <w:p w:rsidR="00445A2A" w:rsidRPr="000621EB" w:rsidRDefault="00445A2A" w:rsidP="00221A0A">
            <w:pPr>
              <w:shd w:val="clear" w:color="auto" w:fill="FFFFFF"/>
              <w:jc w:val="center"/>
              <w:rPr>
                <w:sz w:val="28"/>
                <w:lang w:val="uk-UA"/>
              </w:rPr>
            </w:pPr>
            <w:r w:rsidRPr="000621EB">
              <w:rPr>
                <w:sz w:val="28"/>
                <w:lang w:val="uk-UA"/>
              </w:rPr>
              <w:t>38 036,3</w:t>
            </w:r>
          </w:p>
        </w:tc>
        <w:tc>
          <w:tcPr>
            <w:tcW w:w="2540" w:type="dxa"/>
            <w:shd w:val="clear" w:color="auto" w:fill="auto"/>
          </w:tcPr>
          <w:p w:rsidR="00445A2A" w:rsidRPr="000621EB" w:rsidRDefault="00445A2A" w:rsidP="00221A0A">
            <w:pPr>
              <w:widowControl/>
              <w:autoSpaceDE/>
              <w:autoSpaceDN/>
              <w:adjustRightInd/>
              <w:jc w:val="center"/>
              <w:rPr>
                <w:sz w:val="28"/>
                <w:szCs w:val="28"/>
                <w:lang w:val="uk-UA"/>
              </w:rPr>
            </w:pPr>
            <w:r w:rsidRPr="000621EB">
              <w:rPr>
                <w:sz w:val="28"/>
                <w:szCs w:val="28"/>
                <w:lang w:val="uk-UA"/>
              </w:rPr>
              <w:t>31 193,5</w:t>
            </w:r>
          </w:p>
        </w:tc>
      </w:tr>
      <w:tr w:rsidR="00445A2A" w:rsidRPr="000621EB" w:rsidTr="00221A0A">
        <w:tc>
          <w:tcPr>
            <w:tcW w:w="4428" w:type="dxa"/>
          </w:tcPr>
          <w:p w:rsidR="00445A2A" w:rsidRPr="000621EB" w:rsidRDefault="00445A2A" w:rsidP="00221A0A">
            <w:pPr>
              <w:pStyle w:val="2"/>
              <w:spacing w:after="0" w:line="240" w:lineRule="auto"/>
              <w:jc w:val="both"/>
              <w:rPr>
                <w:sz w:val="28"/>
                <w:szCs w:val="28"/>
                <w:lang w:val="uk-UA"/>
              </w:rPr>
            </w:pPr>
            <w:r w:rsidRPr="000621EB">
              <w:rPr>
                <w:sz w:val="28"/>
                <w:lang w:val="uk-UA"/>
              </w:rPr>
              <w:t>в т ч.  на ЖКП (</w:t>
            </w:r>
            <w:proofErr w:type="spellStart"/>
            <w:r w:rsidRPr="000621EB">
              <w:rPr>
                <w:sz w:val="28"/>
                <w:lang w:val="uk-UA"/>
              </w:rPr>
              <w:t>тис.грн</w:t>
            </w:r>
            <w:proofErr w:type="spellEnd"/>
            <w:r w:rsidRPr="000621EB">
              <w:rPr>
                <w:sz w:val="28"/>
                <w:lang w:val="uk-UA"/>
              </w:rPr>
              <w:t>.)</w:t>
            </w:r>
          </w:p>
        </w:tc>
        <w:tc>
          <w:tcPr>
            <w:tcW w:w="2906" w:type="dxa"/>
          </w:tcPr>
          <w:p w:rsidR="00445A2A" w:rsidRPr="000621EB" w:rsidRDefault="00445A2A" w:rsidP="00221A0A">
            <w:pPr>
              <w:shd w:val="clear" w:color="auto" w:fill="FFFFFF"/>
              <w:jc w:val="center"/>
              <w:rPr>
                <w:sz w:val="28"/>
                <w:lang w:val="uk-UA"/>
              </w:rPr>
            </w:pPr>
            <w:r w:rsidRPr="000621EB">
              <w:rPr>
                <w:sz w:val="28"/>
                <w:lang w:val="uk-UA"/>
              </w:rPr>
              <w:t>36 080,5</w:t>
            </w:r>
          </w:p>
        </w:tc>
        <w:tc>
          <w:tcPr>
            <w:tcW w:w="2540" w:type="dxa"/>
            <w:shd w:val="clear" w:color="auto" w:fill="auto"/>
          </w:tcPr>
          <w:p w:rsidR="00445A2A" w:rsidRPr="000621EB" w:rsidRDefault="00445A2A" w:rsidP="00221A0A">
            <w:pPr>
              <w:widowControl/>
              <w:autoSpaceDE/>
              <w:autoSpaceDN/>
              <w:adjustRightInd/>
              <w:jc w:val="center"/>
              <w:rPr>
                <w:sz w:val="28"/>
                <w:szCs w:val="28"/>
                <w:lang w:val="uk-UA"/>
              </w:rPr>
            </w:pPr>
            <w:r w:rsidRPr="000621EB">
              <w:rPr>
                <w:sz w:val="28"/>
                <w:szCs w:val="28"/>
                <w:lang w:val="uk-UA"/>
              </w:rPr>
              <w:t>29 667,6</w:t>
            </w:r>
          </w:p>
        </w:tc>
      </w:tr>
      <w:tr w:rsidR="00445A2A" w:rsidRPr="000621EB" w:rsidTr="00221A0A">
        <w:tc>
          <w:tcPr>
            <w:tcW w:w="4428" w:type="dxa"/>
          </w:tcPr>
          <w:p w:rsidR="00445A2A" w:rsidRPr="000621EB" w:rsidRDefault="00445A2A" w:rsidP="00221A0A">
            <w:pPr>
              <w:pStyle w:val="2"/>
              <w:spacing w:after="0" w:line="240" w:lineRule="auto"/>
              <w:jc w:val="both"/>
              <w:rPr>
                <w:sz w:val="28"/>
                <w:szCs w:val="28"/>
                <w:lang w:val="uk-UA"/>
              </w:rPr>
            </w:pPr>
            <w:r w:rsidRPr="000621EB">
              <w:rPr>
                <w:sz w:val="28"/>
                <w:lang w:val="uk-UA"/>
              </w:rPr>
              <w:t>в т.ч. на ТП та СГ (</w:t>
            </w:r>
            <w:proofErr w:type="spellStart"/>
            <w:r w:rsidRPr="000621EB">
              <w:rPr>
                <w:sz w:val="28"/>
                <w:lang w:val="uk-UA"/>
              </w:rPr>
              <w:t>тис.грн</w:t>
            </w:r>
            <w:proofErr w:type="spellEnd"/>
            <w:r w:rsidRPr="000621EB">
              <w:rPr>
                <w:sz w:val="28"/>
                <w:lang w:val="uk-UA"/>
              </w:rPr>
              <w:t>.)</w:t>
            </w:r>
          </w:p>
        </w:tc>
        <w:tc>
          <w:tcPr>
            <w:tcW w:w="2906" w:type="dxa"/>
          </w:tcPr>
          <w:p w:rsidR="00445A2A" w:rsidRPr="000621EB" w:rsidRDefault="00445A2A" w:rsidP="00221A0A">
            <w:pPr>
              <w:shd w:val="clear" w:color="auto" w:fill="FFFFFF"/>
              <w:jc w:val="center"/>
              <w:rPr>
                <w:sz w:val="28"/>
                <w:lang w:val="uk-UA"/>
              </w:rPr>
            </w:pPr>
            <w:r w:rsidRPr="000621EB">
              <w:rPr>
                <w:sz w:val="28"/>
                <w:lang w:val="uk-UA"/>
              </w:rPr>
              <w:t>1955,8</w:t>
            </w:r>
          </w:p>
        </w:tc>
        <w:tc>
          <w:tcPr>
            <w:tcW w:w="2540" w:type="dxa"/>
            <w:shd w:val="clear" w:color="auto" w:fill="auto"/>
          </w:tcPr>
          <w:p w:rsidR="00445A2A" w:rsidRPr="000621EB" w:rsidRDefault="00445A2A" w:rsidP="00221A0A">
            <w:pPr>
              <w:widowControl/>
              <w:autoSpaceDE/>
              <w:autoSpaceDN/>
              <w:adjustRightInd/>
              <w:jc w:val="center"/>
              <w:rPr>
                <w:sz w:val="28"/>
                <w:szCs w:val="28"/>
                <w:lang w:val="uk-UA"/>
              </w:rPr>
            </w:pPr>
            <w:r w:rsidRPr="000621EB">
              <w:rPr>
                <w:sz w:val="28"/>
                <w:szCs w:val="28"/>
                <w:lang w:val="uk-UA"/>
              </w:rPr>
              <w:t>1525,9</w:t>
            </w:r>
          </w:p>
        </w:tc>
      </w:tr>
    </w:tbl>
    <w:p w:rsidR="00445A2A" w:rsidRPr="000621EB" w:rsidRDefault="00445A2A" w:rsidP="00445A2A">
      <w:pPr>
        <w:shd w:val="clear" w:color="auto" w:fill="FFFFFF"/>
        <w:ind w:firstLine="708"/>
        <w:jc w:val="both"/>
        <w:rPr>
          <w:sz w:val="28"/>
          <w:lang w:val="uk-UA"/>
        </w:rPr>
      </w:pPr>
    </w:p>
    <w:p w:rsidR="00445A2A" w:rsidRPr="000621EB" w:rsidRDefault="00445A2A" w:rsidP="00445A2A">
      <w:pPr>
        <w:shd w:val="clear" w:color="auto" w:fill="FFFFFF"/>
        <w:ind w:firstLine="708"/>
        <w:jc w:val="both"/>
        <w:rPr>
          <w:sz w:val="28"/>
          <w:lang w:val="uk-UA"/>
        </w:rPr>
      </w:pPr>
      <w:r w:rsidRPr="000621EB">
        <w:rPr>
          <w:sz w:val="28"/>
          <w:lang w:val="uk-UA"/>
        </w:rPr>
        <w:t xml:space="preserve">В управлінні соціального захисту населення  станом на 1 липня 2022 року зареєстровано 1006 вимушених переселенців (44 – особи з інвалідністю, 186 –особи похилого віку, 227 – діти до 18 років). За січень-червень 2022 року профінансовано 494,0 </w:t>
      </w:r>
      <w:proofErr w:type="spellStart"/>
      <w:r w:rsidRPr="000621EB">
        <w:rPr>
          <w:sz w:val="28"/>
          <w:lang w:val="uk-UA"/>
        </w:rPr>
        <w:t>тис.грн</w:t>
      </w:r>
      <w:proofErr w:type="spellEnd"/>
      <w:r w:rsidRPr="000621EB">
        <w:rPr>
          <w:sz w:val="28"/>
          <w:lang w:val="uk-UA"/>
        </w:rPr>
        <w:t xml:space="preserve">. адресної допомоги. </w:t>
      </w:r>
    </w:p>
    <w:p w:rsidR="00445A2A" w:rsidRPr="000621EB" w:rsidRDefault="00445A2A" w:rsidP="00445A2A">
      <w:pPr>
        <w:ind w:firstLine="740"/>
        <w:jc w:val="both"/>
        <w:rPr>
          <w:sz w:val="28"/>
          <w:szCs w:val="28"/>
          <w:lang w:val="uk-UA"/>
        </w:rPr>
      </w:pPr>
      <w:r w:rsidRPr="000621EB">
        <w:rPr>
          <w:sz w:val="28"/>
          <w:szCs w:val="28"/>
          <w:lang w:val="uk-UA"/>
        </w:rPr>
        <w:t xml:space="preserve">З початку року  матеріальну допомогу з міського бюджету отримали 146 осіб на загальну суму 420,4 </w:t>
      </w:r>
      <w:proofErr w:type="spellStart"/>
      <w:r w:rsidRPr="000621EB">
        <w:rPr>
          <w:sz w:val="28"/>
          <w:szCs w:val="28"/>
          <w:lang w:val="uk-UA"/>
        </w:rPr>
        <w:t>тис.грн</w:t>
      </w:r>
      <w:proofErr w:type="spellEnd"/>
      <w:r w:rsidRPr="000621EB">
        <w:rPr>
          <w:sz w:val="28"/>
          <w:szCs w:val="28"/>
          <w:lang w:val="uk-UA"/>
        </w:rPr>
        <w:t>., в тому числі:</w:t>
      </w:r>
    </w:p>
    <w:p w:rsidR="00445A2A" w:rsidRPr="000621EB" w:rsidRDefault="00445A2A" w:rsidP="00445A2A">
      <w:pPr>
        <w:numPr>
          <w:ilvl w:val="0"/>
          <w:numId w:val="24"/>
        </w:numPr>
        <w:tabs>
          <w:tab w:val="left" w:pos="1098"/>
        </w:tabs>
        <w:autoSpaceDE/>
        <w:autoSpaceDN/>
        <w:adjustRightInd/>
        <w:ind w:firstLine="740"/>
        <w:jc w:val="both"/>
        <w:rPr>
          <w:sz w:val="28"/>
          <w:szCs w:val="28"/>
          <w:lang w:val="uk-UA"/>
        </w:rPr>
      </w:pPr>
      <w:r w:rsidRPr="000621EB">
        <w:rPr>
          <w:sz w:val="28"/>
          <w:szCs w:val="28"/>
          <w:lang w:val="uk-UA"/>
        </w:rPr>
        <w:t xml:space="preserve">на лікування 77 осіб (187,3 </w:t>
      </w:r>
      <w:proofErr w:type="spellStart"/>
      <w:r w:rsidRPr="000621EB">
        <w:rPr>
          <w:sz w:val="28"/>
          <w:szCs w:val="28"/>
          <w:lang w:val="uk-UA"/>
        </w:rPr>
        <w:t>тис.грн</w:t>
      </w:r>
      <w:proofErr w:type="spellEnd"/>
      <w:r w:rsidRPr="000621EB">
        <w:rPr>
          <w:sz w:val="28"/>
          <w:szCs w:val="28"/>
          <w:lang w:val="uk-UA"/>
        </w:rPr>
        <w:t>.),</w:t>
      </w:r>
    </w:p>
    <w:p w:rsidR="00445A2A" w:rsidRPr="000621EB" w:rsidRDefault="00445A2A" w:rsidP="00445A2A">
      <w:pPr>
        <w:numPr>
          <w:ilvl w:val="0"/>
          <w:numId w:val="24"/>
        </w:numPr>
        <w:tabs>
          <w:tab w:val="left" w:pos="1098"/>
        </w:tabs>
        <w:autoSpaceDE/>
        <w:autoSpaceDN/>
        <w:adjustRightInd/>
        <w:ind w:firstLine="740"/>
        <w:jc w:val="both"/>
        <w:rPr>
          <w:sz w:val="28"/>
          <w:szCs w:val="28"/>
          <w:lang w:val="uk-UA"/>
        </w:rPr>
      </w:pPr>
      <w:r w:rsidRPr="000621EB">
        <w:rPr>
          <w:sz w:val="28"/>
          <w:szCs w:val="28"/>
          <w:lang w:val="uk-UA"/>
        </w:rPr>
        <w:t xml:space="preserve">на невідкладні потреби 14 осіб (7,0 </w:t>
      </w:r>
      <w:proofErr w:type="spellStart"/>
      <w:r w:rsidRPr="000621EB">
        <w:rPr>
          <w:sz w:val="28"/>
          <w:szCs w:val="28"/>
          <w:lang w:val="uk-UA"/>
        </w:rPr>
        <w:t>тис.грн</w:t>
      </w:r>
      <w:proofErr w:type="spellEnd"/>
      <w:r w:rsidRPr="000621EB">
        <w:rPr>
          <w:sz w:val="28"/>
          <w:szCs w:val="28"/>
          <w:lang w:val="uk-UA"/>
        </w:rPr>
        <w:t>.),</w:t>
      </w:r>
    </w:p>
    <w:p w:rsidR="00445A2A" w:rsidRPr="000621EB" w:rsidRDefault="00445A2A" w:rsidP="00445A2A">
      <w:pPr>
        <w:numPr>
          <w:ilvl w:val="0"/>
          <w:numId w:val="24"/>
        </w:numPr>
        <w:tabs>
          <w:tab w:val="left" w:pos="1098"/>
        </w:tabs>
        <w:autoSpaceDE/>
        <w:autoSpaceDN/>
        <w:adjustRightInd/>
        <w:ind w:firstLine="740"/>
        <w:jc w:val="both"/>
        <w:rPr>
          <w:sz w:val="28"/>
          <w:szCs w:val="28"/>
          <w:lang w:val="uk-UA"/>
        </w:rPr>
      </w:pPr>
      <w:r w:rsidRPr="000621EB">
        <w:rPr>
          <w:sz w:val="28"/>
          <w:szCs w:val="28"/>
          <w:lang w:val="uk-UA"/>
        </w:rPr>
        <w:t xml:space="preserve">на поховання 14 осіб (14,0 </w:t>
      </w:r>
      <w:proofErr w:type="spellStart"/>
      <w:r w:rsidRPr="000621EB">
        <w:rPr>
          <w:sz w:val="28"/>
          <w:szCs w:val="28"/>
          <w:lang w:val="uk-UA"/>
        </w:rPr>
        <w:t>тис.грн</w:t>
      </w:r>
      <w:proofErr w:type="spellEnd"/>
      <w:r w:rsidRPr="000621EB">
        <w:rPr>
          <w:sz w:val="28"/>
          <w:szCs w:val="28"/>
          <w:lang w:val="uk-UA"/>
        </w:rPr>
        <w:t>.),</w:t>
      </w:r>
    </w:p>
    <w:p w:rsidR="00445A2A" w:rsidRPr="000621EB" w:rsidRDefault="00445A2A" w:rsidP="00445A2A">
      <w:pPr>
        <w:numPr>
          <w:ilvl w:val="0"/>
          <w:numId w:val="24"/>
        </w:numPr>
        <w:tabs>
          <w:tab w:val="left" w:pos="1098"/>
        </w:tabs>
        <w:autoSpaceDE/>
        <w:autoSpaceDN/>
        <w:adjustRightInd/>
        <w:ind w:firstLine="740"/>
        <w:jc w:val="both"/>
        <w:rPr>
          <w:sz w:val="28"/>
          <w:szCs w:val="28"/>
          <w:lang w:val="uk-UA"/>
        </w:rPr>
      </w:pPr>
      <w:r w:rsidRPr="000621EB">
        <w:rPr>
          <w:sz w:val="28"/>
          <w:szCs w:val="28"/>
          <w:lang w:val="uk-UA"/>
        </w:rPr>
        <w:t xml:space="preserve">на діагностику МРТ 4 особи (1,6 </w:t>
      </w:r>
      <w:proofErr w:type="spellStart"/>
      <w:r w:rsidRPr="000621EB">
        <w:rPr>
          <w:sz w:val="28"/>
          <w:szCs w:val="28"/>
          <w:lang w:val="uk-UA"/>
        </w:rPr>
        <w:t>тис.грн</w:t>
      </w:r>
      <w:proofErr w:type="spellEnd"/>
      <w:r w:rsidRPr="000621EB">
        <w:rPr>
          <w:sz w:val="28"/>
          <w:szCs w:val="28"/>
          <w:lang w:val="uk-UA"/>
        </w:rPr>
        <w:t>.),</w:t>
      </w:r>
    </w:p>
    <w:p w:rsidR="00445A2A" w:rsidRPr="000621EB" w:rsidRDefault="00445A2A" w:rsidP="00445A2A">
      <w:pPr>
        <w:numPr>
          <w:ilvl w:val="0"/>
          <w:numId w:val="24"/>
        </w:numPr>
        <w:tabs>
          <w:tab w:val="left" w:pos="1098"/>
        </w:tabs>
        <w:autoSpaceDE/>
        <w:autoSpaceDN/>
        <w:adjustRightInd/>
        <w:ind w:firstLine="740"/>
        <w:jc w:val="both"/>
        <w:rPr>
          <w:sz w:val="28"/>
          <w:szCs w:val="28"/>
          <w:lang w:val="uk-UA"/>
        </w:rPr>
      </w:pPr>
      <w:r w:rsidRPr="000621EB">
        <w:rPr>
          <w:sz w:val="28"/>
          <w:szCs w:val="28"/>
          <w:lang w:val="uk-UA"/>
        </w:rPr>
        <w:t xml:space="preserve">стихійне лихо (пожежа) 25 осіб (138,5 </w:t>
      </w:r>
      <w:proofErr w:type="spellStart"/>
      <w:r w:rsidRPr="000621EB">
        <w:rPr>
          <w:sz w:val="28"/>
          <w:szCs w:val="28"/>
          <w:lang w:val="uk-UA"/>
        </w:rPr>
        <w:t>тис.грн</w:t>
      </w:r>
      <w:proofErr w:type="spellEnd"/>
      <w:r w:rsidRPr="000621EB">
        <w:rPr>
          <w:sz w:val="28"/>
          <w:szCs w:val="28"/>
          <w:lang w:val="uk-UA"/>
        </w:rPr>
        <w:t>.),</w:t>
      </w:r>
    </w:p>
    <w:p w:rsidR="00445A2A" w:rsidRPr="000621EB" w:rsidRDefault="00445A2A" w:rsidP="00445A2A">
      <w:pPr>
        <w:numPr>
          <w:ilvl w:val="0"/>
          <w:numId w:val="24"/>
        </w:numPr>
        <w:tabs>
          <w:tab w:val="left" w:pos="1098"/>
        </w:tabs>
        <w:autoSpaceDE/>
        <w:autoSpaceDN/>
        <w:adjustRightInd/>
        <w:ind w:firstLine="708"/>
        <w:jc w:val="both"/>
        <w:rPr>
          <w:sz w:val="28"/>
          <w:szCs w:val="28"/>
          <w:lang w:val="uk-UA"/>
        </w:rPr>
      </w:pPr>
      <w:r w:rsidRPr="000621EB">
        <w:rPr>
          <w:sz w:val="28"/>
          <w:szCs w:val="28"/>
          <w:lang w:val="uk-UA"/>
        </w:rPr>
        <w:t xml:space="preserve">для проходження гемодіалізу 12 осіб (72,0 </w:t>
      </w:r>
      <w:proofErr w:type="spellStart"/>
      <w:r w:rsidRPr="000621EB">
        <w:rPr>
          <w:sz w:val="28"/>
          <w:szCs w:val="28"/>
          <w:lang w:val="uk-UA"/>
        </w:rPr>
        <w:t>тис.грн</w:t>
      </w:r>
      <w:proofErr w:type="spellEnd"/>
      <w:r w:rsidRPr="000621EB">
        <w:rPr>
          <w:sz w:val="28"/>
          <w:szCs w:val="28"/>
          <w:lang w:val="uk-UA"/>
        </w:rPr>
        <w:t xml:space="preserve">). </w:t>
      </w:r>
    </w:p>
    <w:p w:rsidR="00445A2A" w:rsidRPr="000621EB" w:rsidRDefault="00445A2A" w:rsidP="00445A2A">
      <w:pPr>
        <w:pStyle w:val="21"/>
        <w:spacing w:after="0" w:line="240" w:lineRule="auto"/>
        <w:ind w:left="0" w:firstLine="708"/>
        <w:jc w:val="both"/>
        <w:rPr>
          <w:sz w:val="28"/>
          <w:szCs w:val="28"/>
          <w:lang w:val="uk-UA"/>
        </w:rPr>
      </w:pPr>
      <w:r w:rsidRPr="000621EB">
        <w:rPr>
          <w:sz w:val="28"/>
          <w:szCs w:val="28"/>
          <w:lang w:val="uk-UA"/>
        </w:rPr>
        <w:t xml:space="preserve">В Єдиному державному реєстрі зареєстровано 7282 особи, які мають право на пільги. Всіх пільговиків систематизовано по категоріям, а саме:  ветерани війни – </w:t>
      </w:r>
      <w:r w:rsidRPr="000621EB">
        <w:rPr>
          <w:color w:val="000000"/>
          <w:sz w:val="28"/>
          <w:szCs w:val="28"/>
          <w:lang w:val="uk-UA"/>
        </w:rPr>
        <w:t>1286</w:t>
      </w:r>
      <w:r w:rsidRPr="000621EB">
        <w:rPr>
          <w:sz w:val="28"/>
          <w:szCs w:val="28"/>
          <w:lang w:val="uk-UA"/>
        </w:rPr>
        <w:t xml:space="preserve">, з них 94 інваліда війни та 875 учасник бойових дій, ветерани праці – 2061 осіб, діти війни – 1338 осіб, 117 багатодітна родина (367 дітей).  </w:t>
      </w:r>
    </w:p>
    <w:p w:rsidR="00445A2A" w:rsidRPr="000621EB" w:rsidRDefault="00445A2A" w:rsidP="00445A2A">
      <w:pPr>
        <w:ind w:firstLine="708"/>
        <w:jc w:val="both"/>
        <w:rPr>
          <w:sz w:val="28"/>
          <w:lang w:val="uk-UA"/>
        </w:rPr>
      </w:pPr>
      <w:r w:rsidRPr="000621EB">
        <w:rPr>
          <w:sz w:val="28"/>
          <w:lang w:val="uk-UA"/>
        </w:rPr>
        <w:t xml:space="preserve">Відповідно до постанови КМУ від 31 січня 2007 року № 77 «Про затвердження Порядку надання  пільг на придбання твердого палива і скрапленого газу за рахунок субвенції з державного бюджету місцевим бюджетам» за січень-червень 2022 році було забезпечено 59 домогосподарств з числа пільговиків на суму 144,36 </w:t>
      </w:r>
      <w:proofErr w:type="spellStart"/>
      <w:r w:rsidRPr="000621EB">
        <w:rPr>
          <w:sz w:val="28"/>
          <w:lang w:val="uk-UA"/>
        </w:rPr>
        <w:t>тис.грн</w:t>
      </w:r>
      <w:proofErr w:type="spellEnd"/>
      <w:r w:rsidRPr="000621EB">
        <w:rPr>
          <w:sz w:val="28"/>
          <w:lang w:val="uk-UA"/>
        </w:rPr>
        <w:t xml:space="preserve">. </w:t>
      </w:r>
    </w:p>
    <w:p w:rsidR="00445A2A" w:rsidRPr="000621EB" w:rsidRDefault="00445A2A" w:rsidP="00445A2A">
      <w:pPr>
        <w:ind w:firstLine="708"/>
        <w:jc w:val="both"/>
        <w:rPr>
          <w:sz w:val="28"/>
          <w:lang w:val="uk-UA"/>
        </w:rPr>
      </w:pPr>
      <w:r w:rsidRPr="000621EB">
        <w:rPr>
          <w:sz w:val="28"/>
          <w:lang w:val="uk-UA"/>
        </w:rPr>
        <w:t xml:space="preserve">У І </w:t>
      </w:r>
      <w:r w:rsidR="002558F3">
        <w:rPr>
          <w:sz w:val="28"/>
          <w:lang w:val="uk-UA"/>
        </w:rPr>
        <w:t xml:space="preserve">півріччі </w:t>
      </w:r>
      <w:r w:rsidRPr="000621EB">
        <w:rPr>
          <w:sz w:val="28"/>
          <w:lang w:val="uk-UA"/>
        </w:rPr>
        <w:t xml:space="preserve">2022 року 1650 пільговиків отримали пільгу на оплату житла і комунальних послуг на суму 6 млн.610,03 </w:t>
      </w:r>
      <w:proofErr w:type="spellStart"/>
      <w:r w:rsidRPr="000621EB">
        <w:rPr>
          <w:sz w:val="28"/>
          <w:lang w:val="uk-UA"/>
        </w:rPr>
        <w:t>тис.грн</w:t>
      </w:r>
      <w:proofErr w:type="spellEnd"/>
      <w:r w:rsidRPr="000621EB">
        <w:rPr>
          <w:sz w:val="28"/>
          <w:lang w:val="uk-UA"/>
        </w:rPr>
        <w:t>.</w:t>
      </w:r>
    </w:p>
    <w:p w:rsidR="00445A2A" w:rsidRPr="000621EB" w:rsidRDefault="00445A2A" w:rsidP="00445A2A">
      <w:pPr>
        <w:ind w:firstLine="708"/>
        <w:jc w:val="both"/>
        <w:rPr>
          <w:sz w:val="28"/>
          <w:lang w:val="uk-UA"/>
        </w:rPr>
      </w:pPr>
      <w:r w:rsidRPr="000621EB">
        <w:rPr>
          <w:sz w:val="28"/>
          <w:lang w:val="uk-UA"/>
        </w:rPr>
        <w:t xml:space="preserve">На поховання  7 учасників бойових дій за звітний період  сім’ї отримали компенсацію з обласного бюджету на суму 14,54 </w:t>
      </w:r>
      <w:proofErr w:type="spellStart"/>
      <w:r w:rsidRPr="000621EB">
        <w:rPr>
          <w:sz w:val="28"/>
          <w:lang w:val="uk-UA"/>
        </w:rPr>
        <w:t>тис.грн</w:t>
      </w:r>
      <w:proofErr w:type="spellEnd"/>
      <w:r w:rsidRPr="000621EB">
        <w:rPr>
          <w:sz w:val="28"/>
          <w:lang w:val="uk-UA"/>
        </w:rPr>
        <w:t>.</w:t>
      </w:r>
    </w:p>
    <w:p w:rsidR="00445A2A" w:rsidRPr="000621EB" w:rsidRDefault="00445A2A" w:rsidP="00445A2A">
      <w:pPr>
        <w:ind w:firstLine="708"/>
        <w:jc w:val="both"/>
        <w:rPr>
          <w:sz w:val="28"/>
          <w:lang w:val="uk-UA"/>
        </w:rPr>
      </w:pPr>
      <w:r w:rsidRPr="000621EB">
        <w:rPr>
          <w:sz w:val="28"/>
          <w:lang w:val="uk-UA"/>
        </w:rPr>
        <w:lastRenderedPageBreak/>
        <w:t xml:space="preserve">Відповідно до </w:t>
      </w:r>
      <w:proofErr w:type="spellStart"/>
      <w:r w:rsidRPr="000621EB">
        <w:rPr>
          <w:sz w:val="28"/>
          <w:lang w:val="uk-UA"/>
        </w:rPr>
        <w:t>Прогрми</w:t>
      </w:r>
      <w:proofErr w:type="spellEnd"/>
      <w:r w:rsidRPr="000621EB">
        <w:rPr>
          <w:sz w:val="28"/>
          <w:lang w:val="uk-UA"/>
        </w:rPr>
        <w:t xml:space="preserve"> підтримки військовослужбовців, мобілізованих для проходження військової служби на особливий період, учасників операції Об’єднаних сил та військовослужбовців, які захищають незалежність, суверенітет та територіальну цілісність України та членів їх сімей на 2021-2025 роки з початку року отримали матеріальну допомогу 10 сімей загиблих військовослужбовців на загальну суму 248,1 </w:t>
      </w:r>
      <w:proofErr w:type="spellStart"/>
      <w:r w:rsidRPr="000621EB">
        <w:rPr>
          <w:sz w:val="28"/>
          <w:lang w:val="uk-UA"/>
        </w:rPr>
        <w:t>тис.грн</w:t>
      </w:r>
      <w:proofErr w:type="spellEnd"/>
      <w:r w:rsidRPr="000621EB">
        <w:rPr>
          <w:sz w:val="28"/>
          <w:lang w:val="uk-UA"/>
        </w:rPr>
        <w:t xml:space="preserve">., на лікування пораненим військовослужбовцям виплачено 35,0 </w:t>
      </w:r>
      <w:proofErr w:type="spellStart"/>
      <w:r w:rsidRPr="000621EB">
        <w:rPr>
          <w:sz w:val="28"/>
          <w:lang w:val="uk-UA"/>
        </w:rPr>
        <w:t>тисгрн</w:t>
      </w:r>
      <w:proofErr w:type="spellEnd"/>
      <w:r w:rsidRPr="000621EB">
        <w:rPr>
          <w:sz w:val="28"/>
          <w:lang w:val="uk-UA"/>
        </w:rPr>
        <w:t>.</w:t>
      </w:r>
    </w:p>
    <w:p w:rsidR="00445A2A" w:rsidRPr="000621EB" w:rsidRDefault="00445A2A" w:rsidP="00445A2A">
      <w:pPr>
        <w:ind w:firstLine="708"/>
        <w:jc w:val="both"/>
        <w:rPr>
          <w:sz w:val="28"/>
          <w:lang w:val="uk-UA"/>
        </w:rPr>
      </w:pPr>
      <w:r w:rsidRPr="000621EB">
        <w:rPr>
          <w:sz w:val="28"/>
          <w:lang w:val="uk-UA"/>
        </w:rPr>
        <w:t xml:space="preserve">Перевізникам за перевезення пільгових категорій населення по місту за січень-червень 2022 року  перераховано 110,9 тис. грн.  за надані послуги: Дмитренку О.А. – 61,0 тис. грн., </w:t>
      </w:r>
      <w:proofErr w:type="spellStart"/>
      <w:r w:rsidRPr="000621EB">
        <w:rPr>
          <w:sz w:val="28"/>
          <w:lang w:val="uk-UA"/>
        </w:rPr>
        <w:t>Буйді</w:t>
      </w:r>
      <w:proofErr w:type="spellEnd"/>
      <w:r w:rsidRPr="000621EB">
        <w:rPr>
          <w:sz w:val="28"/>
          <w:lang w:val="uk-UA"/>
        </w:rPr>
        <w:t xml:space="preserve"> Н.М. – 49,9 тис. грн. </w:t>
      </w:r>
    </w:p>
    <w:p w:rsidR="00445A2A" w:rsidRPr="000621EB" w:rsidRDefault="00445A2A" w:rsidP="00445A2A">
      <w:pPr>
        <w:ind w:firstLine="708"/>
        <w:jc w:val="both"/>
        <w:rPr>
          <w:sz w:val="28"/>
          <w:szCs w:val="28"/>
          <w:lang w:val="uk-UA"/>
        </w:rPr>
      </w:pPr>
      <w:r w:rsidRPr="000621EB">
        <w:rPr>
          <w:sz w:val="28"/>
          <w:lang w:val="uk-UA"/>
        </w:rPr>
        <w:t xml:space="preserve">У звітному  періоді проведено виплату соціальних стипендій студентам на суму 2 млн.558,0 </w:t>
      </w:r>
      <w:proofErr w:type="spellStart"/>
      <w:r w:rsidRPr="000621EB">
        <w:rPr>
          <w:sz w:val="28"/>
          <w:lang w:val="uk-UA"/>
        </w:rPr>
        <w:t>тис.грн</w:t>
      </w:r>
      <w:proofErr w:type="spellEnd"/>
      <w:r w:rsidRPr="000621EB">
        <w:rPr>
          <w:sz w:val="28"/>
          <w:lang w:val="uk-UA"/>
        </w:rPr>
        <w:t>.</w:t>
      </w:r>
    </w:p>
    <w:p w:rsidR="00445A2A" w:rsidRPr="000621EB" w:rsidRDefault="00445A2A" w:rsidP="00445A2A">
      <w:pPr>
        <w:tabs>
          <w:tab w:val="left" w:pos="0"/>
        </w:tabs>
        <w:ind w:firstLine="540"/>
        <w:jc w:val="both"/>
        <w:rPr>
          <w:sz w:val="28"/>
          <w:lang w:val="uk-UA"/>
        </w:rPr>
      </w:pPr>
      <w:r w:rsidRPr="000621EB">
        <w:rPr>
          <w:sz w:val="28"/>
          <w:lang w:val="uk-UA"/>
        </w:rPr>
        <w:t>На обліку щодо забезпечення санаторно-курортними путівками перебуває 162 особи з інвалідністю загального захворювання,  5 осіб з інвалідністю внаслідок війни, 2 учасника бойових дій. У звітному періоді за кошти державного бюджету  путівки  отримали 2 особи з інвалідністю загального захворювання, 1 особа з інвалідністю внаслідок війни, 1 учасник бойових дій.</w:t>
      </w:r>
    </w:p>
    <w:p w:rsidR="00660707" w:rsidRPr="000621EB" w:rsidRDefault="00445A2A" w:rsidP="00660707">
      <w:pPr>
        <w:tabs>
          <w:tab w:val="left" w:pos="0"/>
        </w:tabs>
        <w:ind w:firstLine="540"/>
        <w:jc w:val="both"/>
        <w:rPr>
          <w:sz w:val="28"/>
          <w:lang w:val="uk-UA"/>
        </w:rPr>
      </w:pPr>
      <w:r w:rsidRPr="000621EB">
        <w:rPr>
          <w:sz w:val="28"/>
          <w:lang w:val="uk-UA"/>
        </w:rPr>
        <w:t xml:space="preserve">         Відповідно до порядку забезпечення інвалідів автомобілями, облік та видачу автомобілів здійснює департамент соціального захисту населення Сумської обласної державної адміністрації у розрізі наявних черг інвалідів з дати огляду МСЕК, яка видала інваліду висновок про наявність медичних показань на забезпечення автомобілем. Управлінням забезпечено оформлення документів та формування справ. На даний час на обліку щодо забезпечення автомобілями перебуває 7 осіб з інвалідністю внаслідок війни та 14 осіб з інвалідністю загального захворювання і д</w:t>
      </w:r>
      <w:r w:rsidR="00660707" w:rsidRPr="000621EB">
        <w:rPr>
          <w:sz w:val="28"/>
          <w:lang w:val="uk-UA"/>
        </w:rPr>
        <w:t>итинства.</w:t>
      </w:r>
    </w:p>
    <w:p w:rsidR="00445A2A" w:rsidRPr="000621EB" w:rsidRDefault="00660707" w:rsidP="00660707">
      <w:pPr>
        <w:tabs>
          <w:tab w:val="left" w:pos="0"/>
        </w:tabs>
        <w:ind w:firstLine="540"/>
        <w:jc w:val="both"/>
        <w:rPr>
          <w:sz w:val="28"/>
          <w:lang w:val="uk-UA"/>
        </w:rPr>
      </w:pPr>
      <w:r w:rsidRPr="000621EB">
        <w:rPr>
          <w:sz w:val="28"/>
          <w:lang w:val="uk-UA"/>
        </w:rPr>
        <w:t>К</w:t>
      </w:r>
      <w:r w:rsidR="00445A2A" w:rsidRPr="000621EB">
        <w:rPr>
          <w:sz w:val="28"/>
          <w:lang w:val="uk-UA"/>
        </w:rPr>
        <w:t>омпенсацію  на  </w:t>
      </w:r>
      <w:r w:rsidRPr="000621EB">
        <w:rPr>
          <w:sz w:val="28"/>
          <w:lang w:val="uk-UA"/>
        </w:rPr>
        <w:t xml:space="preserve">бензин,  технічне і транспортне </w:t>
      </w:r>
      <w:r w:rsidR="00445A2A" w:rsidRPr="000621EB">
        <w:rPr>
          <w:sz w:val="28"/>
          <w:lang w:val="uk-UA"/>
        </w:rPr>
        <w:t xml:space="preserve">обслуговування  автомобілів отримали 20 осіб з інвалідністю на суму </w:t>
      </w:r>
      <w:r w:rsidRPr="000621EB">
        <w:rPr>
          <w:sz w:val="28"/>
          <w:lang w:val="uk-UA"/>
        </w:rPr>
        <w:t xml:space="preserve">                             </w:t>
      </w:r>
      <w:r w:rsidR="00445A2A" w:rsidRPr="000621EB">
        <w:rPr>
          <w:sz w:val="28"/>
          <w:lang w:val="uk-UA"/>
        </w:rPr>
        <w:t xml:space="preserve">5,2 </w:t>
      </w:r>
      <w:proofErr w:type="spellStart"/>
      <w:r w:rsidR="00445A2A" w:rsidRPr="000621EB">
        <w:rPr>
          <w:sz w:val="28"/>
          <w:lang w:val="uk-UA"/>
        </w:rPr>
        <w:t>тис.грн</w:t>
      </w:r>
      <w:proofErr w:type="spellEnd"/>
      <w:r w:rsidR="00445A2A" w:rsidRPr="000621EB">
        <w:rPr>
          <w:sz w:val="28"/>
          <w:lang w:val="uk-UA"/>
        </w:rPr>
        <w:t>.</w:t>
      </w:r>
    </w:p>
    <w:p w:rsidR="00445A2A" w:rsidRPr="000621EB" w:rsidRDefault="00445A2A" w:rsidP="00445A2A">
      <w:pPr>
        <w:tabs>
          <w:tab w:val="left" w:pos="0"/>
        </w:tabs>
        <w:ind w:firstLine="540"/>
        <w:jc w:val="both"/>
        <w:rPr>
          <w:sz w:val="28"/>
          <w:lang w:val="uk-UA"/>
        </w:rPr>
      </w:pPr>
      <w:r w:rsidRPr="000621EB">
        <w:rPr>
          <w:sz w:val="28"/>
          <w:lang w:val="uk-UA"/>
        </w:rPr>
        <w:tab/>
        <w:t xml:space="preserve">11 малозабезпечених сімей та осіб з інвалідністю отримали одноразову грошову допомогу з державного бюджету на загальну суму 10,6 </w:t>
      </w:r>
      <w:proofErr w:type="spellStart"/>
      <w:r w:rsidRPr="000621EB">
        <w:rPr>
          <w:sz w:val="28"/>
          <w:lang w:val="uk-UA"/>
        </w:rPr>
        <w:t>тис.грн</w:t>
      </w:r>
      <w:proofErr w:type="spellEnd"/>
      <w:r w:rsidRPr="000621EB">
        <w:rPr>
          <w:sz w:val="28"/>
          <w:lang w:val="uk-UA"/>
        </w:rPr>
        <w:t>.</w:t>
      </w:r>
    </w:p>
    <w:p w:rsidR="00445A2A" w:rsidRPr="000621EB" w:rsidRDefault="00445A2A" w:rsidP="00445A2A">
      <w:pPr>
        <w:tabs>
          <w:tab w:val="left" w:pos="0"/>
        </w:tabs>
        <w:ind w:firstLine="540"/>
        <w:jc w:val="both"/>
        <w:rPr>
          <w:sz w:val="28"/>
          <w:lang w:val="uk-UA"/>
        </w:rPr>
      </w:pPr>
      <w:r w:rsidRPr="000621EB">
        <w:rPr>
          <w:sz w:val="28"/>
          <w:lang w:val="uk-UA"/>
        </w:rPr>
        <w:t xml:space="preserve">  Проводиться робота щодо оформлення заявок на технічні та інші засоби реабілітації за індивідуальною програмою реабілітації осіб з інвалідністю. За звітний період 18 осіб з інвалідністю отримали 27 одиниць технічних і ортопедичних засобів реабілітації. </w:t>
      </w:r>
    </w:p>
    <w:p w:rsidR="00445A2A" w:rsidRPr="000621EB" w:rsidRDefault="00445A2A" w:rsidP="00445A2A">
      <w:pPr>
        <w:shd w:val="clear" w:color="auto" w:fill="FFFFFF"/>
        <w:ind w:firstLine="708"/>
        <w:jc w:val="both"/>
        <w:rPr>
          <w:sz w:val="28"/>
          <w:lang w:val="uk-UA"/>
        </w:rPr>
      </w:pPr>
      <w:r w:rsidRPr="000621EB">
        <w:rPr>
          <w:sz w:val="28"/>
          <w:lang w:val="uk-UA"/>
        </w:rPr>
        <w:t>Здійснюється робота щодо виконання заходів реалізації в місті Закону України «Про попередження насильства в сім’ї», за звітний період надійшло 32 повідомлення про насильство в сім’ї.</w:t>
      </w:r>
    </w:p>
    <w:p w:rsidR="00445A2A" w:rsidRPr="000621EB" w:rsidRDefault="00445A2A" w:rsidP="00445A2A">
      <w:pPr>
        <w:ind w:firstLine="708"/>
        <w:jc w:val="both"/>
        <w:rPr>
          <w:sz w:val="28"/>
          <w:lang w:val="uk-UA"/>
        </w:rPr>
      </w:pPr>
      <w:r w:rsidRPr="000621EB">
        <w:rPr>
          <w:sz w:val="28"/>
          <w:lang w:val="uk-UA"/>
        </w:rPr>
        <w:t>На обліку в управлінні соціального захисту населення перебуває 287 осіб, які постраждали</w:t>
      </w:r>
      <w:r w:rsidRPr="000621EB">
        <w:rPr>
          <w:rFonts w:ascii="Arial" w:hAnsi="Arial"/>
          <w:sz w:val="28"/>
          <w:lang w:val="uk-UA"/>
        </w:rPr>
        <w:t xml:space="preserve"> </w:t>
      </w:r>
      <w:r w:rsidRPr="000621EB">
        <w:rPr>
          <w:sz w:val="28"/>
          <w:lang w:val="uk-UA"/>
        </w:rPr>
        <w:t>внаслідок  Чорнобильської катастрофи:</w:t>
      </w:r>
    </w:p>
    <w:p w:rsidR="00445A2A" w:rsidRPr="000621EB" w:rsidRDefault="00445A2A" w:rsidP="00445A2A">
      <w:pPr>
        <w:widowControl/>
        <w:numPr>
          <w:ilvl w:val="0"/>
          <w:numId w:val="23"/>
        </w:numPr>
        <w:jc w:val="both"/>
        <w:rPr>
          <w:sz w:val="28"/>
          <w:lang w:val="uk-UA"/>
        </w:rPr>
      </w:pPr>
      <w:r w:rsidRPr="000621EB">
        <w:rPr>
          <w:sz w:val="28"/>
          <w:lang w:val="uk-UA"/>
        </w:rPr>
        <w:t xml:space="preserve">1  категорія – 62, з них інвалідів І групи – 5, ІІ групи – 14, ІІІ групи – 33; </w:t>
      </w:r>
    </w:p>
    <w:p w:rsidR="00445A2A" w:rsidRPr="000621EB" w:rsidRDefault="00445A2A" w:rsidP="00445A2A">
      <w:pPr>
        <w:widowControl/>
        <w:numPr>
          <w:ilvl w:val="0"/>
          <w:numId w:val="23"/>
        </w:numPr>
        <w:jc w:val="both"/>
        <w:rPr>
          <w:sz w:val="28"/>
          <w:lang w:val="uk-UA"/>
        </w:rPr>
      </w:pPr>
      <w:r w:rsidRPr="000621EB">
        <w:rPr>
          <w:sz w:val="28"/>
          <w:lang w:val="uk-UA"/>
        </w:rPr>
        <w:t xml:space="preserve">ІІ категорія – 151 </w:t>
      </w:r>
    </w:p>
    <w:p w:rsidR="00445A2A" w:rsidRPr="000621EB" w:rsidRDefault="00445A2A" w:rsidP="00445A2A">
      <w:pPr>
        <w:ind w:left="360"/>
        <w:jc w:val="both"/>
        <w:rPr>
          <w:sz w:val="28"/>
          <w:lang w:val="uk-UA"/>
        </w:rPr>
      </w:pPr>
      <w:r w:rsidRPr="000621EB">
        <w:rPr>
          <w:sz w:val="28"/>
          <w:lang w:val="uk-UA"/>
        </w:rPr>
        <w:t>-   ІІІ категорія - 70, з них 2 – ліквідатори інших ядерних аварій.</w:t>
      </w:r>
    </w:p>
    <w:p w:rsidR="00445A2A" w:rsidRPr="000621EB" w:rsidRDefault="00445A2A" w:rsidP="00445A2A">
      <w:pPr>
        <w:ind w:firstLine="708"/>
        <w:jc w:val="both"/>
        <w:rPr>
          <w:color w:val="000000"/>
          <w:sz w:val="28"/>
          <w:lang w:val="uk-UA"/>
        </w:rPr>
      </w:pPr>
      <w:r w:rsidRPr="000621EB">
        <w:rPr>
          <w:color w:val="000000"/>
          <w:sz w:val="28"/>
          <w:lang w:val="uk-UA"/>
        </w:rPr>
        <w:t xml:space="preserve">Постраждалі внаслідок аварії на ЧАЕС у 2022 році  скористалися послугою зубопротезування на загальну суму 22,1 тис. грн. Грошова допомога на продукти харчування для постраждалих від Чорнобильської катастрофи </w:t>
      </w:r>
      <w:r w:rsidRPr="000621EB">
        <w:rPr>
          <w:color w:val="000000"/>
          <w:sz w:val="28"/>
          <w:lang w:val="uk-UA"/>
        </w:rPr>
        <w:lastRenderedPageBreak/>
        <w:t xml:space="preserve">складає з початку року – 407,1 тис. грн. </w:t>
      </w:r>
    </w:p>
    <w:p w:rsidR="00445A2A" w:rsidRPr="000621EB" w:rsidRDefault="00445A2A" w:rsidP="00445A2A">
      <w:pPr>
        <w:ind w:firstLine="708"/>
        <w:jc w:val="both"/>
        <w:rPr>
          <w:color w:val="000000"/>
          <w:sz w:val="28"/>
          <w:lang w:val="uk-UA"/>
        </w:rPr>
      </w:pPr>
      <w:r w:rsidRPr="000621EB">
        <w:rPr>
          <w:color w:val="000000"/>
          <w:sz w:val="28"/>
          <w:lang w:val="uk-UA"/>
        </w:rPr>
        <w:t xml:space="preserve">Всього по Чорнобильським виплатам з державного бюджету станом на 01.07.2022 року </w:t>
      </w:r>
      <w:r w:rsidRPr="000621EB">
        <w:rPr>
          <w:color w:val="000000"/>
          <w:sz w:val="28"/>
          <w:szCs w:val="28"/>
          <w:lang w:val="uk-UA"/>
        </w:rPr>
        <w:t>профінансовано</w:t>
      </w:r>
      <w:r w:rsidRPr="000621EB">
        <w:rPr>
          <w:sz w:val="28"/>
          <w:szCs w:val="28"/>
          <w:lang w:val="uk-UA"/>
        </w:rPr>
        <w:t xml:space="preserve"> 530,6</w:t>
      </w:r>
      <w:r w:rsidRPr="000621EB">
        <w:rPr>
          <w:color w:val="000000"/>
          <w:sz w:val="28"/>
          <w:szCs w:val="28"/>
          <w:lang w:val="uk-UA"/>
        </w:rPr>
        <w:t xml:space="preserve"> тис</w:t>
      </w:r>
      <w:r w:rsidRPr="000621EB">
        <w:rPr>
          <w:color w:val="000000"/>
          <w:sz w:val="28"/>
          <w:lang w:val="uk-UA"/>
        </w:rPr>
        <w:t>. грн.</w:t>
      </w:r>
    </w:p>
    <w:p w:rsidR="00445A2A" w:rsidRPr="000621EB" w:rsidRDefault="00445A2A" w:rsidP="00445A2A">
      <w:pPr>
        <w:shd w:val="clear" w:color="auto" w:fill="FFFFFF"/>
        <w:ind w:firstLine="708"/>
        <w:jc w:val="both"/>
        <w:rPr>
          <w:sz w:val="28"/>
          <w:lang w:val="uk-UA"/>
        </w:rPr>
      </w:pPr>
      <w:r w:rsidRPr="000621EB">
        <w:rPr>
          <w:sz w:val="28"/>
          <w:lang w:val="uk-UA"/>
        </w:rPr>
        <w:t>Державними соціальними інспекторами управління соціального захисту населення у І півріччі 2022 року обстежено 221 сім’я  з метою підтвердження їх права на призначення соціальної допомоги та субсидії.</w:t>
      </w:r>
    </w:p>
    <w:p w:rsidR="00B72A4D" w:rsidRPr="000621EB" w:rsidRDefault="00B72A4D" w:rsidP="00B72A4D">
      <w:pPr>
        <w:ind w:firstLine="708"/>
        <w:jc w:val="both"/>
        <w:rPr>
          <w:sz w:val="28"/>
          <w:lang w:val="uk-UA"/>
        </w:rPr>
      </w:pPr>
      <w:r w:rsidRPr="000621EB">
        <w:rPr>
          <w:b/>
          <w:sz w:val="28"/>
          <w:lang w:val="uk-UA"/>
        </w:rPr>
        <w:t>Комунальною установою «Центр надання соціальних послуг</w:t>
      </w:r>
      <w:r w:rsidRPr="000621EB">
        <w:rPr>
          <w:sz w:val="28"/>
          <w:lang w:val="uk-UA"/>
        </w:rPr>
        <w:t>» у січні-червні 2022 року надані соціальні послуги 1566 особам, які перебувають у складних життєвих обставинах.</w:t>
      </w:r>
    </w:p>
    <w:p w:rsidR="00B72A4D" w:rsidRPr="000621EB" w:rsidRDefault="00B72A4D" w:rsidP="00B72A4D">
      <w:pPr>
        <w:ind w:firstLine="708"/>
        <w:jc w:val="both"/>
        <w:rPr>
          <w:sz w:val="28"/>
          <w:szCs w:val="28"/>
          <w:lang w:val="uk-UA"/>
        </w:rPr>
      </w:pPr>
      <w:r w:rsidRPr="000621EB">
        <w:rPr>
          <w:b/>
          <w:sz w:val="28"/>
          <w:lang w:val="uk-UA"/>
        </w:rPr>
        <w:t>Відділення соціальних послуг за місцем проживання</w:t>
      </w:r>
      <w:r w:rsidRPr="000621EB">
        <w:rPr>
          <w:sz w:val="28"/>
          <w:lang w:val="uk-UA"/>
        </w:rPr>
        <w:t xml:space="preserve"> надає біля 40 видів соціально-побутових послуг. 52 соціальні робітники обслуговують 587 осіб одиноко проживаючих та непрацездатних.</w:t>
      </w:r>
      <w:r w:rsidRPr="000621EB">
        <w:rPr>
          <w:color w:val="000000"/>
          <w:spacing w:val="4"/>
          <w:sz w:val="28"/>
          <w:lang w:val="uk-UA"/>
        </w:rPr>
        <w:t xml:space="preserve"> </w:t>
      </w:r>
      <w:r w:rsidRPr="000621EB">
        <w:rPr>
          <w:bCs/>
          <w:color w:val="000000"/>
          <w:spacing w:val="4"/>
          <w:sz w:val="28"/>
          <w:szCs w:val="28"/>
          <w:lang w:val="uk-UA"/>
        </w:rPr>
        <w:t>На надомному обслуговуванні знаходилося: 52 ветерани війни, 91 особа з інвалідністю загального захворювання, 116 ветеранів праці, 211 дітей війни.</w:t>
      </w:r>
      <w:r w:rsidRPr="000621EB">
        <w:rPr>
          <w:sz w:val="28"/>
          <w:szCs w:val="28"/>
          <w:lang w:val="uk-UA"/>
        </w:rPr>
        <w:t xml:space="preserve"> За категоріями: 225 осіб у віці старше 80 років, 22 особи зі  значно зниженою групою рухової активності.</w:t>
      </w:r>
    </w:p>
    <w:p w:rsidR="00B72A4D" w:rsidRPr="000621EB" w:rsidRDefault="00B72A4D" w:rsidP="00B72A4D">
      <w:pPr>
        <w:ind w:firstLine="720"/>
        <w:jc w:val="both"/>
        <w:rPr>
          <w:color w:val="000000"/>
          <w:sz w:val="28"/>
          <w:szCs w:val="28"/>
          <w:lang w:val="uk-UA" w:eastAsia="ar-SA"/>
        </w:rPr>
      </w:pPr>
      <w:r w:rsidRPr="000621EB">
        <w:rPr>
          <w:sz w:val="28"/>
          <w:lang w:val="uk-UA"/>
        </w:rPr>
        <w:t xml:space="preserve">Громадяни, які потребують сторонньої допомоги і мають рідних, отримують платні соціальні послуги. </w:t>
      </w:r>
      <w:r w:rsidRPr="000621EB">
        <w:rPr>
          <w:color w:val="000000"/>
          <w:sz w:val="28"/>
          <w:szCs w:val="28"/>
          <w:lang w:val="uk-UA" w:eastAsia="ar-SA"/>
        </w:rPr>
        <w:t>Платні соціально-побутові послуги у звітному періоді отрима</w:t>
      </w:r>
      <w:r w:rsidR="00FF1DB1">
        <w:rPr>
          <w:color w:val="000000"/>
          <w:sz w:val="28"/>
          <w:szCs w:val="28"/>
          <w:lang w:val="uk-UA" w:eastAsia="ar-SA"/>
        </w:rPr>
        <w:t xml:space="preserve">ли 8 осіб на суму 8,6 </w:t>
      </w:r>
      <w:proofErr w:type="spellStart"/>
      <w:r w:rsidR="00FF1DB1">
        <w:rPr>
          <w:color w:val="000000"/>
          <w:sz w:val="28"/>
          <w:szCs w:val="28"/>
          <w:lang w:val="uk-UA" w:eastAsia="ar-SA"/>
        </w:rPr>
        <w:t>тис.грн</w:t>
      </w:r>
      <w:proofErr w:type="spellEnd"/>
      <w:r w:rsidR="00FF1DB1">
        <w:rPr>
          <w:color w:val="000000"/>
          <w:sz w:val="28"/>
          <w:szCs w:val="28"/>
          <w:lang w:val="uk-UA" w:eastAsia="ar-SA"/>
        </w:rPr>
        <w:t xml:space="preserve">. </w:t>
      </w:r>
      <w:r w:rsidRPr="000621EB">
        <w:rPr>
          <w:color w:val="000000"/>
          <w:sz w:val="28"/>
          <w:szCs w:val="28"/>
          <w:lang w:val="uk-UA" w:eastAsia="ar-SA"/>
        </w:rPr>
        <w:t>Соціальну послугу «догляд вдома» з установленням диференційованої плати отримали 140 осіб.</w:t>
      </w:r>
    </w:p>
    <w:p w:rsidR="00B72A4D" w:rsidRPr="000621EB" w:rsidRDefault="00B72A4D" w:rsidP="00B72A4D">
      <w:pPr>
        <w:jc w:val="both"/>
        <w:rPr>
          <w:sz w:val="28"/>
          <w:szCs w:val="28"/>
          <w:lang w:val="uk-UA"/>
        </w:rPr>
      </w:pPr>
      <w:r w:rsidRPr="000621EB">
        <w:rPr>
          <w:sz w:val="28"/>
          <w:szCs w:val="28"/>
          <w:lang w:val="uk-UA"/>
        </w:rPr>
        <w:tab/>
        <w:t xml:space="preserve">Управлінням соціального захисту населення проводяться заходи щодо оздоровлення дітей з інвалідністю. На 2022 рік заплановано освоїти 440,0 </w:t>
      </w:r>
      <w:proofErr w:type="spellStart"/>
      <w:r w:rsidRPr="000621EB">
        <w:rPr>
          <w:sz w:val="28"/>
          <w:szCs w:val="28"/>
          <w:lang w:val="uk-UA"/>
        </w:rPr>
        <w:t>тис.грн</w:t>
      </w:r>
      <w:proofErr w:type="spellEnd"/>
      <w:r w:rsidRPr="000621EB">
        <w:rPr>
          <w:sz w:val="28"/>
          <w:szCs w:val="28"/>
          <w:lang w:val="uk-UA"/>
        </w:rPr>
        <w:t xml:space="preserve">. Станом на 1 липня 2022 року 1 дитина пройшла реабілітацію. </w:t>
      </w:r>
    </w:p>
    <w:p w:rsidR="001E6A28" w:rsidRPr="000621EB" w:rsidRDefault="001E6A28" w:rsidP="0029140F">
      <w:pPr>
        <w:ind w:firstLine="720"/>
        <w:jc w:val="both"/>
        <w:rPr>
          <w:b/>
          <w:sz w:val="28"/>
          <w:szCs w:val="28"/>
          <w:lang w:val="uk-UA"/>
        </w:rPr>
      </w:pPr>
    </w:p>
    <w:p w:rsidR="00F807B4" w:rsidRPr="000621EB" w:rsidRDefault="00F807B4" w:rsidP="0029140F">
      <w:pPr>
        <w:ind w:firstLine="720"/>
        <w:jc w:val="both"/>
        <w:rPr>
          <w:b/>
          <w:sz w:val="28"/>
          <w:szCs w:val="28"/>
          <w:lang w:val="uk-UA"/>
        </w:rPr>
      </w:pPr>
      <w:r w:rsidRPr="000621EB">
        <w:rPr>
          <w:b/>
          <w:sz w:val="28"/>
          <w:szCs w:val="28"/>
          <w:lang w:val="uk-UA"/>
        </w:rPr>
        <w:t>Охорона здоров’я.</w:t>
      </w:r>
    </w:p>
    <w:p w:rsidR="00FB6C91" w:rsidRPr="000621EB" w:rsidRDefault="00EC1D00" w:rsidP="0029140F">
      <w:pPr>
        <w:ind w:firstLine="720"/>
        <w:jc w:val="both"/>
        <w:rPr>
          <w:sz w:val="28"/>
          <w:szCs w:val="28"/>
          <w:lang w:val="uk-UA"/>
        </w:rPr>
      </w:pPr>
      <w:r w:rsidRPr="000621EB">
        <w:rPr>
          <w:sz w:val="28"/>
          <w:szCs w:val="28"/>
          <w:lang w:val="uk-UA"/>
        </w:rPr>
        <w:t>Медичну</w:t>
      </w:r>
      <w:r w:rsidR="00731850" w:rsidRPr="000621EB">
        <w:rPr>
          <w:sz w:val="28"/>
          <w:szCs w:val="28"/>
          <w:lang w:val="uk-UA"/>
        </w:rPr>
        <w:t xml:space="preserve"> допомогу в місті надає КНП «Глухівська міська лікарня» </w:t>
      </w:r>
      <w:r w:rsidR="00731850" w:rsidRPr="00660888">
        <w:rPr>
          <w:sz w:val="28"/>
          <w:szCs w:val="28"/>
          <w:lang w:val="uk-UA"/>
        </w:rPr>
        <w:t>Глухівської міської ради на 26</w:t>
      </w:r>
      <w:r w:rsidR="00660888" w:rsidRPr="00660888">
        <w:rPr>
          <w:sz w:val="28"/>
          <w:szCs w:val="28"/>
          <w:lang w:val="uk-UA"/>
        </w:rPr>
        <w:t>0</w:t>
      </w:r>
      <w:r w:rsidR="00731850" w:rsidRPr="00660888">
        <w:rPr>
          <w:sz w:val="28"/>
          <w:szCs w:val="28"/>
          <w:lang w:val="uk-UA"/>
        </w:rPr>
        <w:t xml:space="preserve"> ліжок</w:t>
      </w:r>
      <w:r w:rsidR="00731850" w:rsidRPr="000621EB">
        <w:rPr>
          <w:sz w:val="28"/>
          <w:szCs w:val="28"/>
          <w:lang w:val="uk-UA"/>
        </w:rPr>
        <w:t xml:space="preserve"> та 647 відвідувань</w:t>
      </w:r>
      <w:r w:rsidRPr="000621EB">
        <w:rPr>
          <w:sz w:val="28"/>
          <w:szCs w:val="28"/>
          <w:lang w:val="uk-UA"/>
        </w:rPr>
        <w:t>,</w:t>
      </w:r>
      <w:r w:rsidR="00731850" w:rsidRPr="000621EB">
        <w:rPr>
          <w:sz w:val="28"/>
          <w:szCs w:val="28"/>
          <w:lang w:val="uk-UA"/>
        </w:rPr>
        <w:t xml:space="preserve"> </w:t>
      </w:r>
      <w:r w:rsidRPr="000621EB">
        <w:rPr>
          <w:sz w:val="28"/>
          <w:szCs w:val="28"/>
          <w:lang w:val="uk-UA"/>
        </w:rPr>
        <w:t>к</w:t>
      </w:r>
      <w:r w:rsidR="00731850" w:rsidRPr="000621EB">
        <w:rPr>
          <w:sz w:val="28"/>
          <w:szCs w:val="28"/>
          <w:lang w:val="uk-UA"/>
        </w:rPr>
        <w:t>омунальне некомерційне підприємство "Центр первинної медико-санітарної допомоги" Глухівської міської ради на 559 відвідувань</w:t>
      </w:r>
      <w:r w:rsidRPr="000621EB">
        <w:rPr>
          <w:sz w:val="28"/>
          <w:szCs w:val="28"/>
          <w:lang w:val="uk-UA"/>
        </w:rPr>
        <w:t xml:space="preserve"> та 50 </w:t>
      </w:r>
      <w:r w:rsidR="00731850" w:rsidRPr="000621EB">
        <w:rPr>
          <w:sz w:val="28"/>
          <w:szCs w:val="28"/>
          <w:lang w:val="uk-UA"/>
        </w:rPr>
        <w:t>ліжок</w:t>
      </w:r>
      <w:r w:rsidRPr="000621EB">
        <w:rPr>
          <w:sz w:val="28"/>
          <w:szCs w:val="28"/>
          <w:lang w:val="uk-UA"/>
        </w:rPr>
        <w:t xml:space="preserve"> денного стаціонару</w:t>
      </w:r>
      <w:r w:rsidR="00731850" w:rsidRPr="000621EB">
        <w:rPr>
          <w:sz w:val="28"/>
          <w:szCs w:val="28"/>
          <w:lang w:val="uk-UA"/>
        </w:rPr>
        <w:t>. Працюють 9 фельдшерських пунктів, 4 фельдшерсько-акушерських пункти та одна станція швидкої медичної допомоги.</w:t>
      </w:r>
    </w:p>
    <w:p w:rsidR="00731850" w:rsidRPr="000621EB" w:rsidRDefault="00FB6C91" w:rsidP="00EF4C77">
      <w:pPr>
        <w:ind w:firstLine="720"/>
        <w:jc w:val="both"/>
        <w:rPr>
          <w:sz w:val="28"/>
          <w:szCs w:val="28"/>
          <w:lang w:val="uk-UA"/>
        </w:rPr>
      </w:pPr>
      <w:r w:rsidRPr="000621EB">
        <w:rPr>
          <w:sz w:val="28"/>
          <w:szCs w:val="28"/>
          <w:lang w:val="uk-UA"/>
        </w:rPr>
        <w:t xml:space="preserve">З метою забезпечення населення якісною та доступною медичною допомогою за  кошти </w:t>
      </w:r>
      <w:r w:rsidR="00FC5C8E" w:rsidRPr="000621EB">
        <w:rPr>
          <w:sz w:val="28"/>
          <w:szCs w:val="28"/>
          <w:lang w:val="uk-UA"/>
        </w:rPr>
        <w:t>НСЗУ</w:t>
      </w:r>
      <w:r w:rsidRPr="000621EB">
        <w:rPr>
          <w:sz w:val="28"/>
          <w:szCs w:val="28"/>
          <w:lang w:val="uk-UA"/>
        </w:rPr>
        <w:t xml:space="preserve"> для Глухівської міської лікарні</w:t>
      </w:r>
      <w:r w:rsidR="00FC5C8E" w:rsidRPr="000621EB">
        <w:rPr>
          <w:sz w:val="28"/>
          <w:szCs w:val="28"/>
          <w:lang w:val="uk-UA"/>
        </w:rPr>
        <w:t xml:space="preserve"> було придбано </w:t>
      </w:r>
      <w:r w:rsidR="00EF4C77" w:rsidRPr="000621EB">
        <w:rPr>
          <w:sz w:val="28"/>
          <w:szCs w:val="28"/>
          <w:lang w:val="uk-UA"/>
        </w:rPr>
        <w:t>4</w:t>
      </w:r>
      <w:r w:rsidR="00FC5C8E" w:rsidRPr="000621EB">
        <w:rPr>
          <w:sz w:val="28"/>
          <w:szCs w:val="28"/>
          <w:lang w:val="uk-UA"/>
        </w:rPr>
        <w:t>0 ліжок функціональних, два крісла гінекологічні, апарат наркозно-дихальний, аудіометр для дослідження слуху EROSCAN, аналізатор біохімічний автономний АIS</w:t>
      </w:r>
      <w:r w:rsidR="00EF4C77" w:rsidRPr="000621EB">
        <w:rPr>
          <w:sz w:val="28"/>
          <w:szCs w:val="28"/>
          <w:lang w:val="uk-UA"/>
        </w:rPr>
        <w:t xml:space="preserve">, інвалідні коляски, крісло для збору крові MR 5160 </w:t>
      </w:r>
      <w:r w:rsidR="00FC5C8E" w:rsidRPr="000621EB">
        <w:rPr>
          <w:sz w:val="28"/>
          <w:szCs w:val="28"/>
          <w:lang w:val="uk-UA"/>
        </w:rPr>
        <w:t>на суму 5154,9 тис. грн.</w:t>
      </w:r>
    </w:p>
    <w:p w:rsidR="00246CDE" w:rsidRPr="000621EB" w:rsidRDefault="00246CDE" w:rsidP="00246CDE">
      <w:pPr>
        <w:ind w:firstLine="720"/>
        <w:jc w:val="both"/>
        <w:rPr>
          <w:sz w:val="28"/>
          <w:szCs w:val="28"/>
          <w:lang w:val="uk-UA"/>
        </w:rPr>
      </w:pPr>
      <w:r w:rsidRPr="000621EB">
        <w:rPr>
          <w:sz w:val="28"/>
          <w:szCs w:val="28"/>
          <w:lang w:val="uk-UA"/>
        </w:rPr>
        <w:t>З метою покращення матеріально-технічної бази КНП «ЦПМСД» Глухівської міської ради  в І півріччі 202</w:t>
      </w:r>
      <w:r w:rsidR="00D71D9A" w:rsidRPr="000621EB">
        <w:rPr>
          <w:sz w:val="28"/>
          <w:szCs w:val="28"/>
          <w:lang w:val="uk-UA"/>
        </w:rPr>
        <w:t>2</w:t>
      </w:r>
      <w:r w:rsidRPr="000621EB">
        <w:rPr>
          <w:sz w:val="28"/>
          <w:szCs w:val="28"/>
          <w:lang w:val="uk-UA"/>
        </w:rPr>
        <w:t xml:space="preserve"> року придбано </w:t>
      </w:r>
      <w:proofErr w:type="spellStart"/>
      <w:r w:rsidR="00D71D9A" w:rsidRPr="000621EB">
        <w:rPr>
          <w:sz w:val="28"/>
          <w:szCs w:val="28"/>
          <w:lang w:val="uk-UA"/>
        </w:rPr>
        <w:t>пульсоксиметри</w:t>
      </w:r>
      <w:proofErr w:type="spellEnd"/>
      <w:r w:rsidR="00D71D9A" w:rsidRPr="000621EB">
        <w:rPr>
          <w:sz w:val="28"/>
          <w:szCs w:val="28"/>
          <w:lang w:val="uk-UA"/>
        </w:rPr>
        <w:t xml:space="preserve"> </w:t>
      </w:r>
      <w:r w:rsidRPr="000621EB">
        <w:rPr>
          <w:sz w:val="28"/>
          <w:szCs w:val="28"/>
          <w:lang w:val="uk-UA"/>
        </w:rPr>
        <w:t xml:space="preserve">на суму </w:t>
      </w:r>
      <w:r w:rsidR="00D71D9A" w:rsidRPr="000621EB">
        <w:rPr>
          <w:sz w:val="28"/>
          <w:szCs w:val="28"/>
          <w:lang w:val="uk-UA"/>
        </w:rPr>
        <w:t xml:space="preserve">27,2 </w:t>
      </w:r>
      <w:proofErr w:type="spellStart"/>
      <w:r w:rsidR="00D71D9A" w:rsidRPr="000621EB">
        <w:rPr>
          <w:sz w:val="28"/>
          <w:szCs w:val="28"/>
          <w:lang w:val="uk-UA"/>
        </w:rPr>
        <w:t>тис.грн</w:t>
      </w:r>
      <w:proofErr w:type="spellEnd"/>
      <w:r w:rsidR="00D71D9A" w:rsidRPr="000621EB">
        <w:rPr>
          <w:sz w:val="28"/>
          <w:szCs w:val="28"/>
          <w:lang w:val="uk-UA"/>
        </w:rPr>
        <w:t>. та комп’ютерну техніку на 40,0 тис. грн.</w:t>
      </w:r>
    </w:p>
    <w:p w:rsidR="00D71D9A" w:rsidRPr="000621EB" w:rsidRDefault="00916AA2" w:rsidP="00916AA2">
      <w:pPr>
        <w:ind w:firstLine="720"/>
        <w:jc w:val="both"/>
        <w:rPr>
          <w:sz w:val="28"/>
          <w:szCs w:val="28"/>
          <w:lang w:val="uk-UA"/>
        </w:rPr>
      </w:pPr>
      <w:r w:rsidRPr="000621EB">
        <w:rPr>
          <w:sz w:val="28"/>
          <w:szCs w:val="28"/>
          <w:lang w:val="uk-UA"/>
        </w:rPr>
        <w:t>За кошти НСЗУ з</w:t>
      </w:r>
      <w:r w:rsidR="00246CDE" w:rsidRPr="000621EB">
        <w:rPr>
          <w:sz w:val="28"/>
          <w:szCs w:val="28"/>
          <w:lang w:val="uk-UA"/>
        </w:rPr>
        <w:t>а 6 місяців 202</w:t>
      </w:r>
      <w:r w:rsidR="00D71D9A" w:rsidRPr="000621EB">
        <w:rPr>
          <w:sz w:val="28"/>
          <w:szCs w:val="28"/>
          <w:lang w:val="uk-UA"/>
        </w:rPr>
        <w:t>2 була виплачена заробітна плата працівникам у повному обсязі, придбавались медикаменти.</w:t>
      </w:r>
    </w:p>
    <w:p w:rsidR="003123A3" w:rsidRDefault="003123A3" w:rsidP="00B6095D">
      <w:pPr>
        <w:widowControl/>
        <w:autoSpaceDE/>
        <w:autoSpaceDN/>
        <w:adjustRightInd/>
        <w:spacing w:line="276" w:lineRule="auto"/>
        <w:ind w:firstLine="720"/>
        <w:rPr>
          <w:b/>
          <w:sz w:val="28"/>
          <w:szCs w:val="28"/>
          <w:lang w:val="uk-UA"/>
        </w:rPr>
      </w:pPr>
    </w:p>
    <w:p w:rsidR="00B6095D" w:rsidRPr="000621EB" w:rsidRDefault="00F807B4" w:rsidP="00B6095D">
      <w:pPr>
        <w:widowControl/>
        <w:autoSpaceDE/>
        <w:autoSpaceDN/>
        <w:adjustRightInd/>
        <w:spacing w:line="276" w:lineRule="auto"/>
        <w:ind w:firstLine="720"/>
        <w:rPr>
          <w:b/>
          <w:sz w:val="28"/>
          <w:szCs w:val="28"/>
          <w:lang w:val="uk-UA"/>
        </w:rPr>
      </w:pPr>
      <w:r w:rsidRPr="000621EB">
        <w:rPr>
          <w:b/>
          <w:sz w:val="28"/>
          <w:szCs w:val="28"/>
          <w:lang w:val="uk-UA"/>
        </w:rPr>
        <w:t>Освіта.</w:t>
      </w:r>
    </w:p>
    <w:p w:rsidR="00B6095D" w:rsidRPr="000621EB" w:rsidRDefault="00B6095D" w:rsidP="00BD6AEF">
      <w:pPr>
        <w:ind w:firstLine="720"/>
        <w:jc w:val="both"/>
        <w:rPr>
          <w:sz w:val="28"/>
          <w:szCs w:val="28"/>
          <w:lang w:val="uk-UA"/>
        </w:rPr>
      </w:pPr>
      <w:r w:rsidRPr="000621EB">
        <w:rPr>
          <w:sz w:val="28"/>
          <w:szCs w:val="28"/>
          <w:lang w:val="uk-UA"/>
        </w:rPr>
        <w:t xml:space="preserve">Протягом І півріччя 2022 року 14 учнів закладів освіти на території </w:t>
      </w:r>
      <w:r w:rsidRPr="000621EB">
        <w:rPr>
          <w:sz w:val="28"/>
          <w:szCs w:val="28"/>
          <w:lang w:val="uk-UA"/>
        </w:rPr>
        <w:lastRenderedPageBreak/>
        <w:t>Глухівської міської ради отримували стипендію міського голови на що з бюджету міської територіальної громади використані кошти в сумі 35,0 тис. гривень.</w:t>
      </w:r>
    </w:p>
    <w:p w:rsidR="00B6095D" w:rsidRPr="000621EB" w:rsidRDefault="00B6095D" w:rsidP="00B6095D">
      <w:pPr>
        <w:ind w:firstLine="720"/>
        <w:jc w:val="both"/>
        <w:rPr>
          <w:sz w:val="28"/>
          <w:szCs w:val="28"/>
          <w:lang w:val="uk-UA"/>
        </w:rPr>
      </w:pPr>
      <w:r w:rsidRPr="000621EB">
        <w:rPr>
          <w:sz w:val="28"/>
          <w:szCs w:val="28"/>
          <w:lang w:val="uk-UA"/>
        </w:rPr>
        <w:t>Вихованці дослідницько-експериментального відділу міського центру позашкільної освіти у І півріччі 2022 року брали участь на навчальних сесіях Малої академії наук при Сумському територіальному відділенні та захист науково-дослідницьких робіт в режимі онлайн.</w:t>
      </w:r>
    </w:p>
    <w:p w:rsidR="00B6095D" w:rsidRPr="000621EB" w:rsidRDefault="00B6095D" w:rsidP="00B6095D">
      <w:pPr>
        <w:ind w:firstLine="720"/>
        <w:jc w:val="both"/>
        <w:rPr>
          <w:sz w:val="28"/>
          <w:szCs w:val="28"/>
          <w:lang w:val="uk-UA"/>
        </w:rPr>
      </w:pPr>
      <w:r w:rsidRPr="000621EB">
        <w:rPr>
          <w:sz w:val="28"/>
          <w:szCs w:val="28"/>
          <w:lang w:val="uk-UA"/>
        </w:rPr>
        <w:t xml:space="preserve">Протягом січня-лютого 2022 року учні закладів загальної середньої освіти брали участь в ІІІ (обласному) етапі Всеукраїнських учнівських олімпіад на що з міського бюджету використані кошти в сумі 11,7 </w:t>
      </w:r>
      <w:proofErr w:type="spellStart"/>
      <w:r w:rsidRPr="000621EB">
        <w:rPr>
          <w:sz w:val="28"/>
          <w:szCs w:val="28"/>
          <w:lang w:val="uk-UA"/>
        </w:rPr>
        <w:t>тис.грн</w:t>
      </w:r>
      <w:proofErr w:type="spellEnd"/>
      <w:r w:rsidRPr="000621EB">
        <w:rPr>
          <w:sz w:val="28"/>
          <w:szCs w:val="28"/>
          <w:lang w:val="uk-UA"/>
        </w:rPr>
        <w:t>.</w:t>
      </w:r>
    </w:p>
    <w:p w:rsidR="00B6095D" w:rsidRPr="000621EB" w:rsidRDefault="00B6095D" w:rsidP="00B6095D">
      <w:pPr>
        <w:ind w:firstLine="720"/>
        <w:jc w:val="both"/>
        <w:rPr>
          <w:sz w:val="28"/>
          <w:szCs w:val="28"/>
          <w:lang w:val="uk-UA"/>
        </w:rPr>
      </w:pPr>
      <w:r w:rsidRPr="000621EB">
        <w:rPr>
          <w:sz w:val="28"/>
          <w:szCs w:val="28"/>
          <w:lang w:val="uk-UA"/>
        </w:rPr>
        <w:t xml:space="preserve">Протягом І півріччя 2022 року в ЗОШ І-ІІІ ступенів  № 2 проведено заміну трьох вікон (у рамках ліквідації наслідків стихійного лиха) на що з міського бюджету використані кошти в сумі 119,0 </w:t>
      </w:r>
      <w:proofErr w:type="spellStart"/>
      <w:r w:rsidRPr="000621EB">
        <w:rPr>
          <w:sz w:val="28"/>
          <w:szCs w:val="28"/>
          <w:lang w:val="uk-UA"/>
        </w:rPr>
        <w:t>тис.грн</w:t>
      </w:r>
      <w:proofErr w:type="spellEnd"/>
      <w:r w:rsidRPr="000621EB">
        <w:rPr>
          <w:sz w:val="28"/>
          <w:szCs w:val="28"/>
          <w:lang w:val="uk-UA"/>
        </w:rPr>
        <w:t xml:space="preserve">. </w:t>
      </w:r>
    </w:p>
    <w:p w:rsidR="00B6095D" w:rsidRPr="000621EB" w:rsidRDefault="00B6095D" w:rsidP="00B6095D">
      <w:pPr>
        <w:ind w:firstLine="720"/>
        <w:jc w:val="both"/>
        <w:rPr>
          <w:sz w:val="28"/>
          <w:szCs w:val="28"/>
          <w:lang w:val="uk-UA"/>
        </w:rPr>
      </w:pPr>
      <w:r w:rsidRPr="000621EB">
        <w:rPr>
          <w:sz w:val="28"/>
          <w:szCs w:val="28"/>
          <w:lang w:val="uk-UA"/>
        </w:rPr>
        <w:t xml:space="preserve">У І півріччі  2022 року 184  педагоги підвищили свою кваліфікацію шляхом проходження курсів підвищення кваліфікації на базі Сумського обласного інституту післядипломної педагогічної освіти, Глухівського національного педагогічного університету ім. Олександра Довженка, Черкаського інституту післядипломної педагогічної освіти в очно-дистанційному та дистанційному режимі на що з бюджету міської територіальної громади використані кошти в сумі 8,9 тис. грн. </w:t>
      </w:r>
    </w:p>
    <w:p w:rsidR="00B6095D" w:rsidRPr="000621EB" w:rsidRDefault="00B6095D" w:rsidP="00B6095D">
      <w:pPr>
        <w:ind w:firstLine="720"/>
        <w:jc w:val="both"/>
        <w:rPr>
          <w:sz w:val="28"/>
          <w:szCs w:val="28"/>
          <w:lang w:val="uk-UA"/>
        </w:rPr>
      </w:pPr>
      <w:r w:rsidRPr="000621EB">
        <w:rPr>
          <w:sz w:val="28"/>
          <w:szCs w:val="28"/>
          <w:lang w:val="uk-UA"/>
        </w:rPr>
        <w:t xml:space="preserve">Встановлено надбавку до посадового окладу семи керівникам гуртків міського центру позашкільної освіти за підготовку переможців всеукраїнських змагань у розмірі 10% на що з бюджету міської територіальної громади у </w:t>
      </w:r>
      <w:r w:rsidR="00FF1DB1">
        <w:rPr>
          <w:sz w:val="28"/>
          <w:szCs w:val="28"/>
          <w:lang w:val="uk-UA"/>
        </w:rPr>
        <w:t xml:space="preserve">                     </w:t>
      </w:r>
      <w:r w:rsidRPr="000621EB">
        <w:rPr>
          <w:sz w:val="28"/>
          <w:szCs w:val="28"/>
          <w:lang w:val="uk-UA"/>
        </w:rPr>
        <w:t>І півріччі 2022 року використані кошти в сумі 22,7 тис. грн.</w:t>
      </w:r>
    </w:p>
    <w:p w:rsidR="00B6095D" w:rsidRPr="000621EB" w:rsidRDefault="00B6095D" w:rsidP="00B6095D">
      <w:pPr>
        <w:ind w:firstLine="720"/>
        <w:jc w:val="both"/>
        <w:rPr>
          <w:sz w:val="28"/>
          <w:szCs w:val="28"/>
          <w:lang w:val="uk-UA"/>
        </w:rPr>
      </w:pPr>
      <w:r w:rsidRPr="000621EB">
        <w:rPr>
          <w:sz w:val="28"/>
          <w:szCs w:val="28"/>
          <w:lang w:val="uk-UA"/>
        </w:rPr>
        <w:t>У І півріччі 2022 року закупівля засобів навчання та обладнання для навчальних кабінетів в умовах реалізації Концепції «Нова українська школа» не закуповувалось у зв’язку з оголошенням воєнного стану на території України, а також дії постанови КМУ від 09.06.2021 р. № 590 «Про затвердження Порядку виконання повноважень Державною казначейською службою в особливому режимі в умовах воєнного стану».</w:t>
      </w:r>
    </w:p>
    <w:p w:rsidR="003123A3" w:rsidRPr="000621EB" w:rsidRDefault="003123A3" w:rsidP="0029140F">
      <w:pPr>
        <w:ind w:firstLine="720"/>
        <w:jc w:val="both"/>
        <w:rPr>
          <w:b/>
          <w:sz w:val="28"/>
          <w:szCs w:val="28"/>
          <w:highlight w:val="yellow"/>
          <w:lang w:val="uk-UA"/>
        </w:rPr>
      </w:pPr>
    </w:p>
    <w:p w:rsidR="00F3299F" w:rsidRPr="000621EB" w:rsidRDefault="00F3299F" w:rsidP="0029140F">
      <w:pPr>
        <w:ind w:firstLine="720"/>
        <w:jc w:val="both"/>
        <w:rPr>
          <w:b/>
          <w:sz w:val="28"/>
          <w:szCs w:val="28"/>
          <w:lang w:val="uk-UA"/>
        </w:rPr>
      </w:pPr>
      <w:r w:rsidRPr="000621EB">
        <w:rPr>
          <w:b/>
          <w:sz w:val="28"/>
          <w:szCs w:val="28"/>
          <w:lang w:val="uk-UA"/>
        </w:rPr>
        <w:t>Підтримка сім’ї, дітей та молоді.</w:t>
      </w:r>
    </w:p>
    <w:p w:rsidR="00B72A4D" w:rsidRPr="000621EB" w:rsidRDefault="00B72A4D" w:rsidP="00B72A4D">
      <w:pPr>
        <w:ind w:firstLine="360"/>
        <w:jc w:val="both"/>
        <w:rPr>
          <w:sz w:val="28"/>
          <w:szCs w:val="28"/>
          <w:lang w:val="uk-UA"/>
        </w:rPr>
      </w:pPr>
      <w:r w:rsidRPr="000621EB">
        <w:rPr>
          <w:sz w:val="28"/>
          <w:szCs w:val="28"/>
          <w:lang w:val="uk-UA"/>
        </w:rPr>
        <w:t xml:space="preserve">     Робота відділення соціальної роботи для сім’ї, дітей та молоді була спрямована на надання індивідуальних і групових соціальних послуг сім’ям, дітям та молоді.</w:t>
      </w:r>
    </w:p>
    <w:p w:rsidR="00B72A4D" w:rsidRPr="000621EB" w:rsidRDefault="00B72A4D" w:rsidP="00B72A4D">
      <w:pPr>
        <w:ind w:firstLine="708"/>
        <w:jc w:val="both"/>
        <w:rPr>
          <w:sz w:val="28"/>
          <w:szCs w:val="28"/>
          <w:lang w:val="uk-UA"/>
        </w:rPr>
      </w:pPr>
      <w:r w:rsidRPr="000621EB">
        <w:rPr>
          <w:sz w:val="28"/>
          <w:szCs w:val="28"/>
          <w:lang w:val="uk-UA"/>
        </w:rPr>
        <w:t xml:space="preserve">Забезпечується своєчасне виявлення, облік та соціальний супровід сімей, які опинились у складних життєвих обставинах. Протягом І півріччя 2022 року виявлено 189 сімей (265 дітей), які перебувають у складних життєвих обставинах і потребують системної та комплексної допомоги. </w:t>
      </w:r>
    </w:p>
    <w:p w:rsidR="00B72A4D" w:rsidRPr="000621EB" w:rsidRDefault="00B72A4D" w:rsidP="00B72A4D">
      <w:pPr>
        <w:ind w:firstLine="708"/>
        <w:jc w:val="both"/>
        <w:rPr>
          <w:sz w:val="28"/>
          <w:szCs w:val="28"/>
          <w:lang w:val="uk-UA"/>
        </w:rPr>
      </w:pPr>
      <w:r w:rsidRPr="000621EB">
        <w:rPr>
          <w:sz w:val="28"/>
          <w:szCs w:val="28"/>
          <w:lang w:val="uk-UA"/>
        </w:rPr>
        <w:t xml:space="preserve">В результаті проведеної роботи подолано складні життєві обставини у 123 сім’ях, мінімізовані у 59. Соціальним супроводом охоплено 59 сімей (82 дитини). Сім`ям та особам надавались соціально-педагогічні,  інформаційні, соціально-медичні, соціально-економічні,  юридичні, психологічні послуги. </w:t>
      </w:r>
    </w:p>
    <w:p w:rsidR="00B72A4D" w:rsidRPr="000621EB" w:rsidRDefault="00B72A4D" w:rsidP="00B72A4D">
      <w:pPr>
        <w:pStyle w:val="a4"/>
        <w:tabs>
          <w:tab w:val="left" w:pos="709"/>
          <w:tab w:val="left" w:pos="5037"/>
        </w:tabs>
        <w:rPr>
          <w:szCs w:val="28"/>
        </w:rPr>
      </w:pPr>
      <w:r w:rsidRPr="000621EB">
        <w:rPr>
          <w:szCs w:val="28"/>
        </w:rPr>
        <w:t xml:space="preserve">Протягом звітного періоду соціальною роботою було охоплено 31 сім’я, щодо яких надійшли повідомлення про факти вчинення насильства або </w:t>
      </w:r>
      <w:r w:rsidRPr="000621EB">
        <w:rPr>
          <w:szCs w:val="28"/>
        </w:rPr>
        <w:lastRenderedPageBreak/>
        <w:t>жорстокого поводження в сім’ї. З них 1 родина перебуває під соціальним супроводом, в якій скоєно жорстке поводження з дитиною.</w:t>
      </w:r>
      <w:r w:rsidRPr="000621EB">
        <w:rPr>
          <w:szCs w:val="28"/>
        </w:rPr>
        <w:tab/>
      </w:r>
    </w:p>
    <w:p w:rsidR="000E22C1" w:rsidRPr="000621EB" w:rsidRDefault="000E22C1" w:rsidP="000E22C1">
      <w:pPr>
        <w:ind w:firstLine="709"/>
        <w:jc w:val="both"/>
        <w:rPr>
          <w:rFonts w:eastAsia="Calibri"/>
          <w:sz w:val="28"/>
          <w:szCs w:val="28"/>
          <w:lang w:val="uk-UA" w:eastAsia="en-US"/>
        </w:rPr>
      </w:pPr>
      <w:r w:rsidRPr="000621EB">
        <w:rPr>
          <w:rFonts w:eastAsia="Calibri"/>
          <w:sz w:val="28"/>
          <w:szCs w:val="28"/>
          <w:lang w:val="uk-UA" w:eastAsia="en-US"/>
        </w:rPr>
        <w:t xml:space="preserve">Відповідно до сучасної концепції розвитку України, молодіжна політика та політика стосовно дітей визначена в ряді основних соціальних гарантій держави. </w:t>
      </w:r>
      <w:r w:rsidRPr="000621EB">
        <w:rPr>
          <w:rFonts w:eastAsia="Calibri"/>
          <w:sz w:val="28"/>
          <w:szCs w:val="28"/>
          <w:lang w:val="uk-UA"/>
        </w:rPr>
        <w:t>Відділ молоді та спорту проводить роботу в напрямку</w:t>
      </w:r>
      <w:r w:rsidRPr="000621EB">
        <w:rPr>
          <w:sz w:val="28"/>
          <w:szCs w:val="28"/>
          <w:lang w:val="uk-UA"/>
        </w:rPr>
        <w:t xml:space="preserve"> утвердження громадянської свідомості, активної позиції молоді, виховання патріотизму, популяризації здорового і безпечного способу життя та культури здоров'я серед молоді, набуття молодими людьми знань, навичок та інших компетентностей поза системою освіти, підтримка обдарованої молоді та організація змістовного дозвілля.</w:t>
      </w:r>
    </w:p>
    <w:p w:rsidR="000E22C1" w:rsidRPr="000621EB" w:rsidRDefault="000E22C1" w:rsidP="000E22C1">
      <w:pPr>
        <w:ind w:firstLine="709"/>
        <w:jc w:val="both"/>
        <w:rPr>
          <w:rFonts w:eastAsia="Calibri"/>
          <w:sz w:val="28"/>
          <w:szCs w:val="28"/>
          <w:lang w:val="uk-UA" w:eastAsia="en-US"/>
        </w:rPr>
      </w:pPr>
      <w:r w:rsidRPr="000621EB">
        <w:rPr>
          <w:rFonts w:eastAsia="Calibri"/>
          <w:sz w:val="28"/>
          <w:szCs w:val="28"/>
          <w:lang w:val="uk-UA" w:eastAsia="en-US"/>
        </w:rPr>
        <w:t xml:space="preserve">Сектором молодіжної політики було забезпечено роботу з молоддю наступним чином: </w:t>
      </w:r>
      <w:r w:rsidRPr="000621EB">
        <w:rPr>
          <w:sz w:val="28"/>
          <w:szCs w:val="28"/>
          <w:lang w:val="uk-UA"/>
        </w:rPr>
        <w:t xml:space="preserve">організовані зустрічі з молодіжним активом та представниками адміністрації вищих навчальних закладів громади; проведено молодіжний захід на свіжому повітрі з нагоди Дня закоханих, </w:t>
      </w:r>
      <w:r w:rsidRPr="000621EB">
        <w:rPr>
          <w:rFonts w:eastAsia="Calibri"/>
          <w:sz w:val="28"/>
          <w:szCs w:val="28"/>
          <w:lang w:val="uk-UA" w:eastAsia="en-US"/>
        </w:rPr>
        <w:t>розважальні заходи до Дня захисту дітей.</w:t>
      </w:r>
    </w:p>
    <w:p w:rsidR="000E22C1" w:rsidRPr="000621EB" w:rsidRDefault="000E22C1" w:rsidP="000E22C1">
      <w:pPr>
        <w:ind w:firstLine="709"/>
        <w:jc w:val="both"/>
        <w:rPr>
          <w:rFonts w:eastAsia="Calibri"/>
          <w:sz w:val="28"/>
          <w:szCs w:val="28"/>
          <w:lang w:val="uk-UA" w:eastAsia="en-US"/>
        </w:rPr>
      </w:pPr>
      <w:r w:rsidRPr="000621EB">
        <w:rPr>
          <w:rFonts w:eastAsia="Calibri"/>
          <w:sz w:val="28"/>
          <w:szCs w:val="28"/>
          <w:lang w:val="uk-UA" w:eastAsia="en-US"/>
        </w:rPr>
        <w:t xml:space="preserve"> </w:t>
      </w:r>
      <w:r w:rsidR="00BD6AEF">
        <w:rPr>
          <w:rFonts w:eastAsia="Calibri"/>
          <w:sz w:val="28"/>
          <w:szCs w:val="28"/>
          <w:lang w:val="uk-UA" w:eastAsia="en-US"/>
        </w:rPr>
        <w:t>З метою патріотичного виховання молоді с</w:t>
      </w:r>
      <w:r w:rsidRPr="000621EB">
        <w:rPr>
          <w:rFonts w:eastAsia="Calibri"/>
          <w:sz w:val="28"/>
          <w:szCs w:val="28"/>
          <w:lang w:val="uk-UA" w:eastAsia="en-US"/>
        </w:rPr>
        <w:t xml:space="preserve">творено три патріотичні стінописи </w:t>
      </w:r>
      <w:r w:rsidR="00BD6AEF">
        <w:rPr>
          <w:rFonts w:eastAsia="Calibri"/>
          <w:sz w:val="28"/>
          <w:szCs w:val="28"/>
          <w:lang w:val="uk-UA" w:eastAsia="en-US"/>
        </w:rPr>
        <w:t>за безпосередньої участі молоді.</w:t>
      </w:r>
    </w:p>
    <w:p w:rsidR="000E22C1" w:rsidRPr="000621EB" w:rsidRDefault="000E22C1" w:rsidP="000E22C1">
      <w:pPr>
        <w:ind w:firstLine="709"/>
        <w:jc w:val="both"/>
        <w:rPr>
          <w:rFonts w:eastAsia="Calibri"/>
          <w:sz w:val="28"/>
          <w:szCs w:val="28"/>
          <w:lang w:val="uk-UA" w:eastAsia="en-US"/>
        </w:rPr>
      </w:pPr>
      <w:r w:rsidRPr="000621EB">
        <w:rPr>
          <w:rFonts w:eastAsia="Calibri"/>
          <w:sz w:val="28"/>
          <w:szCs w:val="28"/>
          <w:lang w:val="uk-UA" w:eastAsia="en-US"/>
        </w:rPr>
        <w:t>Сектором молодіжної політики проведена робота зі створення та популяризації україномовного контенту та поширення його в соціальних мережах.</w:t>
      </w:r>
    </w:p>
    <w:p w:rsidR="000E22C1" w:rsidRPr="000621EB" w:rsidRDefault="000E22C1" w:rsidP="000E22C1">
      <w:pPr>
        <w:ind w:firstLine="709"/>
        <w:jc w:val="both"/>
        <w:rPr>
          <w:rFonts w:eastAsia="Calibri"/>
          <w:sz w:val="28"/>
          <w:szCs w:val="28"/>
          <w:lang w:val="uk-UA" w:eastAsia="en-US"/>
        </w:rPr>
      </w:pPr>
      <w:r w:rsidRPr="000621EB">
        <w:rPr>
          <w:rFonts w:eastAsia="Calibri"/>
          <w:sz w:val="28"/>
          <w:szCs w:val="28"/>
          <w:lang w:val="uk-UA" w:eastAsia="en-US"/>
        </w:rPr>
        <w:t>Відділ молоді та спорту активно співпрацює з фізкультурно-спортивними та молодіжними організаціями громади, які активно долучились до розвантаження та завантаження гуманітарної допомоги населенню</w:t>
      </w:r>
    </w:p>
    <w:p w:rsidR="000E22C1" w:rsidRPr="000621EB" w:rsidRDefault="000E22C1" w:rsidP="000E22C1">
      <w:pPr>
        <w:ind w:firstLine="709"/>
        <w:jc w:val="both"/>
        <w:rPr>
          <w:sz w:val="28"/>
          <w:szCs w:val="28"/>
          <w:lang w:val="uk-UA"/>
        </w:rPr>
      </w:pPr>
      <w:r w:rsidRPr="000621EB">
        <w:rPr>
          <w:sz w:val="28"/>
          <w:szCs w:val="28"/>
          <w:lang w:val="uk-UA"/>
        </w:rPr>
        <w:t>Нажаль реалізація поставлених завдань відділу молоді та спорту не виконана в повному обсязі через введення воєнного стану на території України.</w:t>
      </w:r>
    </w:p>
    <w:p w:rsidR="00BD6AEF" w:rsidRDefault="00BD6AEF" w:rsidP="0029140F">
      <w:pPr>
        <w:ind w:firstLine="720"/>
        <w:jc w:val="both"/>
        <w:rPr>
          <w:b/>
          <w:sz w:val="28"/>
          <w:szCs w:val="28"/>
          <w:lang w:val="uk-UA"/>
        </w:rPr>
      </w:pPr>
    </w:p>
    <w:p w:rsidR="00F3299F" w:rsidRPr="000621EB" w:rsidRDefault="00F3299F" w:rsidP="0029140F">
      <w:pPr>
        <w:ind w:firstLine="720"/>
        <w:jc w:val="both"/>
        <w:rPr>
          <w:b/>
          <w:sz w:val="28"/>
          <w:szCs w:val="28"/>
          <w:lang w:val="uk-UA"/>
        </w:rPr>
      </w:pPr>
      <w:r w:rsidRPr="000621EB">
        <w:rPr>
          <w:b/>
          <w:sz w:val="28"/>
          <w:szCs w:val="28"/>
          <w:lang w:val="uk-UA"/>
        </w:rPr>
        <w:t>Фізична культура і спорт.</w:t>
      </w:r>
    </w:p>
    <w:p w:rsidR="000E22C1" w:rsidRPr="000621EB" w:rsidRDefault="000E22C1" w:rsidP="000E22C1">
      <w:pPr>
        <w:pStyle w:val="ae"/>
        <w:ind w:firstLine="709"/>
        <w:jc w:val="both"/>
        <w:rPr>
          <w:rFonts w:ascii="Times New Roman" w:hAnsi="Times New Roman" w:cs="Times New Roman"/>
          <w:sz w:val="28"/>
          <w:szCs w:val="28"/>
          <w:lang w:val="uk-UA"/>
        </w:rPr>
      </w:pPr>
      <w:r w:rsidRPr="000621EB">
        <w:rPr>
          <w:rFonts w:ascii="Times New Roman" w:hAnsi="Times New Roman" w:cs="Times New Roman"/>
          <w:sz w:val="28"/>
          <w:szCs w:val="28"/>
          <w:lang w:val="uk-UA"/>
        </w:rPr>
        <w:t xml:space="preserve">На підставі календарного плану, згідно </w:t>
      </w:r>
      <w:r w:rsidR="00645424">
        <w:rPr>
          <w:rFonts w:ascii="Times New Roman" w:hAnsi="Times New Roman" w:cs="Times New Roman"/>
          <w:sz w:val="28"/>
          <w:szCs w:val="28"/>
          <w:lang w:val="uk-UA"/>
        </w:rPr>
        <w:t xml:space="preserve">запланованих видатків з бюджету громади </w:t>
      </w:r>
      <w:r w:rsidRPr="000621EB">
        <w:rPr>
          <w:rFonts w:ascii="Times New Roman" w:hAnsi="Times New Roman" w:cs="Times New Roman"/>
          <w:sz w:val="28"/>
          <w:szCs w:val="28"/>
          <w:lang w:val="uk-UA"/>
        </w:rPr>
        <w:t xml:space="preserve">у першому півріччі 2022 року проводились фізкультурно – спортивні заходи, збірні команди Глухівської міської територіальної громади брали участь у Всеукраїнських змаганнях з біатлону та пауерліфтингу, а також вперше була представлена команда Глухівської громади на обласних змаганнях з </w:t>
      </w:r>
      <w:proofErr w:type="spellStart"/>
      <w:r w:rsidRPr="000621EB">
        <w:rPr>
          <w:rFonts w:ascii="Times New Roman" w:hAnsi="Times New Roman" w:cs="Times New Roman"/>
          <w:sz w:val="28"/>
          <w:szCs w:val="28"/>
          <w:lang w:val="uk-UA"/>
        </w:rPr>
        <w:t>кіберспорту</w:t>
      </w:r>
      <w:proofErr w:type="spellEnd"/>
      <w:r w:rsidRPr="000621EB">
        <w:rPr>
          <w:rFonts w:ascii="Times New Roman" w:hAnsi="Times New Roman" w:cs="Times New Roman"/>
          <w:sz w:val="28"/>
          <w:szCs w:val="28"/>
          <w:lang w:val="uk-UA"/>
        </w:rPr>
        <w:t>.</w:t>
      </w:r>
    </w:p>
    <w:p w:rsidR="000E22C1" w:rsidRPr="000621EB" w:rsidRDefault="000E22C1" w:rsidP="000E22C1">
      <w:pPr>
        <w:pStyle w:val="ae"/>
        <w:ind w:firstLine="709"/>
        <w:jc w:val="both"/>
        <w:rPr>
          <w:rFonts w:ascii="Times New Roman" w:hAnsi="Times New Roman" w:cs="Times New Roman"/>
          <w:sz w:val="28"/>
          <w:szCs w:val="28"/>
          <w:lang w:val="uk-UA"/>
        </w:rPr>
      </w:pPr>
      <w:r w:rsidRPr="000621EB">
        <w:rPr>
          <w:rFonts w:ascii="Times New Roman" w:hAnsi="Times New Roman" w:cs="Times New Roman"/>
          <w:sz w:val="28"/>
          <w:szCs w:val="28"/>
          <w:lang w:val="uk-UA"/>
        </w:rPr>
        <w:t>В січні-лютому для забезпечення рухової активності населення забезпечена робота ковзанки на міському стадіоні «Дружба». Проведені наступні фізкультурно – спортивні заходи: товариська зустріч з волейболу з нагоди відзначення Дня Героїв небесної сотні, веселі старти до Дня захисту дітей; відкритий турнір з пляжного волейболу Глухівської міської територіальної громади пам’яті воїна ЗСУ Євгена Ковальчука, турнір з паркового волейболу Глухівської міської територіальної громади на підтримку Збройних сил України; змагання з лижних гонок на лижоролерах вільним та класичним стилем серед вихованців ДЮСШ.</w:t>
      </w:r>
    </w:p>
    <w:p w:rsidR="000E22C1" w:rsidRPr="000621EB" w:rsidRDefault="000E22C1" w:rsidP="000E22C1">
      <w:pPr>
        <w:pStyle w:val="ae"/>
        <w:ind w:firstLine="720"/>
        <w:jc w:val="both"/>
        <w:rPr>
          <w:rFonts w:ascii="Times New Roman" w:hAnsi="Times New Roman" w:cs="Times New Roman"/>
          <w:sz w:val="28"/>
          <w:szCs w:val="28"/>
          <w:lang w:val="uk-UA"/>
        </w:rPr>
      </w:pPr>
      <w:r w:rsidRPr="000621EB">
        <w:rPr>
          <w:rFonts w:ascii="Times New Roman" w:hAnsi="Times New Roman" w:cs="Times New Roman"/>
          <w:sz w:val="28"/>
          <w:szCs w:val="28"/>
          <w:lang w:val="uk-UA"/>
        </w:rPr>
        <w:t>Виконано ремонт стелі тренажерного залу в с. Перемога, на міському стадіоні «Дружба» проведені роботи з благоустрою території</w:t>
      </w:r>
    </w:p>
    <w:p w:rsidR="000E22C1" w:rsidRPr="000621EB" w:rsidRDefault="000E22C1" w:rsidP="000E22C1">
      <w:pPr>
        <w:pStyle w:val="ae"/>
        <w:ind w:firstLine="720"/>
        <w:jc w:val="both"/>
        <w:rPr>
          <w:rFonts w:ascii="Times New Roman" w:hAnsi="Times New Roman" w:cs="Times New Roman"/>
          <w:sz w:val="28"/>
          <w:szCs w:val="28"/>
          <w:lang w:val="uk-UA"/>
        </w:rPr>
      </w:pPr>
    </w:p>
    <w:p w:rsidR="009C12A6" w:rsidRPr="000621EB" w:rsidRDefault="009C12A6" w:rsidP="0029140F">
      <w:pPr>
        <w:ind w:firstLine="720"/>
        <w:jc w:val="both"/>
        <w:rPr>
          <w:b/>
          <w:sz w:val="28"/>
          <w:szCs w:val="28"/>
          <w:lang w:val="uk-UA"/>
        </w:rPr>
      </w:pPr>
      <w:r w:rsidRPr="000621EB">
        <w:rPr>
          <w:b/>
          <w:sz w:val="28"/>
          <w:szCs w:val="28"/>
          <w:lang w:val="uk-UA"/>
        </w:rPr>
        <w:lastRenderedPageBreak/>
        <w:t>Культура, туризм</w:t>
      </w:r>
    </w:p>
    <w:p w:rsidR="00EF63E0" w:rsidRPr="000621EB" w:rsidRDefault="00EF63E0" w:rsidP="00EF63E0">
      <w:pPr>
        <w:ind w:firstLine="720"/>
        <w:jc w:val="both"/>
        <w:rPr>
          <w:rFonts w:eastAsia="Calibri"/>
          <w:sz w:val="28"/>
          <w:szCs w:val="28"/>
          <w:lang w:val="uk-UA" w:eastAsia="en-US"/>
        </w:rPr>
      </w:pPr>
      <w:r w:rsidRPr="000621EB">
        <w:rPr>
          <w:rFonts w:eastAsia="Calibri"/>
          <w:sz w:val="28"/>
          <w:szCs w:val="28"/>
          <w:lang w:val="uk-UA" w:eastAsia="en-US"/>
        </w:rPr>
        <w:t>У I півріччі 2022 року культурні потреби Глухівської громади забезпечувала мережа закладів культури: два клубні заклади – КЗ «Глухівський міський палац культури» Глухівської міської ради та КЗ «Центр культури» Глухівської міської ради, до структури якого входять 13 клубних закладів-філій (</w:t>
      </w:r>
      <w:proofErr w:type="spellStart"/>
      <w:r w:rsidRPr="000621EB">
        <w:rPr>
          <w:rFonts w:eastAsia="Calibri"/>
          <w:sz w:val="28"/>
          <w:szCs w:val="28"/>
          <w:lang w:val="uk-UA" w:eastAsia="en-US"/>
        </w:rPr>
        <w:t>Баницький</w:t>
      </w:r>
      <w:proofErr w:type="spellEnd"/>
      <w:r w:rsidRPr="000621EB">
        <w:rPr>
          <w:rFonts w:eastAsia="Calibri"/>
          <w:sz w:val="28"/>
          <w:szCs w:val="28"/>
          <w:lang w:val="uk-UA" w:eastAsia="en-US"/>
        </w:rPr>
        <w:t xml:space="preserve"> СБК, </w:t>
      </w:r>
      <w:proofErr w:type="spellStart"/>
      <w:r w:rsidRPr="000621EB">
        <w:rPr>
          <w:rFonts w:eastAsia="Calibri"/>
          <w:sz w:val="28"/>
          <w:szCs w:val="28"/>
          <w:lang w:val="uk-UA" w:eastAsia="en-US"/>
        </w:rPr>
        <w:t>Білокопитівський</w:t>
      </w:r>
      <w:proofErr w:type="spellEnd"/>
      <w:r w:rsidRPr="000621EB">
        <w:rPr>
          <w:rFonts w:eastAsia="Calibri"/>
          <w:sz w:val="28"/>
          <w:szCs w:val="28"/>
          <w:lang w:val="uk-UA" w:eastAsia="en-US"/>
        </w:rPr>
        <w:t xml:space="preserve"> СБК, </w:t>
      </w:r>
      <w:proofErr w:type="spellStart"/>
      <w:r w:rsidRPr="000621EB">
        <w:rPr>
          <w:rFonts w:eastAsia="Calibri"/>
          <w:sz w:val="28"/>
          <w:szCs w:val="28"/>
          <w:lang w:val="uk-UA" w:eastAsia="en-US"/>
        </w:rPr>
        <w:t>Дунаєцький</w:t>
      </w:r>
      <w:proofErr w:type="spellEnd"/>
      <w:r w:rsidRPr="000621EB">
        <w:rPr>
          <w:rFonts w:eastAsia="Calibri"/>
          <w:sz w:val="28"/>
          <w:szCs w:val="28"/>
          <w:lang w:val="uk-UA" w:eastAsia="en-US"/>
        </w:rPr>
        <w:t xml:space="preserve"> СБК, </w:t>
      </w:r>
      <w:proofErr w:type="spellStart"/>
      <w:r w:rsidRPr="000621EB">
        <w:rPr>
          <w:rFonts w:eastAsia="Calibri"/>
          <w:sz w:val="28"/>
          <w:szCs w:val="28"/>
          <w:lang w:val="uk-UA" w:eastAsia="en-US"/>
        </w:rPr>
        <w:t>Некрасівський</w:t>
      </w:r>
      <w:proofErr w:type="spellEnd"/>
      <w:r w:rsidRPr="000621EB">
        <w:rPr>
          <w:rFonts w:eastAsia="Calibri"/>
          <w:sz w:val="28"/>
          <w:szCs w:val="28"/>
          <w:lang w:val="uk-UA" w:eastAsia="en-US"/>
        </w:rPr>
        <w:t xml:space="preserve"> СБК, </w:t>
      </w:r>
      <w:proofErr w:type="spellStart"/>
      <w:r w:rsidRPr="000621EB">
        <w:rPr>
          <w:rFonts w:eastAsia="Calibri"/>
          <w:sz w:val="28"/>
          <w:szCs w:val="28"/>
          <w:lang w:val="uk-UA" w:eastAsia="en-US"/>
        </w:rPr>
        <w:t>Перемозький</w:t>
      </w:r>
      <w:proofErr w:type="spellEnd"/>
      <w:r w:rsidRPr="000621EB">
        <w:rPr>
          <w:rFonts w:eastAsia="Calibri"/>
          <w:sz w:val="28"/>
          <w:szCs w:val="28"/>
          <w:lang w:val="uk-UA" w:eastAsia="en-US"/>
        </w:rPr>
        <w:t xml:space="preserve"> СБК, </w:t>
      </w:r>
      <w:proofErr w:type="spellStart"/>
      <w:r w:rsidRPr="000621EB">
        <w:rPr>
          <w:rFonts w:eastAsia="Calibri"/>
          <w:sz w:val="28"/>
          <w:szCs w:val="28"/>
          <w:lang w:val="uk-UA" w:eastAsia="en-US"/>
        </w:rPr>
        <w:t>Полошківський</w:t>
      </w:r>
      <w:proofErr w:type="spellEnd"/>
      <w:r w:rsidRPr="000621EB">
        <w:rPr>
          <w:rFonts w:eastAsia="Calibri"/>
          <w:sz w:val="28"/>
          <w:szCs w:val="28"/>
          <w:lang w:val="uk-UA" w:eastAsia="en-US"/>
        </w:rPr>
        <w:t xml:space="preserve"> СБК, </w:t>
      </w:r>
      <w:proofErr w:type="spellStart"/>
      <w:r w:rsidRPr="000621EB">
        <w:rPr>
          <w:rFonts w:eastAsia="Calibri"/>
          <w:sz w:val="28"/>
          <w:szCs w:val="28"/>
          <w:lang w:val="uk-UA" w:eastAsia="en-US"/>
        </w:rPr>
        <w:t>Привільський</w:t>
      </w:r>
      <w:proofErr w:type="spellEnd"/>
      <w:r w:rsidRPr="000621EB">
        <w:rPr>
          <w:rFonts w:eastAsia="Calibri"/>
          <w:sz w:val="28"/>
          <w:szCs w:val="28"/>
          <w:lang w:val="uk-UA" w:eastAsia="en-US"/>
        </w:rPr>
        <w:t xml:space="preserve"> СК, </w:t>
      </w:r>
      <w:proofErr w:type="spellStart"/>
      <w:r w:rsidRPr="000621EB">
        <w:rPr>
          <w:rFonts w:eastAsia="Calibri"/>
          <w:sz w:val="28"/>
          <w:szCs w:val="28"/>
          <w:lang w:val="uk-UA" w:eastAsia="en-US"/>
        </w:rPr>
        <w:t>Семенівський</w:t>
      </w:r>
      <w:proofErr w:type="spellEnd"/>
      <w:r w:rsidRPr="000621EB">
        <w:rPr>
          <w:rFonts w:eastAsia="Calibri"/>
          <w:sz w:val="28"/>
          <w:szCs w:val="28"/>
          <w:lang w:val="uk-UA" w:eastAsia="en-US"/>
        </w:rPr>
        <w:t xml:space="preserve"> СК, </w:t>
      </w:r>
      <w:proofErr w:type="spellStart"/>
      <w:r w:rsidRPr="000621EB">
        <w:rPr>
          <w:rFonts w:eastAsia="Calibri"/>
          <w:sz w:val="28"/>
          <w:szCs w:val="28"/>
          <w:lang w:val="uk-UA" w:eastAsia="en-US"/>
        </w:rPr>
        <w:t>Уздицький</w:t>
      </w:r>
      <w:proofErr w:type="spellEnd"/>
      <w:r w:rsidRPr="000621EB">
        <w:rPr>
          <w:rFonts w:eastAsia="Calibri"/>
          <w:sz w:val="28"/>
          <w:szCs w:val="28"/>
          <w:lang w:val="uk-UA" w:eastAsia="en-US"/>
        </w:rPr>
        <w:t xml:space="preserve"> СБК, </w:t>
      </w:r>
      <w:proofErr w:type="spellStart"/>
      <w:r w:rsidRPr="000621EB">
        <w:rPr>
          <w:rFonts w:eastAsia="Calibri"/>
          <w:sz w:val="28"/>
          <w:szCs w:val="28"/>
          <w:lang w:val="uk-UA" w:eastAsia="en-US"/>
        </w:rPr>
        <w:t>Годунівський</w:t>
      </w:r>
      <w:proofErr w:type="spellEnd"/>
      <w:r w:rsidRPr="000621EB">
        <w:rPr>
          <w:rFonts w:eastAsia="Calibri"/>
          <w:sz w:val="28"/>
          <w:szCs w:val="28"/>
          <w:lang w:val="uk-UA" w:eastAsia="en-US"/>
        </w:rPr>
        <w:t xml:space="preserve"> ОДР, </w:t>
      </w:r>
      <w:proofErr w:type="spellStart"/>
      <w:r w:rsidRPr="000621EB">
        <w:rPr>
          <w:rFonts w:eastAsia="Calibri"/>
          <w:sz w:val="28"/>
          <w:szCs w:val="28"/>
          <w:lang w:val="uk-UA" w:eastAsia="en-US"/>
        </w:rPr>
        <w:t>Калюжанський</w:t>
      </w:r>
      <w:proofErr w:type="spellEnd"/>
      <w:r w:rsidRPr="000621EB">
        <w:rPr>
          <w:rFonts w:eastAsia="Calibri"/>
          <w:sz w:val="28"/>
          <w:szCs w:val="28"/>
          <w:lang w:val="uk-UA" w:eastAsia="en-US"/>
        </w:rPr>
        <w:t xml:space="preserve"> ОДР, </w:t>
      </w:r>
      <w:proofErr w:type="spellStart"/>
      <w:r w:rsidRPr="000621EB">
        <w:rPr>
          <w:rFonts w:eastAsia="Calibri"/>
          <w:sz w:val="28"/>
          <w:szCs w:val="28"/>
          <w:lang w:val="uk-UA" w:eastAsia="en-US"/>
        </w:rPr>
        <w:t>Мацківський</w:t>
      </w:r>
      <w:proofErr w:type="spellEnd"/>
      <w:r w:rsidRPr="000621EB">
        <w:rPr>
          <w:rFonts w:eastAsia="Calibri"/>
          <w:sz w:val="28"/>
          <w:szCs w:val="28"/>
          <w:lang w:val="uk-UA" w:eastAsia="en-US"/>
        </w:rPr>
        <w:t xml:space="preserve"> ОДР, </w:t>
      </w:r>
      <w:proofErr w:type="spellStart"/>
      <w:r w:rsidRPr="000621EB">
        <w:rPr>
          <w:rFonts w:eastAsia="Calibri"/>
          <w:sz w:val="28"/>
          <w:szCs w:val="28"/>
          <w:lang w:val="uk-UA" w:eastAsia="en-US"/>
        </w:rPr>
        <w:t>Вікторівський</w:t>
      </w:r>
      <w:proofErr w:type="spellEnd"/>
      <w:r w:rsidRPr="000621EB">
        <w:rPr>
          <w:rFonts w:eastAsia="Calibri"/>
          <w:sz w:val="28"/>
          <w:szCs w:val="28"/>
          <w:lang w:val="uk-UA" w:eastAsia="en-US"/>
        </w:rPr>
        <w:t xml:space="preserve"> ОДР); бібліотечні послуги надавали КУ «Глухівська публічна бібліотека» Глухівської міської ради та 8 бібліотек-філій (</w:t>
      </w:r>
      <w:proofErr w:type="spellStart"/>
      <w:r w:rsidRPr="000621EB">
        <w:rPr>
          <w:rFonts w:eastAsia="Calibri"/>
          <w:sz w:val="28"/>
          <w:szCs w:val="28"/>
          <w:lang w:val="uk-UA" w:eastAsia="en-US"/>
        </w:rPr>
        <w:t>Баницька</w:t>
      </w:r>
      <w:proofErr w:type="spellEnd"/>
      <w:r w:rsidRPr="000621EB">
        <w:rPr>
          <w:rFonts w:eastAsia="Calibri"/>
          <w:sz w:val="28"/>
          <w:szCs w:val="28"/>
          <w:lang w:val="uk-UA" w:eastAsia="en-US"/>
        </w:rPr>
        <w:t xml:space="preserve">, </w:t>
      </w:r>
      <w:proofErr w:type="spellStart"/>
      <w:r w:rsidRPr="000621EB">
        <w:rPr>
          <w:rFonts w:eastAsia="Calibri"/>
          <w:sz w:val="28"/>
          <w:szCs w:val="28"/>
          <w:lang w:val="uk-UA" w:eastAsia="en-US"/>
        </w:rPr>
        <w:t>Білокопитівська</w:t>
      </w:r>
      <w:proofErr w:type="spellEnd"/>
      <w:r w:rsidRPr="000621EB">
        <w:rPr>
          <w:rFonts w:eastAsia="Calibri"/>
          <w:sz w:val="28"/>
          <w:szCs w:val="28"/>
          <w:lang w:val="uk-UA" w:eastAsia="en-US"/>
        </w:rPr>
        <w:t xml:space="preserve">, </w:t>
      </w:r>
      <w:proofErr w:type="spellStart"/>
      <w:r w:rsidRPr="000621EB">
        <w:rPr>
          <w:rFonts w:eastAsia="Calibri"/>
          <w:sz w:val="28"/>
          <w:szCs w:val="28"/>
          <w:lang w:val="uk-UA" w:eastAsia="en-US"/>
        </w:rPr>
        <w:t>Дунаєцька</w:t>
      </w:r>
      <w:proofErr w:type="spellEnd"/>
      <w:r w:rsidRPr="000621EB">
        <w:rPr>
          <w:rFonts w:eastAsia="Calibri"/>
          <w:sz w:val="28"/>
          <w:szCs w:val="28"/>
          <w:lang w:val="uk-UA" w:eastAsia="en-US"/>
        </w:rPr>
        <w:t xml:space="preserve">, </w:t>
      </w:r>
      <w:proofErr w:type="spellStart"/>
      <w:r w:rsidRPr="000621EB">
        <w:rPr>
          <w:rFonts w:eastAsia="Calibri"/>
          <w:sz w:val="28"/>
          <w:szCs w:val="28"/>
          <w:lang w:val="uk-UA" w:eastAsia="en-US"/>
        </w:rPr>
        <w:t>Перемозька</w:t>
      </w:r>
      <w:proofErr w:type="spellEnd"/>
      <w:r w:rsidRPr="000621EB">
        <w:rPr>
          <w:rFonts w:eastAsia="Calibri"/>
          <w:sz w:val="28"/>
          <w:szCs w:val="28"/>
          <w:lang w:val="uk-UA" w:eastAsia="en-US"/>
        </w:rPr>
        <w:t xml:space="preserve">, </w:t>
      </w:r>
      <w:proofErr w:type="spellStart"/>
      <w:r w:rsidRPr="000621EB">
        <w:rPr>
          <w:rFonts w:eastAsia="Calibri"/>
          <w:sz w:val="28"/>
          <w:szCs w:val="28"/>
          <w:lang w:val="uk-UA" w:eastAsia="en-US"/>
        </w:rPr>
        <w:t>Полошківська</w:t>
      </w:r>
      <w:proofErr w:type="spellEnd"/>
      <w:r w:rsidRPr="000621EB">
        <w:rPr>
          <w:rFonts w:eastAsia="Calibri"/>
          <w:sz w:val="28"/>
          <w:szCs w:val="28"/>
          <w:lang w:val="uk-UA" w:eastAsia="en-US"/>
        </w:rPr>
        <w:t xml:space="preserve">, </w:t>
      </w:r>
      <w:proofErr w:type="spellStart"/>
      <w:r w:rsidRPr="000621EB">
        <w:rPr>
          <w:rFonts w:eastAsia="Calibri"/>
          <w:sz w:val="28"/>
          <w:szCs w:val="28"/>
          <w:lang w:val="uk-UA" w:eastAsia="en-US"/>
        </w:rPr>
        <w:t>Привільська</w:t>
      </w:r>
      <w:proofErr w:type="spellEnd"/>
      <w:r w:rsidRPr="000621EB">
        <w:rPr>
          <w:rFonts w:eastAsia="Calibri"/>
          <w:sz w:val="28"/>
          <w:szCs w:val="28"/>
          <w:lang w:val="uk-UA" w:eastAsia="en-US"/>
        </w:rPr>
        <w:t xml:space="preserve">, </w:t>
      </w:r>
      <w:proofErr w:type="spellStart"/>
      <w:r w:rsidRPr="000621EB">
        <w:rPr>
          <w:rFonts w:eastAsia="Calibri"/>
          <w:sz w:val="28"/>
          <w:szCs w:val="28"/>
          <w:lang w:val="uk-UA" w:eastAsia="en-US"/>
        </w:rPr>
        <w:t>Некрасівська</w:t>
      </w:r>
      <w:proofErr w:type="spellEnd"/>
      <w:r w:rsidRPr="000621EB">
        <w:rPr>
          <w:rFonts w:eastAsia="Calibri"/>
          <w:sz w:val="28"/>
          <w:szCs w:val="28"/>
          <w:lang w:val="uk-UA" w:eastAsia="en-US"/>
        </w:rPr>
        <w:t xml:space="preserve">, </w:t>
      </w:r>
      <w:proofErr w:type="spellStart"/>
      <w:r w:rsidRPr="000621EB">
        <w:rPr>
          <w:rFonts w:eastAsia="Calibri"/>
          <w:sz w:val="28"/>
          <w:szCs w:val="28"/>
          <w:lang w:val="uk-UA" w:eastAsia="en-US"/>
        </w:rPr>
        <w:t>Уздицька</w:t>
      </w:r>
      <w:proofErr w:type="spellEnd"/>
      <w:r w:rsidRPr="000621EB">
        <w:rPr>
          <w:rFonts w:eastAsia="Calibri"/>
          <w:sz w:val="28"/>
          <w:szCs w:val="28"/>
          <w:lang w:val="uk-UA" w:eastAsia="en-US"/>
        </w:rPr>
        <w:t xml:space="preserve"> та </w:t>
      </w:r>
      <w:proofErr w:type="spellStart"/>
      <w:r w:rsidRPr="000621EB">
        <w:rPr>
          <w:rFonts w:eastAsia="Calibri"/>
          <w:sz w:val="28"/>
          <w:szCs w:val="28"/>
          <w:lang w:val="uk-UA" w:eastAsia="en-US"/>
        </w:rPr>
        <w:t>Семенівський</w:t>
      </w:r>
      <w:proofErr w:type="spellEnd"/>
      <w:r w:rsidRPr="000621EB">
        <w:rPr>
          <w:rFonts w:eastAsia="Calibri"/>
          <w:sz w:val="28"/>
          <w:szCs w:val="28"/>
          <w:lang w:val="uk-UA" w:eastAsia="en-US"/>
        </w:rPr>
        <w:t xml:space="preserve"> бібліотечний пункт); музейну діяльність здійснював КЗ «Глухівський міський краєзнавчий музей» Глухівської міської ради; початкову мистецьку освіту надавав КЗ «Глухівська школа мистецтв ім. Максима Березовського» Глухівської міської ради.</w:t>
      </w:r>
    </w:p>
    <w:p w:rsidR="00EF63E0" w:rsidRPr="000621EB" w:rsidRDefault="00EF63E0" w:rsidP="00EF63E0">
      <w:pPr>
        <w:pBdr>
          <w:top w:val="none" w:sz="0" w:space="0" w:color="000000"/>
          <w:left w:val="none" w:sz="0" w:space="0" w:color="000000"/>
          <w:bottom w:val="none" w:sz="0" w:space="0" w:color="000000"/>
          <w:right w:val="none" w:sz="0" w:space="0" w:color="000000"/>
        </w:pBdr>
        <w:suppressAutoHyphens/>
        <w:ind w:firstLine="567"/>
        <w:jc w:val="both"/>
        <w:textAlignment w:val="baseline"/>
        <w:rPr>
          <w:sz w:val="28"/>
          <w:szCs w:val="28"/>
          <w:lang w:val="uk-UA"/>
        </w:rPr>
      </w:pPr>
      <w:r w:rsidRPr="000621EB">
        <w:rPr>
          <w:rFonts w:eastAsia="Andale Sans UI" w:cs="Tahoma"/>
          <w:kern w:val="1"/>
          <w:sz w:val="28"/>
          <w:szCs w:val="28"/>
          <w:lang w:val="uk-UA"/>
        </w:rPr>
        <w:t>Закладами культури, підпорядкованими відділу культури міської ради, проведено</w:t>
      </w:r>
      <w:r w:rsidRPr="000621EB">
        <w:rPr>
          <w:rFonts w:eastAsia="Andale Sans UI"/>
          <w:kern w:val="2"/>
          <w:sz w:val="28"/>
          <w:szCs w:val="28"/>
          <w:lang w:val="uk-UA"/>
        </w:rPr>
        <w:t xml:space="preserve"> культурно-мистецькі, загальноміські, культурно-просвітницькі заходи, </w:t>
      </w:r>
      <w:r w:rsidRPr="000621EB">
        <w:rPr>
          <w:sz w:val="28"/>
          <w:szCs w:val="28"/>
          <w:lang w:val="uk-UA"/>
        </w:rPr>
        <w:t>фестивалі,</w:t>
      </w:r>
      <w:r w:rsidRPr="000621EB">
        <w:rPr>
          <w:rFonts w:eastAsia="Andale Sans UI"/>
          <w:kern w:val="2"/>
          <w:sz w:val="28"/>
          <w:szCs w:val="28"/>
          <w:lang w:val="uk-UA"/>
        </w:rPr>
        <w:t xml:space="preserve"> конкурси, </w:t>
      </w:r>
      <w:r w:rsidRPr="000621EB">
        <w:rPr>
          <w:sz w:val="28"/>
          <w:szCs w:val="28"/>
          <w:lang w:val="uk-UA"/>
        </w:rPr>
        <w:t xml:space="preserve">концерти, тематичні години, розважальні програми, презентації, мітинги-реквієми, </w:t>
      </w:r>
      <w:r w:rsidRPr="000621EB">
        <w:rPr>
          <w:rFonts w:eastAsia="Andale Sans UI"/>
          <w:kern w:val="2"/>
          <w:sz w:val="28"/>
          <w:szCs w:val="28"/>
          <w:lang w:val="uk-UA"/>
        </w:rPr>
        <w:t xml:space="preserve">заходи </w:t>
      </w:r>
      <w:r w:rsidRPr="000621EB">
        <w:rPr>
          <w:sz w:val="28"/>
          <w:szCs w:val="28"/>
          <w:lang w:val="uk-UA"/>
        </w:rPr>
        <w:t>до державних свят, пам’ятних і ювілейних дат, дитячі свята, виставки, уроки-лекції, історичні, патріотичні та пізнавальні години та інші. В умовах воєнного стану майже вся робота закладів та установ культури була  переформатована в онлайн-формат.</w:t>
      </w:r>
    </w:p>
    <w:p w:rsidR="00EF63E0" w:rsidRPr="000621EB" w:rsidRDefault="00EF63E0" w:rsidP="00EF63E0">
      <w:pPr>
        <w:ind w:firstLine="567"/>
        <w:jc w:val="both"/>
        <w:rPr>
          <w:rFonts w:eastAsia="Calibri"/>
          <w:sz w:val="28"/>
          <w:szCs w:val="28"/>
          <w:lang w:val="uk-UA" w:eastAsia="en-US"/>
        </w:rPr>
      </w:pPr>
      <w:r w:rsidRPr="000621EB">
        <w:rPr>
          <w:sz w:val="28"/>
          <w:szCs w:val="28"/>
          <w:lang w:val="uk-UA"/>
        </w:rPr>
        <w:t xml:space="preserve">У звітному періоді клубними закладами започатковано </w:t>
      </w:r>
      <w:r w:rsidRPr="000621EB">
        <w:rPr>
          <w:rFonts w:eastAsia="PMingLiU"/>
          <w:sz w:val="28"/>
          <w:szCs w:val="28"/>
          <w:lang w:val="uk-UA"/>
        </w:rPr>
        <w:t>рубрику «</w:t>
      </w:r>
      <w:proofErr w:type="spellStart"/>
      <w:r w:rsidRPr="000621EB">
        <w:rPr>
          <w:rFonts w:eastAsia="PMingLiU"/>
          <w:sz w:val="28"/>
          <w:szCs w:val="28"/>
          <w:lang w:val="uk-UA"/>
        </w:rPr>
        <w:t>Смаколики</w:t>
      </w:r>
      <w:proofErr w:type="spellEnd"/>
      <w:r w:rsidRPr="000621EB">
        <w:rPr>
          <w:rFonts w:eastAsia="PMingLiU"/>
          <w:sz w:val="28"/>
          <w:szCs w:val="28"/>
          <w:lang w:val="uk-UA"/>
        </w:rPr>
        <w:t xml:space="preserve"> Глухівщини»,</w:t>
      </w:r>
      <w:r w:rsidRPr="000621EB">
        <w:rPr>
          <w:rFonts w:eastAsia="PMingLiU"/>
          <w:sz w:val="28"/>
          <w:szCs w:val="28"/>
          <w:lang w:val="uk-UA" w:eastAsia="en-US"/>
        </w:rPr>
        <w:t xml:space="preserve"> </w:t>
      </w:r>
      <w:proofErr w:type="spellStart"/>
      <w:r w:rsidRPr="000621EB">
        <w:rPr>
          <w:rFonts w:eastAsia="PMingLiU"/>
          <w:sz w:val="28"/>
          <w:szCs w:val="28"/>
          <w:lang w:val="uk-UA" w:eastAsia="en-US"/>
        </w:rPr>
        <w:t>проєкт</w:t>
      </w:r>
      <w:proofErr w:type="spellEnd"/>
      <w:r w:rsidRPr="000621EB">
        <w:rPr>
          <w:rFonts w:eastAsia="PMingLiU"/>
          <w:sz w:val="28"/>
          <w:szCs w:val="28"/>
          <w:lang w:val="uk-UA" w:eastAsia="en-US"/>
        </w:rPr>
        <w:t xml:space="preserve"> «Майстерня тітоньки Олени»,</w:t>
      </w:r>
      <w:r w:rsidRPr="000621EB">
        <w:rPr>
          <w:rFonts w:eastAsia="Calibri"/>
          <w:sz w:val="28"/>
          <w:szCs w:val="28"/>
          <w:lang w:val="uk-UA" w:eastAsia="en-US"/>
        </w:rPr>
        <w:t xml:space="preserve"> мистецький марафон «Діти проти війни», ревю-проєкт «Єдиний мистецький фронт» та ін. </w:t>
      </w:r>
    </w:p>
    <w:p w:rsidR="00EF63E0" w:rsidRPr="000621EB" w:rsidRDefault="00EF63E0" w:rsidP="00EF63E0">
      <w:pPr>
        <w:ind w:firstLine="567"/>
        <w:jc w:val="both"/>
        <w:rPr>
          <w:rFonts w:eastAsia="PMingLiU"/>
          <w:sz w:val="28"/>
          <w:szCs w:val="28"/>
          <w:lang w:val="uk-UA" w:eastAsia="en-US"/>
        </w:rPr>
      </w:pPr>
      <w:r w:rsidRPr="000621EB">
        <w:rPr>
          <w:rFonts w:eastAsia="Calibri"/>
          <w:sz w:val="28"/>
          <w:szCs w:val="28"/>
          <w:lang w:val="uk-UA" w:eastAsia="en-US"/>
        </w:rPr>
        <w:t xml:space="preserve">Упродовж квітня-травня </w:t>
      </w:r>
      <w:r w:rsidRPr="000621EB">
        <w:rPr>
          <w:rFonts w:eastAsia="Calibri"/>
          <w:sz w:val="28"/>
          <w:szCs w:val="28"/>
          <w:shd w:val="clear" w:color="auto" w:fill="FFFFFF"/>
          <w:lang w:val="uk-UA" w:eastAsia="en-US"/>
        </w:rPr>
        <w:t>творчі колективи та окремі виконавці громади</w:t>
      </w:r>
      <w:r w:rsidRPr="000621EB">
        <w:rPr>
          <w:rFonts w:eastAsia="Calibri"/>
          <w:sz w:val="28"/>
          <w:szCs w:val="28"/>
          <w:lang w:val="uk-UA" w:eastAsia="en-US"/>
        </w:rPr>
        <w:t xml:space="preserve"> взяли участь в обласному творчому марафоні митців Сумщини «Голос нескорених» (дистанційно)</w:t>
      </w:r>
      <w:r w:rsidRPr="000621EB">
        <w:rPr>
          <w:rFonts w:eastAsia="PMingLiU"/>
          <w:sz w:val="28"/>
          <w:szCs w:val="28"/>
          <w:lang w:val="uk-UA" w:eastAsia="en-US"/>
        </w:rPr>
        <w:t xml:space="preserve">. </w:t>
      </w:r>
    </w:p>
    <w:p w:rsidR="00EF63E0" w:rsidRPr="000621EB" w:rsidRDefault="00EF63E0" w:rsidP="00EF63E0">
      <w:pPr>
        <w:ind w:firstLine="567"/>
        <w:jc w:val="both"/>
        <w:rPr>
          <w:rFonts w:eastAsia="Calibri"/>
          <w:sz w:val="28"/>
          <w:szCs w:val="28"/>
          <w:lang w:val="uk-UA" w:eastAsia="en-US"/>
        </w:rPr>
      </w:pPr>
      <w:r w:rsidRPr="000621EB">
        <w:rPr>
          <w:rFonts w:eastAsia="Calibri"/>
          <w:sz w:val="28"/>
          <w:szCs w:val="28"/>
          <w:lang w:val="uk-UA" w:eastAsia="en-US"/>
        </w:rPr>
        <w:t xml:space="preserve">При закладах клубного типу працювали творчі колективи, гуртки та клуби за інтересами. </w:t>
      </w:r>
    </w:p>
    <w:p w:rsidR="00EF63E0" w:rsidRPr="000621EB" w:rsidRDefault="00EF63E0" w:rsidP="00EF63E0">
      <w:pPr>
        <w:ind w:firstLine="567"/>
        <w:jc w:val="both"/>
        <w:rPr>
          <w:rFonts w:eastAsia="Calibri"/>
          <w:sz w:val="28"/>
          <w:szCs w:val="28"/>
          <w:lang w:val="uk-UA" w:eastAsia="en-US"/>
        </w:rPr>
      </w:pPr>
      <w:r w:rsidRPr="000621EB">
        <w:rPr>
          <w:rFonts w:eastAsia="Calibri"/>
          <w:sz w:val="28"/>
          <w:szCs w:val="28"/>
          <w:lang w:val="uk-UA" w:eastAsia="en-US"/>
        </w:rPr>
        <w:t xml:space="preserve">З метою збереження нематеріальної культурної спадщини, у лютому </w:t>
      </w:r>
      <w:r w:rsidRPr="000621EB">
        <w:rPr>
          <w:sz w:val="28"/>
          <w:szCs w:val="28"/>
          <w:lang w:val="uk-UA"/>
        </w:rPr>
        <w:t xml:space="preserve">працівниками КЗ «Центр культури» Глухівської міської ради здійснено фольклорну експедицію до села </w:t>
      </w:r>
      <w:proofErr w:type="spellStart"/>
      <w:r w:rsidRPr="000621EB">
        <w:rPr>
          <w:sz w:val="28"/>
          <w:szCs w:val="28"/>
          <w:lang w:val="uk-UA"/>
        </w:rPr>
        <w:t>Семенівка</w:t>
      </w:r>
      <w:proofErr w:type="spellEnd"/>
      <w:r w:rsidRPr="000621EB">
        <w:rPr>
          <w:sz w:val="28"/>
          <w:szCs w:val="28"/>
          <w:lang w:val="uk-UA"/>
        </w:rPr>
        <w:t xml:space="preserve">. </w:t>
      </w:r>
      <w:r w:rsidRPr="000621EB">
        <w:rPr>
          <w:rFonts w:eastAsia="Calibri"/>
          <w:sz w:val="28"/>
          <w:szCs w:val="28"/>
          <w:lang w:val="uk-UA" w:eastAsia="en-US"/>
        </w:rPr>
        <w:t xml:space="preserve">2 елементи нематеріальної культурної спадщини занесені до регіонального реєстру («Технологія випікання весільних короваїв у с. </w:t>
      </w:r>
      <w:proofErr w:type="spellStart"/>
      <w:r w:rsidRPr="000621EB">
        <w:rPr>
          <w:rFonts w:eastAsia="Calibri"/>
          <w:sz w:val="28"/>
          <w:szCs w:val="28"/>
          <w:lang w:val="uk-UA" w:eastAsia="en-US"/>
        </w:rPr>
        <w:t>Полошки</w:t>
      </w:r>
      <w:proofErr w:type="spellEnd"/>
      <w:r w:rsidRPr="000621EB">
        <w:rPr>
          <w:rFonts w:eastAsia="Calibri"/>
          <w:sz w:val="28"/>
          <w:szCs w:val="28"/>
          <w:lang w:val="uk-UA" w:eastAsia="en-US"/>
        </w:rPr>
        <w:t xml:space="preserve">», «Приготування обідніх страв у селі Некрасове»). </w:t>
      </w:r>
    </w:p>
    <w:p w:rsidR="00EF63E0" w:rsidRPr="000621EB" w:rsidRDefault="00EF63E0" w:rsidP="00EF63E0">
      <w:pPr>
        <w:ind w:firstLine="567"/>
        <w:jc w:val="both"/>
        <w:rPr>
          <w:rFonts w:eastAsia="Calibri"/>
          <w:sz w:val="28"/>
          <w:szCs w:val="28"/>
          <w:lang w:val="uk-UA" w:eastAsia="en-US"/>
        </w:rPr>
      </w:pPr>
      <w:r w:rsidRPr="000621EB">
        <w:rPr>
          <w:rFonts w:eastAsia="Calibri"/>
          <w:sz w:val="28"/>
          <w:szCs w:val="28"/>
          <w:lang w:val="uk-UA" w:eastAsia="en-US"/>
        </w:rPr>
        <w:t xml:space="preserve">У I півріччі працівниками КУ «Глухівська публічна бібліотека» Глухівської міської ради </w:t>
      </w:r>
      <w:r w:rsidRPr="000621EB">
        <w:rPr>
          <w:sz w:val="28"/>
          <w:szCs w:val="28"/>
          <w:lang w:val="uk-UA"/>
        </w:rPr>
        <w:t>надавалась бібліотечна послуга «</w:t>
      </w:r>
      <w:proofErr w:type="spellStart"/>
      <w:r w:rsidRPr="000621EB">
        <w:rPr>
          <w:sz w:val="28"/>
          <w:szCs w:val="28"/>
          <w:lang w:val="uk-UA"/>
        </w:rPr>
        <w:t>Бібліоняня</w:t>
      </w:r>
      <w:proofErr w:type="spellEnd"/>
      <w:r w:rsidRPr="000621EB">
        <w:rPr>
          <w:sz w:val="28"/>
          <w:szCs w:val="28"/>
          <w:lang w:val="uk-UA"/>
        </w:rPr>
        <w:t>»; свою діяльність здійснювали к</w:t>
      </w:r>
      <w:r w:rsidRPr="000621EB">
        <w:rPr>
          <w:rFonts w:eastAsia="Calibri"/>
          <w:sz w:val="28"/>
          <w:szCs w:val="28"/>
          <w:lang w:val="uk-UA" w:eastAsia="en-US"/>
        </w:rPr>
        <w:t xml:space="preserve">луб «Мовний </w:t>
      </w:r>
      <w:proofErr w:type="spellStart"/>
      <w:r w:rsidRPr="000621EB">
        <w:rPr>
          <w:rFonts w:eastAsia="Calibri"/>
          <w:sz w:val="28"/>
          <w:szCs w:val="28"/>
          <w:lang w:val="uk-UA" w:eastAsia="en-US"/>
        </w:rPr>
        <w:t>дивограй</w:t>
      </w:r>
      <w:proofErr w:type="spellEnd"/>
      <w:r w:rsidRPr="000621EB">
        <w:rPr>
          <w:rFonts w:eastAsia="Calibri"/>
          <w:sz w:val="28"/>
          <w:szCs w:val="28"/>
          <w:lang w:val="uk-UA" w:eastAsia="en-US"/>
        </w:rPr>
        <w:t xml:space="preserve">», літературне кафе «Душевна розмова», </w:t>
      </w:r>
      <w:r w:rsidRPr="000621EB">
        <w:rPr>
          <w:sz w:val="28"/>
          <w:szCs w:val="28"/>
          <w:lang w:val="uk-UA"/>
        </w:rPr>
        <w:t>віртуальна л</w:t>
      </w:r>
      <w:r w:rsidRPr="000621EB">
        <w:rPr>
          <w:rFonts w:eastAsia="Calibri"/>
          <w:sz w:val="28"/>
          <w:szCs w:val="28"/>
          <w:lang w:val="uk-UA" w:eastAsia="en-US"/>
        </w:rPr>
        <w:t xml:space="preserve">ітературна вітальня «Світанок», шаховий клуб «Шахи – гімнастика для розуму»; реалізовувались </w:t>
      </w:r>
      <w:proofErr w:type="spellStart"/>
      <w:r w:rsidRPr="000621EB">
        <w:rPr>
          <w:rFonts w:eastAsia="Calibri"/>
          <w:sz w:val="28"/>
          <w:szCs w:val="28"/>
          <w:lang w:val="uk-UA" w:eastAsia="en-US"/>
        </w:rPr>
        <w:t>проєкти</w:t>
      </w:r>
      <w:proofErr w:type="spellEnd"/>
      <w:r w:rsidRPr="000621EB">
        <w:rPr>
          <w:rFonts w:eastAsia="Calibri"/>
          <w:sz w:val="28"/>
          <w:szCs w:val="28"/>
          <w:lang w:val="uk-UA" w:eastAsia="en-US"/>
        </w:rPr>
        <w:t xml:space="preserve"> «Кримська світлиця», «Читай для себе. Читай другові. Читай для всіх!», «</w:t>
      </w:r>
      <w:proofErr w:type="spellStart"/>
      <w:r w:rsidRPr="000621EB">
        <w:rPr>
          <w:rFonts w:eastAsia="Calibri"/>
          <w:sz w:val="28"/>
          <w:szCs w:val="28"/>
          <w:lang w:val="uk-UA" w:eastAsia="en-US"/>
        </w:rPr>
        <w:t>Бібліоказка</w:t>
      </w:r>
      <w:proofErr w:type="spellEnd"/>
      <w:r w:rsidRPr="000621EB">
        <w:rPr>
          <w:rFonts w:eastAsia="Calibri"/>
          <w:sz w:val="28"/>
          <w:szCs w:val="28"/>
          <w:lang w:val="uk-UA" w:eastAsia="en-US"/>
        </w:rPr>
        <w:t xml:space="preserve"> з Корівонькою Зіронькою» в рамках проєкту «Лисичка йде до бібліотеки». </w:t>
      </w:r>
    </w:p>
    <w:p w:rsidR="00EF63E0" w:rsidRPr="000621EB" w:rsidRDefault="00EF63E0" w:rsidP="00EF63E0">
      <w:pPr>
        <w:ind w:firstLine="567"/>
        <w:jc w:val="both"/>
        <w:rPr>
          <w:rFonts w:eastAsia="Calibri"/>
          <w:sz w:val="28"/>
          <w:szCs w:val="28"/>
          <w:lang w:val="uk-UA" w:eastAsia="en-US"/>
        </w:rPr>
      </w:pPr>
      <w:r w:rsidRPr="000621EB">
        <w:rPr>
          <w:rFonts w:eastAsia="Calibri"/>
          <w:sz w:val="28"/>
          <w:szCs w:val="28"/>
          <w:lang w:val="uk-UA" w:eastAsia="en-US"/>
        </w:rPr>
        <w:t>Для користувачів установи проведено зустрічі з психологом Юрієм Рябком та бесіди-консультації з Олександром Мельником, завідувачем навчально-</w:t>
      </w:r>
      <w:r w:rsidRPr="000621EB">
        <w:rPr>
          <w:rFonts w:eastAsia="Calibri"/>
          <w:sz w:val="28"/>
          <w:szCs w:val="28"/>
          <w:lang w:val="uk-UA" w:eastAsia="en-US"/>
        </w:rPr>
        <w:lastRenderedPageBreak/>
        <w:t>консультаційного пункту цивільного захисту на теми: «Як діяти при обстрілах та бомбардуваннях», «Що робити при хімічній небезпеці» тощо.</w:t>
      </w:r>
    </w:p>
    <w:p w:rsidR="00EF63E0" w:rsidRPr="000621EB" w:rsidRDefault="00EF63E0" w:rsidP="00EF63E0">
      <w:pPr>
        <w:ind w:firstLine="567"/>
        <w:jc w:val="both"/>
        <w:rPr>
          <w:rFonts w:eastAsia="Calibri"/>
          <w:sz w:val="28"/>
          <w:szCs w:val="28"/>
          <w:lang w:val="uk-UA" w:eastAsia="en-US"/>
        </w:rPr>
      </w:pPr>
      <w:r w:rsidRPr="000621EB">
        <w:rPr>
          <w:rFonts w:eastAsia="Calibri"/>
          <w:sz w:val="28"/>
          <w:szCs w:val="28"/>
          <w:lang w:val="uk-UA" w:eastAsia="en-US"/>
        </w:rPr>
        <w:t>Невід’ємною частиною роботи установи є проведення заходів, приурочених визначним подіям, знаменним датам, відомим літературним діячам тощо. Так з початку року проведено 144 заходи, зокрема, базовим закладом 65 заходів, з них дітям – 19, філіями – 79, кількість онлайн-заходів – 121. Публічна бібліотека та бібліотеки-філії обслужили 3293 користувача, з них сільські бібліотеки – 1890; здійснено 47535 книговидач, видано 45 довідок. Загальне відвідування становить 17609. До бібліотечного фонду надійшло 150 примірників літератури (15 - від СОУБ, 135 – подаровані).</w:t>
      </w:r>
    </w:p>
    <w:p w:rsidR="00EF63E0" w:rsidRPr="000621EB" w:rsidRDefault="00EF63E0" w:rsidP="00EF63E0">
      <w:pPr>
        <w:ind w:firstLine="567"/>
        <w:jc w:val="both"/>
        <w:rPr>
          <w:rFonts w:eastAsia="Calibri"/>
          <w:sz w:val="28"/>
          <w:szCs w:val="28"/>
          <w:lang w:val="uk-UA" w:eastAsia="en-US"/>
        </w:rPr>
      </w:pPr>
      <w:r w:rsidRPr="000621EB">
        <w:rPr>
          <w:rFonts w:eastAsia="Calibri"/>
          <w:sz w:val="28"/>
          <w:szCs w:val="28"/>
          <w:lang w:val="uk-UA" w:eastAsia="en-US"/>
        </w:rPr>
        <w:t xml:space="preserve">Глухівська публічна бібліотека є </w:t>
      </w:r>
      <w:proofErr w:type="spellStart"/>
      <w:r w:rsidRPr="000621EB">
        <w:rPr>
          <w:rFonts w:eastAsia="Calibri"/>
          <w:sz w:val="28"/>
          <w:szCs w:val="28"/>
          <w:lang w:val="uk-UA" w:eastAsia="en-US"/>
        </w:rPr>
        <w:t>хабом</w:t>
      </w:r>
      <w:proofErr w:type="spellEnd"/>
      <w:r w:rsidRPr="000621EB">
        <w:rPr>
          <w:rFonts w:eastAsia="Calibri"/>
          <w:sz w:val="28"/>
          <w:szCs w:val="28"/>
          <w:lang w:val="uk-UA" w:eastAsia="en-US"/>
        </w:rPr>
        <w:t xml:space="preserve"> з цифрової освіти населення у рамках проєкту «ДІЯ. Цифрова освіта». Упродовж звітного періоду надавався вільний доступ до мережі Інтернет, проводились індивідуальні консультації користувачам бібліотеки.</w:t>
      </w:r>
    </w:p>
    <w:p w:rsidR="00EF63E0" w:rsidRPr="000621EB" w:rsidRDefault="00EF63E0" w:rsidP="00EF63E0">
      <w:pPr>
        <w:ind w:firstLine="567"/>
        <w:jc w:val="both"/>
        <w:rPr>
          <w:rFonts w:eastAsia="Calibri"/>
          <w:sz w:val="28"/>
          <w:szCs w:val="28"/>
          <w:lang w:val="uk-UA" w:eastAsia="en-US"/>
        </w:rPr>
      </w:pPr>
      <w:r w:rsidRPr="000621EB">
        <w:rPr>
          <w:rFonts w:eastAsia="Calibri"/>
          <w:sz w:val="28"/>
          <w:szCs w:val="28"/>
          <w:lang w:val="uk-UA" w:eastAsia="en-US"/>
        </w:rPr>
        <w:t xml:space="preserve">У I півріччі науковими співробітниками КЗ «Глухівський міський краєзнавчий музей» Глухівської міської ради облаштовано 7 виставок. У лютому експонувалась документально-художня виставка «Великі земляки: Григорій Сковорода» до 300-річчя від дня народження українського філософа, в рамках проєкту «Великі земляки». Міський краєзнавчий музей став партнером цього проєкту спільно з художнім музеєм м. Лебедин та Національним літературно-меморіальним музеєм ім. Г. Сковороди, </w:t>
      </w:r>
      <w:proofErr w:type="spellStart"/>
      <w:r w:rsidRPr="000621EB">
        <w:rPr>
          <w:rFonts w:eastAsia="Calibri"/>
          <w:sz w:val="28"/>
          <w:szCs w:val="28"/>
          <w:lang w:val="uk-UA" w:eastAsia="en-US"/>
        </w:rPr>
        <w:t>Чорноухинським</w:t>
      </w:r>
      <w:proofErr w:type="spellEnd"/>
      <w:r w:rsidRPr="000621EB">
        <w:rPr>
          <w:rFonts w:eastAsia="Calibri"/>
          <w:sz w:val="28"/>
          <w:szCs w:val="28"/>
          <w:lang w:val="uk-UA" w:eastAsia="en-US"/>
        </w:rPr>
        <w:t xml:space="preserve"> літературно-меморіальним музеєм ім.  Г.С. Сковороди, Харківським художнім музеєм, Харківською державною бібліотекою ім. Короленка та ін. У червні підготовлено та висвітлено онлайн-виставку порцелянових статуеток «Магія забутих речей. Всяка всячина».  </w:t>
      </w:r>
    </w:p>
    <w:p w:rsidR="00EF63E0" w:rsidRPr="000621EB" w:rsidRDefault="00EF63E0" w:rsidP="00EF63E0">
      <w:pPr>
        <w:ind w:firstLine="567"/>
        <w:jc w:val="both"/>
        <w:rPr>
          <w:rFonts w:eastAsia="Calibri"/>
          <w:sz w:val="28"/>
          <w:szCs w:val="28"/>
          <w:lang w:val="uk-UA" w:eastAsia="en-US"/>
        </w:rPr>
      </w:pPr>
      <w:r w:rsidRPr="000621EB">
        <w:rPr>
          <w:rFonts w:eastAsia="Calibri"/>
          <w:sz w:val="28"/>
          <w:szCs w:val="28"/>
          <w:lang w:val="uk-UA" w:eastAsia="en-US"/>
        </w:rPr>
        <w:t xml:space="preserve">Упродовж звітного періоду презентовано 5 експрес-виставок, проведено                6 </w:t>
      </w:r>
      <w:proofErr w:type="spellStart"/>
      <w:r w:rsidRPr="000621EB">
        <w:rPr>
          <w:rFonts w:eastAsia="Calibri"/>
          <w:sz w:val="28"/>
          <w:szCs w:val="28"/>
          <w:lang w:val="uk-UA" w:eastAsia="en-US"/>
        </w:rPr>
        <w:t>офлайн-заходів</w:t>
      </w:r>
      <w:proofErr w:type="spellEnd"/>
      <w:r w:rsidRPr="000621EB">
        <w:rPr>
          <w:rFonts w:eastAsia="Calibri"/>
          <w:sz w:val="28"/>
          <w:szCs w:val="28"/>
          <w:lang w:val="uk-UA" w:eastAsia="en-US"/>
        </w:rPr>
        <w:t xml:space="preserve"> та висвітлено 12 </w:t>
      </w:r>
      <w:proofErr w:type="spellStart"/>
      <w:r w:rsidRPr="000621EB">
        <w:rPr>
          <w:rFonts w:eastAsia="Calibri"/>
          <w:sz w:val="28"/>
          <w:szCs w:val="28"/>
          <w:lang w:val="uk-UA" w:eastAsia="en-US"/>
        </w:rPr>
        <w:t>проєктів</w:t>
      </w:r>
      <w:proofErr w:type="spellEnd"/>
      <w:r w:rsidRPr="000621EB">
        <w:rPr>
          <w:rFonts w:eastAsia="Calibri"/>
          <w:sz w:val="28"/>
          <w:szCs w:val="28"/>
          <w:lang w:val="uk-UA" w:eastAsia="en-US"/>
        </w:rPr>
        <w:t xml:space="preserve">, підготовлено 18 статей на різноманітну тематику, серед яких статті про видатних особистостей нашого краю, збереження історико-культурної спадщини та ювілейних дат. </w:t>
      </w:r>
    </w:p>
    <w:p w:rsidR="00EF63E0" w:rsidRPr="000621EB" w:rsidRDefault="00EF63E0" w:rsidP="00EF63E0">
      <w:pPr>
        <w:ind w:firstLine="567"/>
        <w:jc w:val="both"/>
        <w:rPr>
          <w:rFonts w:eastAsia="Calibri"/>
          <w:sz w:val="28"/>
          <w:szCs w:val="28"/>
          <w:lang w:val="uk-UA" w:eastAsia="en-US"/>
        </w:rPr>
      </w:pPr>
      <w:r w:rsidRPr="000621EB">
        <w:rPr>
          <w:rFonts w:eastAsia="Calibri"/>
          <w:sz w:val="28"/>
          <w:szCs w:val="28"/>
          <w:lang w:val="uk-UA" w:eastAsia="en-US"/>
        </w:rPr>
        <w:t xml:space="preserve">З початку року міський краєзнавчий музей відвідало 149 осіб, сторінку закладу у соціальній мережі </w:t>
      </w:r>
      <w:proofErr w:type="spellStart"/>
      <w:r w:rsidRPr="000621EB">
        <w:rPr>
          <w:rFonts w:eastAsia="Calibri"/>
          <w:sz w:val="28"/>
          <w:szCs w:val="28"/>
          <w:lang w:val="uk-UA" w:eastAsia="en-US"/>
        </w:rPr>
        <w:t>Facebook</w:t>
      </w:r>
      <w:proofErr w:type="spellEnd"/>
      <w:r w:rsidRPr="000621EB">
        <w:rPr>
          <w:rFonts w:eastAsia="Calibri"/>
          <w:sz w:val="28"/>
          <w:szCs w:val="28"/>
          <w:lang w:val="uk-UA" w:eastAsia="en-US"/>
        </w:rPr>
        <w:t xml:space="preserve"> - більш ніж 2000. </w:t>
      </w:r>
    </w:p>
    <w:p w:rsidR="00EF63E0" w:rsidRPr="000621EB" w:rsidRDefault="00EF63E0" w:rsidP="00EF63E0">
      <w:pPr>
        <w:ind w:firstLine="567"/>
        <w:jc w:val="both"/>
        <w:rPr>
          <w:rFonts w:eastAsia="Calibri"/>
          <w:sz w:val="28"/>
          <w:szCs w:val="28"/>
          <w:lang w:val="uk-UA" w:eastAsia="en-US"/>
        </w:rPr>
      </w:pPr>
      <w:r w:rsidRPr="000621EB">
        <w:rPr>
          <w:rFonts w:eastAsia="Calibri"/>
          <w:sz w:val="28"/>
          <w:szCs w:val="28"/>
          <w:lang w:val="uk-UA" w:eastAsia="en-US"/>
        </w:rPr>
        <w:t>Контингент учнів КЗ «Глухівська школа мистецтв ім. Максима Березовського» Глухівської школи мистецтв становить 430 учнів, які навчаються на 3-х відділах: інструментальне, хорове та хореографічно-художнє.</w:t>
      </w:r>
    </w:p>
    <w:p w:rsidR="00EF63E0" w:rsidRPr="000621EB" w:rsidRDefault="00EF63E0" w:rsidP="00EF63E0">
      <w:pPr>
        <w:ind w:firstLine="567"/>
        <w:jc w:val="both"/>
        <w:rPr>
          <w:rFonts w:eastAsia="Calibri"/>
          <w:sz w:val="28"/>
          <w:szCs w:val="28"/>
          <w:lang w:val="uk-UA" w:eastAsia="en-US"/>
        </w:rPr>
      </w:pPr>
      <w:r w:rsidRPr="000621EB">
        <w:rPr>
          <w:sz w:val="28"/>
          <w:szCs w:val="28"/>
          <w:lang w:val="uk-UA"/>
        </w:rPr>
        <w:t xml:space="preserve">За результатами участі учнів та викладачів КЗ «Глухівська школа мистецтв ім. Максима Березовського» Глухівської міської ради у конкурсах, фестивалях, виставках, оглядах різних рівнів, у тому числі дистанційних показники роботи наступні: міжнародного рівня ˗ 2 заходи, 4 </w:t>
      </w:r>
      <w:r w:rsidRPr="000621EB">
        <w:rPr>
          <w:bCs/>
          <w:sz w:val="28"/>
          <w:szCs w:val="28"/>
          <w:lang w:val="uk-UA"/>
        </w:rPr>
        <w:t xml:space="preserve">учасники, з них 4 переможці; </w:t>
      </w:r>
      <w:r w:rsidRPr="000621EB">
        <w:rPr>
          <w:sz w:val="28"/>
          <w:szCs w:val="28"/>
          <w:lang w:val="uk-UA"/>
        </w:rPr>
        <w:t>всеукраїнського рівня ˗ 2 заходи, 5</w:t>
      </w:r>
      <w:r w:rsidRPr="000621EB">
        <w:rPr>
          <w:bCs/>
          <w:sz w:val="28"/>
          <w:szCs w:val="28"/>
          <w:lang w:val="uk-UA"/>
        </w:rPr>
        <w:t xml:space="preserve"> учасників, з них 5 переможців. </w:t>
      </w:r>
      <w:r w:rsidRPr="000621EB">
        <w:rPr>
          <w:rFonts w:eastAsia="Calibri"/>
          <w:sz w:val="28"/>
          <w:szCs w:val="28"/>
          <w:lang w:val="uk-UA" w:eastAsia="en-US"/>
        </w:rPr>
        <w:t>У травні викладачі та учні школи мистецтв взяли участь у спільному міжобласному культурно-просвітницькому онлайн-заході «Славу примножуємо справами» з нагоди Дня Європи в Україні та 270-ї річниці від дня народження Андрія Розумовського, м. Батурин.</w:t>
      </w:r>
    </w:p>
    <w:p w:rsidR="00EF63E0" w:rsidRPr="000621EB" w:rsidRDefault="00EF63E0" w:rsidP="00EF63E0">
      <w:pPr>
        <w:pStyle w:val="ae"/>
        <w:ind w:firstLine="709"/>
        <w:jc w:val="both"/>
        <w:rPr>
          <w:b/>
          <w:lang w:val="uk-UA"/>
        </w:rPr>
      </w:pPr>
    </w:p>
    <w:p w:rsidR="00F3299F" w:rsidRPr="000621EB" w:rsidRDefault="00F3299F" w:rsidP="0029140F">
      <w:pPr>
        <w:ind w:firstLine="720"/>
        <w:jc w:val="both"/>
        <w:rPr>
          <w:b/>
          <w:sz w:val="28"/>
          <w:szCs w:val="28"/>
          <w:lang w:val="uk-UA"/>
        </w:rPr>
      </w:pPr>
      <w:r w:rsidRPr="000621EB">
        <w:rPr>
          <w:b/>
          <w:sz w:val="28"/>
          <w:szCs w:val="28"/>
          <w:lang w:val="uk-UA"/>
        </w:rPr>
        <w:lastRenderedPageBreak/>
        <w:t>Формування громадянського суспільства та інформаційний простір</w:t>
      </w:r>
    </w:p>
    <w:p w:rsidR="00295148" w:rsidRPr="000621EB" w:rsidRDefault="00295148" w:rsidP="00295148">
      <w:pPr>
        <w:ind w:firstLine="708"/>
        <w:jc w:val="both"/>
        <w:rPr>
          <w:b/>
          <w:sz w:val="28"/>
          <w:szCs w:val="28"/>
          <w:lang w:val="uk-UA"/>
        </w:rPr>
      </w:pPr>
      <w:r w:rsidRPr="000621EB">
        <w:rPr>
          <w:sz w:val="28"/>
          <w:szCs w:val="28"/>
          <w:lang w:val="uk-UA"/>
        </w:rPr>
        <w:t xml:space="preserve">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інформація на веб-сайті Глухівської міської ради про діяльність відділів та управлінь. </w:t>
      </w:r>
    </w:p>
    <w:p w:rsidR="00295148" w:rsidRPr="000621EB" w:rsidRDefault="00295148" w:rsidP="00295148">
      <w:pPr>
        <w:ind w:firstLine="708"/>
        <w:jc w:val="both"/>
        <w:rPr>
          <w:b/>
          <w:sz w:val="28"/>
          <w:szCs w:val="28"/>
          <w:lang w:val="uk-UA"/>
        </w:rPr>
      </w:pPr>
      <w:r w:rsidRPr="000621EB">
        <w:rPr>
          <w:sz w:val="28"/>
          <w:szCs w:val="28"/>
          <w:lang w:val="uk-UA"/>
        </w:rPr>
        <w:t xml:space="preserve">Також активно розміщуються новини на сторінці у </w:t>
      </w:r>
      <w:proofErr w:type="spellStart"/>
      <w:r w:rsidRPr="000621EB">
        <w:rPr>
          <w:sz w:val="28"/>
          <w:szCs w:val="28"/>
          <w:lang w:val="uk-UA"/>
        </w:rPr>
        <w:t>Facebook</w:t>
      </w:r>
      <w:proofErr w:type="spellEnd"/>
      <w:r w:rsidRPr="000621EB">
        <w:rPr>
          <w:sz w:val="28"/>
          <w:szCs w:val="28"/>
          <w:lang w:val="uk-UA"/>
        </w:rPr>
        <w:t xml:space="preserve"> та </w:t>
      </w:r>
      <w:proofErr w:type="spellStart"/>
      <w:r w:rsidRPr="000621EB">
        <w:rPr>
          <w:sz w:val="28"/>
          <w:szCs w:val="28"/>
          <w:lang w:val="uk-UA"/>
        </w:rPr>
        <w:t>Instagram</w:t>
      </w:r>
      <w:proofErr w:type="spellEnd"/>
      <w:r w:rsidRPr="000621EB">
        <w:rPr>
          <w:sz w:val="28"/>
          <w:szCs w:val="28"/>
          <w:lang w:val="uk-UA"/>
        </w:rPr>
        <w:t xml:space="preserve">, що значно збільшило кількість переглядів новин Глухівської міської ради за перше півріччя 2022 року. У період воєнного стану після повномасштабного вторгнення </w:t>
      </w:r>
      <w:proofErr w:type="spellStart"/>
      <w:r w:rsidRPr="000621EB">
        <w:rPr>
          <w:sz w:val="28"/>
          <w:szCs w:val="28"/>
          <w:lang w:val="uk-UA"/>
        </w:rPr>
        <w:t>росії</w:t>
      </w:r>
      <w:proofErr w:type="spellEnd"/>
      <w:r w:rsidRPr="000621EB">
        <w:rPr>
          <w:sz w:val="28"/>
          <w:szCs w:val="28"/>
          <w:lang w:val="uk-UA"/>
        </w:rPr>
        <w:t xml:space="preserve"> на територію Україну кількість переглядів повідомлень Глухівської міської ради, кількість </w:t>
      </w:r>
      <w:proofErr w:type="spellStart"/>
      <w:r w:rsidRPr="000621EB">
        <w:rPr>
          <w:sz w:val="28"/>
          <w:szCs w:val="28"/>
          <w:lang w:val="uk-UA"/>
        </w:rPr>
        <w:t>підписників</w:t>
      </w:r>
      <w:proofErr w:type="spellEnd"/>
      <w:r w:rsidRPr="000621EB">
        <w:rPr>
          <w:sz w:val="28"/>
          <w:szCs w:val="28"/>
          <w:lang w:val="uk-UA"/>
        </w:rPr>
        <w:t xml:space="preserve"> та активність у соцмереж збільшилась у рази. Наприклад, тільки на сторінці у </w:t>
      </w:r>
      <w:proofErr w:type="spellStart"/>
      <w:r w:rsidRPr="000621EB">
        <w:rPr>
          <w:sz w:val="28"/>
          <w:szCs w:val="28"/>
          <w:lang w:val="uk-UA"/>
        </w:rPr>
        <w:t>фейсбуці</w:t>
      </w:r>
      <w:proofErr w:type="spellEnd"/>
      <w:r w:rsidRPr="000621EB">
        <w:rPr>
          <w:sz w:val="28"/>
          <w:szCs w:val="28"/>
          <w:lang w:val="uk-UA"/>
        </w:rPr>
        <w:t xml:space="preserve"> кількість </w:t>
      </w:r>
      <w:proofErr w:type="spellStart"/>
      <w:r w:rsidRPr="000621EB">
        <w:rPr>
          <w:sz w:val="28"/>
          <w:szCs w:val="28"/>
          <w:lang w:val="uk-UA"/>
        </w:rPr>
        <w:t>підписників</w:t>
      </w:r>
      <w:proofErr w:type="spellEnd"/>
      <w:r w:rsidRPr="000621EB">
        <w:rPr>
          <w:sz w:val="28"/>
          <w:szCs w:val="28"/>
          <w:lang w:val="uk-UA"/>
        </w:rPr>
        <w:t xml:space="preserve"> за березень-травень виросла з 2,3 тисяч </w:t>
      </w:r>
      <w:r w:rsidR="00E41259">
        <w:rPr>
          <w:sz w:val="28"/>
          <w:szCs w:val="28"/>
          <w:lang w:val="uk-UA"/>
        </w:rPr>
        <w:t xml:space="preserve">осіб </w:t>
      </w:r>
      <w:r w:rsidRPr="000621EB">
        <w:rPr>
          <w:sz w:val="28"/>
          <w:szCs w:val="28"/>
          <w:lang w:val="uk-UA"/>
        </w:rPr>
        <w:t>до 7,6 тис.</w:t>
      </w:r>
      <w:r w:rsidR="00E41259">
        <w:rPr>
          <w:sz w:val="28"/>
          <w:szCs w:val="28"/>
          <w:lang w:val="uk-UA"/>
        </w:rPr>
        <w:t xml:space="preserve"> осіб.</w:t>
      </w:r>
      <w:r w:rsidRPr="000621EB">
        <w:rPr>
          <w:sz w:val="28"/>
          <w:szCs w:val="28"/>
          <w:lang w:val="uk-UA"/>
        </w:rPr>
        <w:t xml:space="preserve"> </w:t>
      </w:r>
    </w:p>
    <w:p w:rsidR="00295148" w:rsidRPr="000621EB" w:rsidRDefault="00295148" w:rsidP="00295148">
      <w:pPr>
        <w:ind w:firstLine="708"/>
        <w:jc w:val="both"/>
        <w:rPr>
          <w:b/>
          <w:sz w:val="28"/>
          <w:szCs w:val="28"/>
          <w:lang w:val="uk-UA"/>
        </w:rPr>
      </w:pPr>
      <w:r w:rsidRPr="00F113F1">
        <w:rPr>
          <w:sz w:val="28"/>
          <w:szCs w:val="28"/>
          <w:lang w:val="uk-UA"/>
        </w:rPr>
        <w:t>На території міської ради виходять 2 друковані засоби масової інформації</w:t>
      </w:r>
      <w:r w:rsidR="00E41259" w:rsidRPr="00F113F1">
        <w:rPr>
          <w:sz w:val="28"/>
          <w:szCs w:val="28"/>
          <w:lang w:val="uk-UA"/>
        </w:rPr>
        <w:t>.</w:t>
      </w:r>
      <w:r w:rsidRPr="00F113F1">
        <w:rPr>
          <w:sz w:val="28"/>
          <w:szCs w:val="28"/>
          <w:lang w:val="uk-UA"/>
        </w:rPr>
        <w:t xml:space="preserve"> </w:t>
      </w:r>
    </w:p>
    <w:p w:rsidR="00295148" w:rsidRPr="000621EB" w:rsidRDefault="00295148" w:rsidP="00295148">
      <w:pPr>
        <w:ind w:firstLine="708"/>
        <w:jc w:val="both"/>
        <w:rPr>
          <w:b/>
          <w:sz w:val="28"/>
          <w:szCs w:val="28"/>
          <w:lang w:val="uk-UA"/>
        </w:rPr>
      </w:pPr>
      <w:r w:rsidRPr="000621EB">
        <w:rPr>
          <w:sz w:val="28"/>
          <w:szCs w:val="28"/>
          <w:lang w:val="uk-UA"/>
        </w:rPr>
        <w:t>Сектор з питань інформаційної політики відділу з питань інформаційної та правоохоронної діяльності апарату міської ради та її виконавчого комітету співпрацює з усіма місцевими ЗМІ, готує анонси, коментарі посадових осіб тощо. Забезпечувались прямі ефіри міського голови, сесій міської ради. У засобах масової інформації постійно висвітлюються важливі соціально-економічні теми, подаються ефективні приклади співпраці з інститутами громадянського суспільства.</w:t>
      </w:r>
    </w:p>
    <w:p w:rsidR="00295148" w:rsidRPr="000621EB" w:rsidRDefault="00295148" w:rsidP="00295148">
      <w:pPr>
        <w:jc w:val="both"/>
        <w:rPr>
          <w:b/>
          <w:sz w:val="28"/>
          <w:szCs w:val="28"/>
          <w:lang w:val="uk-UA"/>
        </w:rPr>
      </w:pPr>
      <w:r w:rsidRPr="000621EB">
        <w:rPr>
          <w:sz w:val="28"/>
          <w:szCs w:val="28"/>
          <w:lang w:val="uk-UA"/>
        </w:rPr>
        <w:t xml:space="preserve"> </w:t>
      </w:r>
      <w:r w:rsidRPr="000621EB">
        <w:rPr>
          <w:sz w:val="28"/>
          <w:szCs w:val="28"/>
          <w:lang w:val="uk-UA"/>
        </w:rPr>
        <w:tab/>
        <w:t xml:space="preserve">Ліцензії Національної ради України з питань телебачення і радіомовлення мають 2 приватні компанії, які не припиняли роботу з початку війни. </w:t>
      </w:r>
    </w:p>
    <w:p w:rsidR="00295148" w:rsidRPr="000621EB" w:rsidRDefault="00295148" w:rsidP="00295148">
      <w:pPr>
        <w:ind w:firstLine="708"/>
        <w:jc w:val="both"/>
        <w:rPr>
          <w:b/>
          <w:sz w:val="28"/>
          <w:szCs w:val="28"/>
          <w:lang w:val="uk-UA"/>
        </w:rPr>
      </w:pPr>
      <w:r w:rsidRPr="000621EB">
        <w:rPr>
          <w:sz w:val="28"/>
          <w:szCs w:val="28"/>
          <w:lang w:val="uk-UA"/>
        </w:rPr>
        <w:t xml:space="preserve">Постійно проводяться 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Зокрема, було проведено опитування жителів громади про перейменування вулиці Києво-Московської.  </w:t>
      </w:r>
      <w:r w:rsidRPr="000621EB">
        <w:rPr>
          <w:sz w:val="28"/>
          <w:szCs w:val="28"/>
          <w:lang w:val="uk-UA"/>
        </w:rPr>
        <w:tab/>
        <w:t xml:space="preserve"> </w:t>
      </w:r>
    </w:p>
    <w:p w:rsidR="00295148" w:rsidRPr="000621EB" w:rsidRDefault="00295148" w:rsidP="00295148">
      <w:pPr>
        <w:ind w:firstLine="708"/>
        <w:jc w:val="both"/>
        <w:rPr>
          <w:b/>
          <w:sz w:val="28"/>
          <w:szCs w:val="28"/>
          <w:lang w:val="uk-UA"/>
        </w:rPr>
      </w:pPr>
      <w:r w:rsidRPr="000621EB">
        <w:rPr>
          <w:sz w:val="28"/>
          <w:szCs w:val="28"/>
          <w:lang w:val="uk-UA"/>
        </w:rPr>
        <w:t>Відділом з питань інформаційної та правоохоронної діяльності було проведено 5 заходів, в тому числі з нагоди Дня Соборності України, присвячені Дню вшанування учасників бойових дій на території інших держав, Міжнародному Дню визволення в’язнів фашистських концтаборів, Дню скорботи і вшанування пам’яті жертв війни в Україні,  Дню журналіста.</w:t>
      </w:r>
    </w:p>
    <w:p w:rsidR="00295148" w:rsidRPr="000621EB" w:rsidRDefault="00295148" w:rsidP="00295148">
      <w:pPr>
        <w:ind w:firstLine="708"/>
        <w:jc w:val="both"/>
        <w:rPr>
          <w:b/>
          <w:sz w:val="28"/>
          <w:szCs w:val="28"/>
          <w:lang w:val="uk-UA"/>
        </w:rPr>
      </w:pPr>
      <w:r w:rsidRPr="000621EB">
        <w:rPr>
          <w:sz w:val="28"/>
          <w:szCs w:val="28"/>
          <w:lang w:val="uk-UA"/>
        </w:rPr>
        <w:t>Постійно проводиться робота серед населення щодо сприяння в реалізації конституційних прав національних меншин на задоволення своїх національно-культурних, освітніх та інших потреб: проведення зустрічей із представниками громадських організацій національних меншин (сім’ї ромів та ГО «Євреї Глухівщини» ), залучення їх до  культурно-мистецьких та освітніх заходів</w:t>
      </w:r>
    </w:p>
    <w:p w:rsidR="00295148" w:rsidRDefault="00295148" w:rsidP="00295148">
      <w:pPr>
        <w:ind w:firstLine="708"/>
        <w:jc w:val="both"/>
        <w:rPr>
          <w:sz w:val="28"/>
          <w:szCs w:val="28"/>
          <w:lang w:val="uk-UA"/>
        </w:rPr>
      </w:pPr>
      <w:r w:rsidRPr="000621EB">
        <w:rPr>
          <w:sz w:val="28"/>
          <w:szCs w:val="28"/>
          <w:lang w:val="uk-UA"/>
        </w:rPr>
        <w:t>Затверджено  склад громадської ради з метою ефективної співпраці між міською радою та громадськістю.</w:t>
      </w:r>
    </w:p>
    <w:p w:rsidR="00295148" w:rsidRPr="000621EB" w:rsidRDefault="00295148" w:rsidP="00295148">
      <w:pPr>
        <w:pStyle w:val="ab"/>
        <w:spacing w:before="0" w:beforeAutospacing="0" w:after="0" w:afterAutospacing="0"/>
        <w:ind w:firstLine="720"/>
        <w:jc w:val="both"/>
        <w:rPr>
          <w:lang w:val="uk-UA"/>
        </w:rPr>
      </w:pPr>
      <w:r w:rsidRPr="000621EB">
        <w:rPr>
          <w:color w:val="000000"/>
          <w:sz w:val="28"/>
          <w:szCs w:val="28"/>
          <w:lang w:val="uk-UA"/>
        </w:rPr>
        <w:t xml:space="preserve"> </w:t>
      </w:r>
    </w:p>
    <w:p w:rsidR="00295148" w:rsidRPr="000621EB" w:rsidRDefault="00295148" w:rsidP="00295148">
      <w:pPr>
        <w:pStyle w:val="ab"/>
        <w:widowControl w:val="0"/>
        <w:spacing w:before="0" w:beforeAutospacing="0" w:after="0" w:afterAutospacing="0"/>
        <w:ind w:firstLine="720"/>
        <w:jc w:val="both"/>
        <w:rPr>
          <w:lang w:val="uk-UA"/>
        </w:rPr>
      </w:pPr>
      <w:r w:rsidRPr="000621EB">
        <w:rPr>
          <w:b/>
          <w:bCs/>
          <w:color w:val="000000"/>
          <w:sz w:val="28"/>
          <w:szCs w:val="28"/>
          <w:lang w:val="uk-UA"/>
        </w:rPr>
        <w:t>Забезпечення законності і правопорядку.</w:t>
      </w:r>
    </w:p>
    <w:p w:rsidR="000E24D9" w:rsidRDefault="00295148" w:rsidP="000E24D9">
      <w:pPr>
        <w:pStyle w:val="ab"/>
        <w:spacing w:before="0" w:beforeAutospacing="0" w:after="0" w:afterAutospacing="0"/>
        <w:ind w:firstLine="720"/>
        <w:jc w:val="both"/>
        <w:rPr>
          <w:color w:val="000000"/>
          <w:sz w:val="28"/>
          <w:szCs w:val="28"/>
          <w:lang w:val="uk-UA"/>
        </w:rPr>
      </w:pPr>
      <w:r w:rsidRPr="000621EB">
        <w:rPr>
          <w:lang w:val="uk-UA"/>
        </w:rPr>
        <w:t> </w:t>
      </w:r>
      <w:r w:rsidRPr="000621EB">
        <w:rPr>
          <w:sz w:val="28"/>
          <w:szCs w:val="28"/>
          <w:lang w:val="uk-UA"/>
        </w:rPr>
        <w:t>Відділом з питань інформаційної та правоохоронної роботи апарату міської ради та її виконавчого комітету здійснюється координація роботи по виконанню міської комплексної програми «Правопорядок на 2018-2022 роки».</w:t>
      </w:r>
      <w:r w:rsidRPr="000621EB">
        <w:rPr>
          <w:b/>
          <w:sz w:val="28"/>
          <w:szCs w:val="28"/>
          <w:lang w:val="uk-UA"/>
        </w:rPr>
        <w:t xml:space="preserve"> </w:t>
      </w:r>
      <w:r w:rsidRPr="000621EB">
        <w:rPr>
          <w:color w:val="000000"/>
          <w:sz w:val="28"/>
          <w:szCs w:val="28"/>
          <w:lang w:val="uk-UA"/>
        </w:rPr>
        <w:lastRenderedPageBreak/>
        <w:t>В ході реалізації заходів міської комплексної програми «Правопорядок на 2018-2022 роки»  в частині профілактики правопорушень та боротьби зі злочинністю та підвищенню безпеки дорожнього руху постійно, під час проведення міських заходів, за сприяння міської ради забезпечуєтьс</w:t>
      </w:r>
      <w:r w:rsidR="000E24D9">
        <w:rPr>
          <w:color w:val="000000"/>
          <w:sz w:val="28"/>
          <w:szCs w:val="28"/>
          <w:lang w:val="uk-UA"/>
        </w:rPr>
        <w:t>я охорона громадського порядку.</w:t>
      </w:r>
    </w:p>
    <w:p w:rsidR="00295148" w:rsidRPr="000E24D9" w:rsidRDefault="00295148" w:rsidP="000E24D9">
      <w:pPr>
        <w:pStyle w:val="ab"/>
        <w:spacing w:before="0" w:beforeAutospacing="0" w:after="0" w:afterAutospacing="0"/>
        <w:ind w:firstLine="720"/>
        <w:jc w:val="both"/>
        <w:rPr>
          <w:lang w:val="uk-UA"/>
        </w:rPr>
      </w:pPr>
      <w:r w:rsidRPr="000621EB">
        <w:rPr>
          <w:sz w:val="28"/>
          <w:szCs w:val="28"/>
          <w:lang w:val="uk-UA"/>
        </w:rPr>
        <w:t xml:space="preserve">З метою виконання завдань по здійсненню заходів з охорони прав, свобод і законних інтересів жителів Глухівської міської ради 25.11.2021 року № 378 затверджено Програму «Поліцейський офіцер громади» на 2022-2023 роки. В рамках виконання Програми підписано Меморандум про співпрацю між Глухівською міською радою та Головним управлінням Національної поліції в Сумській області. Територіальна громада в  рамках  Програми  виділила  два  приміщення  для  поліцейських  офіцерів  (м. Глухів, </w:t>
      </w:r>
      <w:proofErr w:type="spellStart"/>
      <w:r w:rsidRPr="000621EB">
        <w:rPr>
          <w:sz w:val="28"/>
          <w:szCs w:val="28"/>
          <w:lang w:val="uk-UA"/>
        </w:rPr>
        <w:t>вул.Ціолковського</w:t>
      </w:r>
      <w:proofErr w:type="spellEnd"/>
      <w:r w:rsidRPr="000621EB">
        <w:rPr>
          <w:sz w:val="28"/>
          <w:szCs w:val="28"/>
          <w:lang w:val="uk-UA"/>
        </w:rPr>
        <w:t xml:space="preserve">,3 та </w:t>
      </w:r>
      <w:proofErr w:type="spellStart"/>
      <w:r w:rsidRPr="000621EB">
        <w:rPr>
          <w:sz w:val="28"/>
          <w:szCs w:val="28"/>
          <w:lang w:val="uk-UA"/>
        </w:rPr>
        <w:t>с.Баничі</w:t>
      </w:r>
      <w:proofErr w:type="spellEnd"/>
      <w:r w:rsidRPr="000621EB">
        <w:rPr>
          <w:sz w:val="28"/>
          <w:szCs w:val="28"/>
          <w:lang w:val="uk-UA"/>
        </w:rPr>
        <w:t xml:space="preserve">, приміщення старостату). Продовжується робота з облаштування технічними засобами, меблями, оргтехнікою тощо. На фінансування даної програми заплановано на 2022 рік 188 000 гривень. </w:t>
      </w:r>
    </w:p>
    <w:p w:rsidR="00295148" w:rsidRPr="000621EB" w:rsidRDefault="00295148" w:rsidP="00295148">
      <w:pPr>
        <w:pStyle w:val="ab"/>
        <w:spacing w:before="0" w:beforeAutospacing="0" w:after="0" w:afterAutospacing="0"/>
        <w:jc w:val="both"/>
        <w:rPr>
          <w:lang w:val="uk-UA"/>
        </w:rPr>
      </w:pPr>
      <w:r w:rsidRPr="000621EB">
        <w:rPr>
          <w:color w:val="000000"/>
          <w:sz w:val="28"/>
          <w:szCs w:val="28"/>
          <w:lang w:val="uk-UA"/>
        </w:rPr>
        <w:tab/>
        <w:t xml:space="preserve">У відповідності з положенням про адміністративні комісії, рішенням виконавчого комітету від 05.04.2022  № 82  було затверджено   склад адміністративної комісії при виконавчому комітеті Глухівської міської ради, яка діє і на сьогодні та виконує свої функції  згідно наданих  повноважень. </w:t>
      </w:r>
    </w:p>
    <w:p w:rsidR="00295148" w:rsidRPr="000621EB" w:rsidRDefault="00295148" w:rsidP="00295148">
      <w:pPr>
        <w:pStyle w:val="ab"/>
        <w:shd w:val="clear" w:color="auto" w:fill="FFFFFF"/>
        <w:spacing w:before="0" w:beforeAutospacing="0" w:after="0" w:afterAutospacing="0"/>
        <w:jc w:val="both"/>
        <w:rPr>
          <w:lang w:val="uk-UA"/>
        </w:rPr>
      </w:pPr>
      <w:r w:rsidRPr="000621EB">
        <w:rPr>
          <w:color w:val="000000"/>
          <w:sz w:val="28"/>
          <w:szCs w:val="28"/>
          <w:lang w:val="uk-UA"/>
        </w:rPr>
        <w:tab/>
        <w:t xml:space="preserve">Адміністративною комісією в І півріччі 2022 року було проведено 5 засідань. Розглянуто 5 справ за участю правопорушників. </w:t>
      </w:r>
    </w:p>
    <w:p w:rsidR="00295148" w:rsidRPr="000621EB" w:rsidRDefault="00295148" w:rsidP="00295148">
      <w:pPr>
        <w:pStyle w:val="ab"/>
        <w:spacing w:before="0" w:beforeAutospacing="0" w:after="0" w:afterAutospacing="0"/>
        <w:jc w:val="both"/>
        <w:rPr>
          <w:lang w:val="uk-UA"/>
        </w:rPr>
      </w:pPr>
      <w:r w:rsidRPr="000621EB">
        <w:rPr>
          <w:color w:val="000000"/>
          <w:sz w:val="28"/>
          <w:szCs w:val="28"/>
          <w:lang w:val="uk-UA"/>
        </w:rPr>
        <w:tab/>
        <w:t>На засіданнях адміністративної комісії були розглянуті матеріали справ за порушення 2 статей Кодексу України про адміністративні правопорушення, які підвідомчі адміністративній комісії при виконавчому комітеті міської ради:</w:t>
      </w:r>
    </w:p>
    <w:p w:rsidR="00295148" w:rsidRPr="000621EB" w:rsidRDefault="00295148" w:rsidP="00295148">
      <w:pPr>
        <w:pStyle w:val="ab"/>
        <w:numPr>
          <w:ilvl w:val="0"/>
          <w:numId w:val="22"/>
        </w:numPr>
        <w:spacing w:before="0" w:beforeAutospacing="0" w:after="0" w:afterAutospacing="0"/>
        <w:jc w:val="both"/>
        <w:rPr>
          <w:lang w:val="uk-UA"/>
        </w:rPr>
      </w:pPr>
      <w:r w:rsidRPr="000621EB">
        <w:rPr>
          <w:sz w:val="28"/>
          <w:szCs w:val="28"/>
          <w:lang w:val="uk-UA"/>
        </w:rPr>
        <w:t xml:space="preserve">За ч.2 ст.156 </w:t>
      </w:r>
      <w:proofErr w:type="spellStart"/>
      <w:r w:rsidRPr="000621EB">
        <w:rPr>
          <w:sz w:val="28"/>
          <w:szCs w:val="28"/>
          <w:lang w:val="uk-UA"/>
        </w:rPr>
        <w:t>КупАП</w:t>
      </w:r>
      <w:proofErr w:type="spellEnd"/>
      <w:r w:rsidRPr="000621EB">
        <w:rPr>
          <w:sz w:val="28"/>
          <w:szCs w:val="28"/>
          <w:lang w:val="uk-UA"/>
        </w:rPr>
        <w:t> (</w:t>
      </w:r>
      <w:r w:rsidRPr="000621EB">
        <w:rPr>
          <w:sz w:val="28"/>
          <w:szCs w:val="28"/>
          <w:shd w:val="clear" w:color="auto" w:fill="FFFFFF"/>
          <w:lang w:val="uk-UA"/>
        </w:rPr>
        <w:t>Порушення правил торгівлі пивом, алкогольними, слабоалкогольними напоями і тютюновими виробами) розглянуто 4 справи</w:t>
      </w:r>
      <w:r w:rsidRPr="000621EB">
        <w:rPr>
          <w:sz w:val="28"/>
          <w:szCs w:val="28"/>
          <w:lang w:val="uk-UA"/>
        </w:rPr>
        <w:t>.</w:t>
      </w:r>
    </w:p>
    <w:p w:rsidR="00295148" w:rsidRPr="000621EB" w:rsidRDefault="00295148" w:rsidP="00295148">
      <w:pPr>
        <w:pStyle w:val="ab"/>
        <w:numPr>
          <w:ilvl w:val="0"/>
          <w:numId w:val="22"/>
        </w:numPr>
        <w:spacing w:before="0" w:beforeAutospacing="0" w:after="0" w:afterAutospacing="0"/>
        <w:jc w:val="both"/>
        <w:rPr>
          <w:lang w:val="uk-UA"/>
        </w:rPr>
      </w:pPr>
      <w:r w:rsidRPr="000621EB">
        <w:rPr>
          <w:color w:val="000000"/>
          <w:sz w:val="28"/>
          <w:szCs w:val="28"/>
          <w:lang w:val="uk-UA"/>
        </w:rPr>
        <w:t xml:space="preserve">За ч.1 ст. 182 </w:t>
      </w:r>
      <w:proofErr w:type="spellStart"/>
      <w:r w:rsidRPr="000621EB">
        <w:rPr>
          <w:color w:val="000000"/>
          <w:sz w:val="28"/>
          <w:szCs w:val="28"/>
          <w:lang w:val="uk-UA"/>
        </w:rPr>
        <w:t>КупАП</w:t>
      </w:r>
      <w:proofErr w:type="spellEnd"/>
      <w:r w:rsidRPr="000621EB">
        <w:rPr>
          <w:color w:val="000000"/>
          <w:sz w:val="28"/>
          <w:szCs w:val="28"/>
          <w:lang w:val="uk-UA"/>
        </w:rPr>
        <w:t xml:space="preserve"> (</w:t>
      </w:r>
      <w:r w:rsidRPr="000621EB">
        <w:rPr>
          <w:color w:val="000000"/>
          <w:sz w:val="28"/>
          <w:szCs w:val="28"/>
          <w:shd w:val="clear" w:color="auto" w:fill="FFFFFF"/>
          <w:lang w:val="uk-UA"/>
        </w:rPr>
        <w:t xml:space="preserve">Порушення вимог законодавчих та інших нормативно-правових актів щодо захисту населення від шкідливого впливу шуму чи правил додержання тиші в населених пунктах і громадських місцях) розглянуто одну справу. </w:t>
      </w:r>
    </w:p>
    <w:p w:rsidR="00295148" w:rsidRPr="000621EB" w:rsidRDefault="00295148" w:rsidP="00295148">
      <w:pPr>
        <w:pStyle w:val="ab"/>
        <w:spacing w:before="0" w:beforeAutospacing="0" w:after="0" w:afterAutospacing="0"/>
        <w:jc w:val="both"/>
        <w:rPr>
          <w:lang w:val="uk-UA"/>
        </w:rPr>
      </w:pPr>
      <w:r w:rsidRPr="000621EB">
        <w:rPr>
          <w:color w:val="000000"/>
          <w:sz w:val="28"/>
          <w:szCs w:val="28"/>
          <w:lang w:val="uk-UA"/>
        </w:rPr>
        <w:t xml:space="preserve"> </w:t>
      </w:r>
    </w:p>
    <w:p w:rsidR="00F3299F" w:rsidRPr="000621EB" w:rsidRDefault="00F3299F" w:rsidP="0029140F">
      <w:pPr>
        <w:ind w:firstLine="720"/>
        <w:jc w:val="both"/>
        <w:rPr>
          <w:b/>
          <w:sz w:val="28"/>
          <w:szCs w:val="28"/>
          <w:lang w:val="uk-UA"/>
        </w:rPr>
      </w:pPr>
      <w:r w:rsidRPr="000621EB">
        <w:rPr>
          <w:b/>
          <w:sz w:val="28"/>
          <w:szCs w:val="28"/>
          <w:lang w:val="uk-UA"/>
        </w:rPr>
        <w:t>Поліпшення якості державного управління.</w:t>
      </w:r>
    </w:p>
    <w:p w:rsidR="00335E14" w:rsidRPr="000621EB" w:rsidRDefault="00335E14" w:rsidP="00335E14">
      <w:pPr>
        <w:snapToGrid w:val="0"/>
        <w:ind w:firstLine="720"/>
        <w:jc w:val="both"/>
        <w:rPr>
          <w:sz w:val="28"/>
          <w:szCs w:val="28"/>
          <w:lang w:val="uk-UA"/>
        </w:rPr>
      </w:pPr>
      <w:r w:rsidRPr="000621EB">
        <w:rPr>
          <w:sz w:val="28"/>
          <w:szCs w:val="28"/>
          <w:lang w:val="uk-UA"/>
        </w:rPr>
        <w:t xml:space="preserve">У І півріччі 2022 року робота відділу «Центр надання адміністративних послуг» Глухівської міської ради була спрямована на формування </w:t>
      </w:r>
      <w:proofErr w:type="spellStart"/>
      <w:r w:rsidRPr="000621EB">
        <w:rPr>
          <w:sz w:val="28"/>
          <w:szCs w:val="28"/>
          <w:lang w:val="uk-UA"/>
        </w:rPr>
        <w:t>клієнтоорієнтованої</w:t>
      </w:r>
      <w:proofErr w:type="spellEnd"/>
      <w:r w:rsidRPr="000621EB">
        <w:rPr>
          <w:sz w:val="28"/>
          <w:szCs w:val="28"/>
          <w:lang w:val="uk-UA"/>
        </w:rPr>
        <w:t xml:space="preserve"> системи надання адміністративних послуг для мешканців Глухівської міської ради, основними принципами якої були: єдиний відкритий простір, ввічливе ставлення до персоналу, зрозумілі процедури, стислі та чітко визначені строки, комфортні умови для відвідувачів, у тому числі для осіб з дітьми та осіб з обмеженими можливостями, максимальна результативність.</w:t>
      </w:r>
    </w:p>
    <w:p w:rsidR="00335E14" w:rsidRPr="000621EB" w:rsidRDefault="00335E14" w:rsidP="00335E14">
      <w:pPr>
        <w:pStyle w:val="af"/>
        <w:autoSpaceDE w:val="0"/>
        <w:snapToGrid w:val="0"/>
        <w:ind w:firstLine="555"/>
        <w:jc w:val="both"/>
        <w:rPr>
          <w:rFonts w:cs="Times New Roman"/>
          <w:sz w:val="28"/>
          <w:szCs w:val="28"/>
        </w:rPr>
      </w:pPr>
      <w:r w:rsidRPr="000621EB">
        <w:rPr>
          <w:rFonts w:cs="Times New Roman"/>
          <w:sz w:val="28"/>
          <w:szCs w:val="28"/>
        </w:rPr>
        <w:t>Відповідно до Закону України «Про адміністративні послуги» розроблені та розміщені в доступному місці інформаційні матеріали щодо адміністративних послуг та порядку їх отримання.</w:t>
      </w:r>
    </w:p>
    <w:p w:rsidR="00335E14" w:rsidRPr="000621EB" w:rsidRDefault="00335E14" w:rsidP="00335E14">
      <w:pPr>
        <w:pStyle w:val="af"/>
        <w:autoSpaceDE w:val="0"/>
        <w:snapToGrid w:val="0"/>
        <w:ind w:firstLine="570"/>
        <w:jc w:val="both"/>
        <w:rPr>
          <w:rFonts w:cs="Times New Roman"/>
          <w:sz w:val="28"/>
          <w:szCs w:val="28"/>
        </w:rPr>
      </w:pPr>
      <w:r w:rsidRPr="000621EB">
        <w:rPr>
          <w:rFonts w:cs="Times New Roman"/>
          <w:sz w:val="28"/>
          <w:szCs w:val="28"/>
        </w:rPr>
        <w:t xml:space="preserve">Оновлено перелік адміністративних послуг, згідно якого через відділ «Центр надання адміністративних послуг» Глухівської міської ради надається </w:t>
      </w:r>
      <w:r w:rsidRPr="000621EB">
        <w:rPr>
          <w:rFonts w:cs="Times New Roman"/>
          <w:sz w:val="28"/>
          <w:szCs w:val="28"/>
        </w:rPr>
        <w:lastRenderedPageBreak/>
        <w:t xml:space="preserve">225 послуг; на віддаленому робочому місці адміністратора — 135 послуг. </w:t>
      </w:r>
    </w:p>
    <w:p w:rsidR="00335E14" w:rsidRPr="000621EB" w:rsidRDefault="00335E14" w:rsidP="00335E14">
      <w:pPr>
        <w:pStyle w:val="af"/>
        <w:snapToGrid w:val="0"/>
        <w:jc w:val="both"/>
        <w:rPr>
          <w:rFonts w:cs="Times New Roman"/>
          <w:sz w:val="28"/>
          <w:szCs w:val="28"/>
        </w:rPr>
      </w:pPr>
      <w:r w:rsidRPr="000621EB">
        <w:rPr>
          <w:rFonts w:cs="Times New Roman"/>
          <w:sz w:val="28"/>
          <w:szCs w:val="28"/>
        </w:rPr>
        <w:t xml:space="preserve">Дані переліки включають послуги виконавчих органів міської ради, міської ради, Державної міграційної служби України, Міністерства юстиції України, Держгеокадастру, </w:t>
      </w:r>
      <w:proofErr w:type="spellStart"/>
      <w:r w:rsidRPr="000621EB">
        <w:rPr>
          <w:rFonts w:cs="Times New Roman"/>
          <w:sz w:val="28"/>
          <w:szCs w:val="28"/>
        </w:rPr>
        <w:t>Держпродспоживслужби</w:t>
      </w:r>
      <w:proofErr w:type="spellEnd"/>
      <w:r w:rsidRPr="000621EB">
        <w:rPr>
          <w:rFonts w:cs="Times New Roman"/>
          <w:sz w:val="28"/>
          <w:szCs w:val="28"/>
        </w:rPr>
        <w:t>.</w:t>
      </w:r>
    </w:p>
    <w:p w:rsidR="00335E14" w:rsidRPr="000621EB" w:rsidRDefault="00335E14" w:rsidP="00335E14">
      <w:pPr>
        <w:pStyle w:val="af"/>
        <w:autoSpaceDE w:val="0"/>
        <w:snapToGrid w:val="0"/>
        <w:ind w:firstLine="570"/>
        <w:jc w:val="both"/>
        <w:rPr>
          <w:rFonts w:cs="Times New Roman"/>
          <w:sz w:val="28"/>
          <w:szCs w:val="28"/>
        </w:rPr>
      </w:pPr>
      <w:r w:rsidRPr="000621EB">
        <w:rPr>
          <w:rFonts w:cs="Times New Roman"/>
          <w:sz w:val="28"/>
          <w:szCs w:val="28"/>
        </w:rPr>
        <w:t>В приміщенні ЦНАП здійснювали прийом суб'єктів звернень спеціалісти управління соціального захисту населення Глухівської міської ради, які працюють через програму «Соціальна громада».</w:t>
      </w:r>
    </w:p>
    <w:p w:rsidR="00335E14" w:rsidRPr="000621EB" w:rsidRDefault="00335E14" w:rsidP="00335E14">
      <w:pPr>
        <w:pStyle w:val="af"/>
        <w:autoSpaceDE w:val="0"/>
        <w:snapToGrid w:val="0"/>
        <w:ind w:firstLine="570"/>
        <w:jc w:val="both"/>
        <w:rPr>
          <w:rFonts w:cs="Times New Roman"/>
          <w:sz w:val="28"/>
          <w:szCs w:val="28"/>
        </w:rPr>
      </w:pPr>
      <w:r w:rsidRPr="000621EB">
        <w:rPr>
          <w:rFonts w:cs="Times New Roman"/>
          <w:sz w:val="28"/>
          <w:szCs w:val="28"/>
        </w:rPr>
        <w:t xml:space="preserve">На офіційному сайті міської ради створено окремий розділ, де можна ознайомитись з роботою ЦНАП та знайти інформацію про адміністративні послуги та порядок їх отримання. Інформація про зміни в роботі відділу, зміни в </w:t>
      </w:r>
      <w:proofErr w:type="spellStart"/>
      <w:r w:rsidRPr="000621EB">
        <w:rPr>
          <w:rFonts w:cs="Times New Roman"/>
          <w:sz w:val="28"/>
          <w:szCs w:val="28"/>
        </w:rPr>
        <w:t>законодастві</w:t>
      </w:r>
      <w:proofErr w:type="spellEnd"/>
      <w:r w:rsidRPr="000621EB">
        <w:rPr>
          <w:rFonts w:cs="Times New Roman"/>
          <w:sz w:val="28"/>
          <w:szCs w:val="28"/>
        </w:rPr>
        <w:t xml:space="preserve"> та інше відображаються на сторінці ЦНАП у </w:t>
      </w:r>
      <w:proofErr w:type="spellStart"/>
      <w:r w:rsidRPr="000621EB">
        <w:rPr>
          <w:rFonts w:cs="Times New Roman"/>
          <w:sz w:val="28"/>
          <w:szCs w:val="28"/>
        </w:rPr>
        <w:t>Facebook</w:t>
      </w:r>
      <w:proofErr w:type="spellEnd"/>
      <w:r w:rsidRPr="000621EB">
        <w:rPr>
          <w:rFonts w:cs="Times New Roman"/>
          <w:sz w:val="28"/>
          <w:szCs w:val="28"/>
        </w:rPr>
        <w:t>.</w:t>
      </w:r>
    </w:p>
    <w:p w:rsidR="00335E14" w:rsidRPr="000621EB" w:rsidRDefault="00335E14" w:rsidP="00335E14">
      <w:pPr>
        <w:pStyle w:val="af"/>
        <w:autoSpaceDE w:val="0"/>
        <w:snapToGrid w:val="0"/>
        <w:ind w:firstLine="570"/>
        <w:jc w:val="both"/>
        <w:rPr>
          <w:rFonts w:cs="Times New Roman"/>
          <w:color w:val="000000"/>
          <w:sz w:val="28"/>
          <w:szCs w:val="28"/>
        </w:rPr>
      </w:pPr>
      <w:r w:rsidRPr="000621EB">
        <w:rPr>
          <w:rFonts w:cs="Times New Roman"/>
          <w:sz w:val="28"/>
          <w:szCs w:val="28"/>
        </w:rPr>
        <w:t xml:space="preserve">З метою покращення рівня знань, підвищення кваліфікації працівники ЦНАП постійно проходять онлайн-навчання, які проводить Міністерство цифрової трансформації України, </w:t>
      </w:r>
      <w:r w:rsidRPr="000621EB">
        <w:rPr>
          <w:rFonts w:cs="Times New Roman"/>
          <w:color w:val="000000"/>
          <w:sz w:val="28"/>
          <w:szCs w:val="28"/>
        </w:rPr>
        <w:t>ULEAD з Європою, проект PROSTO. Адміністратори періодично проходять тестування з цифрової грамотності на національній онлайн-платформі «Дія Центр».</w:t>
      </w:r>
    </w:p>
    <w:p w:rsidR="00335E14" w:rsidRPr="000621EB" w:rsidRDefault="00335E14" w:rsidP="00335E14">
      <w:pPr>
        <w:pStyle w:val="af"/>
        <w:autoSpaceDE w:val="0"/>
        <w:snapToGrid w:val="0"/>
        <w:ind w:firstLine="570"/>
        <w:jc w:val="both"/>
        <w:rPr>
          <w:rFonts w:cs="Times New Roman"/>
          <w:color w:val="000000"/>
          <w:sz w:val="28"/>
          <w:szCs w:val="28"/>
        </w:rPr>
      </w:pPr>
      <w:r w:rsidRPr="000621EB">
        <w:rPr>
          <w:rFonts w:cs="Times New Roman"/>
          <w:color w:val="000000"/>
          <w:sz w:val="28"/>
          <w:szCs w:val="28"/>
        </w:rPr>
        <w:t xml:space="preserve">Застосовуючи державну платформу «Дія Центр» </w:t>
      </w:r>
      <w:r w:rsidR="000E24D9">
        <w:rPr>
          <w:rFonts w:cs="Times New Roman"/>
          <w:color w:val="000000"/>
          <w:sz w:val="28"/>
          <w:szCs w:val="28"/>
        </w:rPr>
        <w:t xml:space="preserve">відвідувачі </w:t>
      </w:r>
      <w:proofErr w:type="spellStart"/>
      <w:r w:rsidR="000E24D9">
        <w:rPr>
          <w:rFonts w:cs="Times New Roman"/>
          <w:color w:val="000000"/>
          <w:sz w:val="28"/>
          <w:szCs w:val="28"/>
        </w:rPr>
        <w:t>ЦНАПу</w:t>
      </w:r>
      <w:proofErr w:type="spellEnd"/>
      <w:r w:rsidR="000E24D9">
        <w:rPr>
          <w:rFonts w:cs="Times New Roman"/>
          <w:color w:val="000000"/>
          <w:sz w:val="28"/>
          <w:szCs w:val="28"/>
        </w:rPr>
        <w:t xml:space="preserve"> знайомляться </w:t>
      </w:r>
      <w:r w:rsidRPr="000621EB">
        <w:rPr>
          <w:rFonts w:cs="Times New Roman"/>
          <w:color w:val="000000"/>
          <w:sz w:val="28"/>
          <w:szCs w:val="28"/>
        </w:rPr>
        <w:t xml:space="preserve">з </w:t>
      </w:r>
      <w:proofErr w:type="spellStart"/>
      <w:r w:rsidRPr="000621EB">
        <w:rPr>
          <w:rFonts w:cs="Times New Roman"/>
          <w:color w:val="000000"/>
          <w:sz w:val="28"/>
          <w:szCs w:val="28"/>
        </w:rPr>
        <w:t>нововеденнями</w:t>
      </w:r>
      <w:proofErr w:type="spellEnd"/>
      <w:r w:rsidRPr="000621EB">
        <w:rPr>
          <w:rFonts w:cs="Times New Roman"/>
          <w:color w:val="000000"/>
          <w:sz w:val="28"/>
          <w:szCs w:val="28"/>
        </w:rPr>
        <w:t xml:space="preserve"> у сфері </w:t>
      </w:r>
      <w:proofErr w:type="spellStart"/>
      <w:r w:rsidRPr="000621EB">
        <w:rPr>
          <w:rFonts w:cs="Times New Roman"/>
          <w:color w:val="000000"/>
          <w:sz w:val="28"/>
          <w:szCs w:val="28"/>
        </w:rPr>
        <w:t>діджиталізації</w:t>
      </w:r>
      <w:proofErr w:type="spellEnd"/>
      <w:r w:rsidRPr="000621EB">
        <w:rPr>
          <w:rFonts w:cs="Times New Roman"/>
          <w:color w:val="000000"/>
          <w:sz w:val="28"/>
          <w:szCs w:val="28"/>
        </w:rPr>
        <w:t>. Відвідувачі мають змогу проходити різноманітні онлайн-курси, тренінги.</w:t>
      </w:r>
    </w:p>
    <w:p w:rsidR="00335E14" w:rsidRPr="000621EB" w:rsidRDefault="00335E14" w:rsidP="00335E14">
      <w:pPr>
        <w:pStyle w:val="af"/>
        <w:autoSpaceDE w:val="0"/>
        <w:snapToGrid w:val="0"/>
        <w:ind w:firstLine="555"/>
        <w:jc w:val="both"/>
        <w:rPr>
          <w:rFonts w:cs="Times New Roman"/>
          <w:color w:val="000000"/>
          <w:sz w:val="28"/>
          <w:szCs w:val="28"/>
        </w:rPr>
      </w:pPr>
      <w:r w:rsidRPr="000621EB">
        <w:rPr>
          <w:rFonts w:cs="Times New Roman"/>
          <w:color w:val="000000"/>
          <w:sz w:val="28"/>
          <w:szCs w:val="28"/>
        </w:rPr>
        <w:t>Прийом суб'єктів звернень здійснювався за допомогою електронної черги. В зоні очікування є вільний доступ до зони WI-FI. В наявності термінал для сплати за адміністративні послуги. Облаштовано одне робоче місце для відвідувачів.</w:t>
      </w:r>
    </w:p>
    <w:p w:rsidR="00335E14" w:rsidRPr="000621EB" w:rsidRDefault="00335E14" w:rsidP="00335E14">
      <w:pPr>
        <w:pStyle w:val="af"/>
        <w:autoSpaceDE w:val="0"/>
        <w:snapToGrid w:val="0"/>
        <w:ind w:firstLine="555"/>
        <w:jc w:val="both"/>
        <w:rPr>
          <w:rFonts w:cs="Times New Roman"/>
          <w:sz w:val="28"/>
          <w:szCs w:val="28"/>
        </w:rPr>
      </w:pPr>
      <w:r w:rsidRPr="000621EB">
        <w:rPr>
          <w:rFonts w:cs="Times New Roman"/>
          <w:color w:val="000000"/>
          <w:sz w:val="28"/>
          <w:szCs w:val="28"/>
        </w:rPr>
        <w:t xml:space="preserve">З метою створення комфортних умов для відвідувачів облаштовано прилеглу територію: в наявності автостоянка з місцем для інвалідів та </w:t>
      </w:r>
      <w:proofErr w:type="spellStart"/>
      <w:r w:rsidRPr="000621EB">
        <w:rPr>
          <w:rFonts w:cs="Times New Roman"/>
          <w:color w:val="000000"/>
          <w:sz w:val="28"/>
          <w:szCs w:val="28"/>
        </w:rPr>
        <w:t>велопарковка</w:t>
      </w:r>
      <w:proofErr w:type="spellEnd"/>
      <w:r w:rsidRPr="000621EB">
        <w:rPr>
          <w:rFonts w:cs="Times New Roman"/>
          <w:color w:val="000000"/>
          <w:sz w:val="28"/>
          <w:szCs w:val="28"/>
        </w:rPr>
        <w:t xml:space="preserve">, встановлені лави для відпочинку, висаджені квіти, встановлено </w:t>
      </w:r>
      <w:proofErr w:type="spellStart"/>
      <w:r w:rsidRPr="000621EB">
        <w:rPr>
          <w:rFonts w:cs="Times New Roman"/>
          <w:color w:val="000000"/>
          <w:sz w:val="28"/>
          <w:szCs w:val="28"/>
        </w:rPr>
        <w:t>сітілайт</w:t>
      </w:r>
      <w:proofErr w:type="spellEnd"/>
      <w:r w:rsidRPr="000621EB">
        <w:rPr>
          <w:rFonts w:cs="Times New Roman"/>
          <w:color w:val="000000"/>
          <w:sz w:val="28"/>
          <w:szCs w:val="28"/>
        </w:rPr>
        <w:t xml:space="preserve">.  </w:t>
      </w:r>
    </w:p>
    <w:p w:rsidR="00335E14" w:rsidRPr="000621EB" w:rsidRDefault="00335E14" w:rsidP="00335E14">
      <w:pPr>
        <w:pStyle w:val="af"/>
        <w:autoSpaceDE w:val="0"/>
        <w:snapToGrid w:val="0"/>
        <w:ind w:firstLine="555"/>
        <w:jc w:val="both"/>
        <w:rPr>
          <w:rFonts w:cs="Times New Roman"/>
          <w:b/>
          <w:bCs/>
          <w:sz w:val="28"/>
          <w:szCs w:val="28"/>
        </w:rPr>
      </w:pPr>
      <w:r w:rsidRPr="000621EB">
        <w:rPr>
          <w:rFonts w:cs="Times New Roman"/>
          <w:sz w:val="28"/>
          <w:szCs w:val="28"/>
        </w:rPr>
        <w:t xml:space="preserve">У І півріччі  2022 року через відділ «Центр надання адміністративних послуг» Глухівської міської ради надано </w:t>
      </w:r>
      <w:r w:rsidRPr="000621EB">
        <w:rPr>
          <w:rFonts w:cs="Times New Roman"/>
          <w:b/>
          <w:bCs/>
          <w:sz w:val="28"/>
          <w:szCs w:val="28"/>
        </w:rPr>
        <w:t>5398</w:t>
      </w:r>
      <w:r w:rsidRPr="000621EB">
        <w:rPr>
          <w:rFonts w:cs="Times New Roman"/>
          <w:sz w:val="28"/>
          <w:szCs w:val="28"/>
        </w:rPr>
        <w:t xml:space="preserve"> адміністративних послуг, з них:</w:t>
      </w:r>
    </w:p>
    <w:p w:rsidR="00335E14" w:rsidRPr="000621EB" w:rsidRDefault="00335E14" w:rsidP="00335E14">
      <w:pPr>
        <w:pStyle w:val="af"/>
        <w:snapToGrid w:val="0"/>
        <w:jc w:val="both"/>
        <w:rPr>
          <w:rFonts w:cs="Times New Roman"/>
          <w:b/>
          <w:bCs/>
          <w:sz w:val="28"/>
          <w:szCs w:val="28"/>
        </w:rPr>
      </w:pPr>
      <w:r w:rsidRPr="000621EB">
        <w:rPr>
          <w:rFonts w:cs="Times New Roman"/>
          <w:b/>
          <w:bCs/>
          <w:sz w:val="28"/>
          <w:szCs w:val="28"/>
        </w:rPr>
        <w:t xml:space="preserve">2594 </w:t>
      </w:r>
      <w:r w:rsidRPr="000621EB">
        <w:rPr>
          <w:rFonts w:cs="Times New Roman"/>
          <w:sz w:val="28"/>
          <w:szCs w:val="28"/>
        </w:rPr>
        <w:t>послуг</w:t>
      </w:r>
      <w:r w:rsidRPr="000621EB">
        <w:rPr>
          <w:rFonts w:cs="Times New Roman"/>
          <w:b/>
          <w:bCs/>
          <w:sz w:val="28"/>
          <w:szCs w:val="28"/>
        </w:rPr>
        <w:t xml:space="preserve"> — </w:t>
      </w:r>
      <w:r w:rsidRPr="000621EB">
        <w:rPr>
          <w:rFonts w:cs="Times New Roman"/>
          <w:sz w:val="28"/>
          <w:szCs w:val="28"/>
        </w:rPr>
        <w:t>адміністраторами відділу ЦНАП;</w:t>
      </w:r>
    </w:p>
    <w:p w:rsidR="00335E14" w:rsidRPr="000621EB" w:rsidRDefault="00335E14" w:rsidP="00335E14">
      <w:pPr>
        <w:pStyle w:val="af"/>
        <w:snapToGrid w:val="0"/>
        <w:jc w:val="both"/>
        <w:rPr>
          <w:rFonts w:cs="Times New Roman"/>
          <w:b/>
          <w:bCs/>
          <w:sz w:val="28"/>
          <w:szCs w:val="28"/>
        </w:rPr>
      </w:pPr>
      <w:r w:rsidRPr="000621EB">
        <w:rPr>
          <w:rFonts w:cs="Times New Roman"/>
          <w:b/>
          <w:bCs/>
          <w:sz w:val="28"/>
          <w:szCs w:val="28"/>
        </w:rPr>
        <w:t xml:space="preserve">1347 </w:t>
      </w:r>
      <w:r w:rsidRPr="000621EB">
        <w:rPr>
          <w:rFonts w:cs="Times New Roman"/>
          <w:sz w:val="28"/>
          <w:szCs w:val="28"/>
        </w:rPr>
        <w:t>послуг— с</w:t>
      </w:r>
      <w:r w:rsidRPr="000621EB">
        <w:rPr>
          <w:rFonts w:cs="Times New Roman"/>
          <w:color w:val="000000"/>
          <w:sz w:val="28"/>
          <w:szCs w:val="28"/>
        </w:rPr>
        <w:t>ектором ведення Реєстру територіальної громади відділу ЦНАП</w:t>
      </w:r>
      <w:r w:rsidRPr="000621EB">
        <w:rPr>
          <w:rFonts w:cs="Times New Roman"/>
          <w:sz w:val="28"/>
          <w:szCs w:val="28"/>
        </w:rPr>
        <w:t>;</w:t>
      </w:r>
    </w:p>
    <w:p w:rsidR="00335E14" w:rsidRPr="000621EB" w:rsidRDefault="00335E14" w:rsidP="00335E14">
      <w:pPr>
        <w:pStyle w:val="af"/>
        <w:snapToGrid w:val="0"/>
        <w:jc w:val="both"/>
        <w:rPr>
          <w:rFonts w:cs="Times New Roman"/>
          <w:b/>
          <w:bCs/>
          <w:sz w:val="28"/>
          <w:szCs w:val="28"/>
        </w:rPr>
      </w:pPr>
      <w:r w:rsidRPr="000621EB">
        <w:rPr>
          <w:rFonts w:cs="Times New Roman"/>
          <w:b/>
          <w:bCs/>
          <w:sz w:val="28"/>
          <w:szCs w:val="28"/>
        </w:rPr>
        <w:t xml:space="preserve">1210 </w:t>
      </w:r>
      <w:r w:rsidRPr="000621EB">
        <w:rPr>
          <w:rFonts w:cs="Times New Roman"/>
          <w:sz w:val="28"/>
          <w:szCs w:val="28"/>
        </w:rPr>
        <w:t>послуг — с</w:t>
      </w:r>
      <w:r w:rsidRPr="000621EB">
        <w:rPr>
          <w:rFonts w:cs="Times New Roman"/>
          <w:color w:val="000000"/>
          <w:sz w:val="28"/>
          <w:szCs w:val="28"/>
        </w:rPr>
        <w:t>ектором з питань державної реєстрації відділу ЦНАП</w:t>
      </w:r>
      <w:r w:rsidRPr="000621EB">
        <w:rPr>
          <w:rFonts w:cs="Times New Roman"/>
          <w:sz w:val="28"/>
          <w:szCs w:val="28"/>
        </w:rPr>
        <w:t>;</w:t>
      </w:r>
    </w:p>
    <w:p w:rsidR="00335E14" w:rsidRDefault="00335E14" w:rsidP="00335E14">
      <w:pPr>
        <w:pStyle w:val="af"/>
        <w:snapToGrid w:val="0"/>
        <w:jc w:val="both"/>
        <w:rPr>
          <w:rFonts w:cs="Times New Roman"/>
          <w:sz w:val="28"/>
          <w:szCs w:val="28"/>
        </w:rPr>
      </w:pPr>
      <w:r w:rsidRPr="000621EB">
        <w:rPr>
          <w:rFonts w:cs="Times New Roman"/>
          <w:b/>
          <w:bCs/>
          <w:sz w:val="28"/>
          <w:szCs w:val="28"/>
        </w:rPr>
        <w:t xml:space="preserve">247 </w:t>
      </w:r>
      <w:r w:rsidRPr="000621EB">
        <w:rPr>
          <w:rFonts w:cs="Times New Roman"/>
          <w:sz w:val="28"/>
          <w:szCs w:val="28"/>
        </w:rPr>
        <w:t>послуг — адміністраторами віддаленого робочого місця (с. Некрасове та     с. Привілля) відділу ЦНАП.</w:t>
      </w:r>
    </w:p>
    <w:p w:rsidR="00785E43" w:rsidRPr="000621EB" w:rsidRDefault="00785E43" w:rsidP="00335E14">
      <w:pPr>
        <w:pStyle w:val="af"/>
        <w:snapToGrid w:val="0"/>
        <w:jc w:val="both"/>
      </w:pPr>
    </w:p>
    <w:p w:rsidR="009952F6" w:rsidRPr="000621EB" w:rsidRDefault="009952F6" w:rsidP="009952F6">
      <w:pPr>
        <w:jc w:val="both"/>
        <w:rPr>
          <w:b/>
          <w:sz w:val="28"/>
          <w:szCs w:val="28"/>
          <w:lang w:val="uk-UA"/>
        </w:rPr>
      </w:pPr>
    </w:p>
    <w:p w:rsidR="002A2962" w:rsidRPr="000621EB" w:rsidRDefault="002A2962" w:rsidP="00D13E7F">
      <w:pPr>
        <w:ind w:firstLine="720"/>
        <w:jc w:val="both"/>
        <w:rPr>
          <w:b/>
          <w:sz w:val="28"/>
          <w:szCs w:val="28"/>
          <w:lang w:val="uk-UA"/>
        </w:rPr>
      </w:pPr>
      <w:r w:rsidRPr="000621EB">
        <w:rPr>
          <w:b/>
          <w:sz w:val="28"/>
          <w:szCs w:val="28"/>
          <w:lang w:val="uk-UA"/>
        </w:rPr>
        <w:t>Міський  голова                                                       Надія ВАЙЛО</w:t>
      </w:r>
    </w:p>
    <w:p w:rsidR="00FC6FA7" w:rsidRPr="000621EB" w:rsidRDefault="00FC6FA7" w:rsidP="001A1F7F">
      <w:pPr>
        <w:rPr>
          <w:lang w:val="uk-UA"/>
        </w:rPr>
      </w:pPr>
    </w:p>
    <w:sectPr w:rsidR="00FC6FA7" w:rsidRPr="000621EB" w:rsidSect="003123A3">
      <w:type w:val="continuous"/>
      <w:pgSz w:w="11907" w:h="16839" w:code="9"/>
      <w:pgMar w:top="1134" w:right="567" w:bottom="1134" w:left="1701" w:header="709" w:footer="709"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Segoe UI Historic">
    <w:charset w:val="00"/>
    <w:family w:val="swiss"/>
    <w:pitch w:val="variable"/>
    <w:sig w:usb0="800001EF" w:usb1="02000002" w:usb2="0060C080" w:usb3="00000000" w:csb0="00000001"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CC"/>
    <w:family w:val="auto"/>
    <w:pitch w:val="variable"/>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C2C568C"/>
    <w:lvl w:ilvl="0">
      <w:numFmt w:val="bullet"/>
      <w:lvlText w:val="*"/>
      <w:lvlJc w:val="left"/>
    </w:lvl>
  </w:abstractNum>
  <w:abstractNum w:abstractNumId="1">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6977FF8"/>
    <w:multiLevelType w:val="hybridMultilevel"/>
    <w:tmpl w:val="E780AD2E"/>
    <w:lvl w:ilvl="0" w:tplc="B266840A">
      <w:start w:val="27"/>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0383F77"/>
    <w:multiLevelType w:val="multilevel"/>
    <w:tmpl w:val="EA322BEE"/>
    <w:lvl w:ilvl="0">
      <w:start w:val="5"/>
      <w:numFmt w:val="bullet"/>
      <w:lvlText w:val="-"/>
      <w:lvlJc w:val="left"/>
      <w:pPr>
        <w:tabs>
          <w:tab w:val="num" w:pos="720"/>
        </w:tabs>
        <w:ind w:left="720" w:hanging="360"/>
      </w:pPr>
      <w:rPr>
        <w:rFonts w:ascii="Times New Roman" w:eastAsia="Times New Roman" w:hAnsi="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29"/>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1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4"/>
  </w:num>
  <w:num w:numId="10">
    <w:abstractNumId w:val="9"/>
  </w:num>
  <w:num w:numId="11">
    <w:abstractNumId w:val="1"/>
  </w:num>
  <w:num w:numId="12">
    <w:abstractNumId w:val="7"/>
  </w:num>
  <w:num w:numId="13">
    <w:abstractNumId w:val="4"/>
  </w:num>
  <w:num w:numId="14">
    <w:abstractNumId w:val="19"/>
  </w:num>
  <w:num w:numId="15">
    <w:abstractNumId w:val="20"/>
  </w:num>
  <w:num w:numId="16">
    <w:abstractNumId w:val="8"/>
  </w:num>
  <w:num w:numId="17">
    <w:abstractNumId w:val="12"/>
  </w:num>
  <w:num w:numId="18">
    <w:abstractNumId w:val="10"/>
  </w:num>
  <w:num w:numId="19">
    <w:abstractNumId w:val="17"/>
  </w:num>
  <w:num w:numId="20">
    <w:abstractNumId w:val="15"/>
  </w:num>
  <w:num w:numId="21">
    <w:abstractNumId w:val="16"/>
  </w:num>
  <w:num w:numId="22">
    <w:abstractNumId w:val="18"/>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2"/>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E9E"/>
    <w:rsid w:val="00011B9E"/>
    <w:rsid w:val="00011EC2"/>
    <w:rsid w:val="00013E81"/>
    <w:rsid w:val="00017410"/>
    <w:rsid w:val="000179CE"/>
    <w:rsid w:val="00026101"/>
    <w:rsid w:val="000277D6"/>
    <w:rsid w:val="000304E0"/>
    <w:rsid w:val="000309E2"/>
    <w:rsid w:val="0003445E"/>
    <w:rsid w:val="00036CE7"/>
    <w:rsid w:val="0004135A"/>
    <w:rsid w:val="00046E2E"/>
    <w:rsid w:val="0005726C"/>
    <w:rsid w:val="000621EB"/>
    <w:rsid w:val="000662D9"/>
    <w:rsid w:val="00075DB7"/>
    <w:rsid w:val="00077F97"/>
    <w:rsid w:val="0008152C"/>
    <w:rsid w:val="00093638"/>
    <w:rsid w:val="00096AE3"/>
    <w:rsid w:val="00096F63"/>
    <w:rsid w:val="000B389E"/>
    <w:rsid w:val="000C20CD"/>
    <w:rsid w:val="000C765A"/>
    <w:rsid w:val="000D4476"/>
    <w:rsid w:val="000D583C"/>
    <w:rsid w:val="000D6A22"/>
    <w:rsid w:val="000E22C1"/>
    <w:rsid w:val="000E24D9"/>
    <w:rsid w:val="000E4CA0"/>
    <w:rsid w:val="000E68E0"/>
    <w:rsid w:val="000F0B51"/>
    <w:rsid w:val="000F13E7"/>
    <w:rsid w:val="001022A0"/>
    <w:rsid w:val="001077B5"/>
    <w:rsid w:val="00110DC0"/>
    <w:rsid w:val="00112C64"/>
    <w:rsid w:val="001175C3"/>
    <w:rsid w:val="00117604"/>
    <w:rsid w:val="00123AC7"/>
    <w:rsid w:val="00134F24"/>
    <w:rsid w:val="001379E7"/>
    <w:rsid w:val="0015177F"/>
    <w:rsid w:val="00155DDB"/>
    <w:rsid w:val="00167BA4"/>
    <w:rsid w:val="00171F7E"/>
    <w:rsid w:val="001727E3"/>
    <w:rsid w:val="00175707"/>
    <w:rsid w:val="001803AC"/>
    <w:rsid w:val="001804F0"/>
    <w:rsid w:val="001820D0"/>
    <w:rsid w:val="00185D81"/>
    <w:rsid w:val="0019219D"/>
    <w:rsid w:val="00194CC5"/>
    <w:rsid w:val="001A1F7F"/>
    <w:rsid w:val="001A2823"/>
    <w:rsid w:val="001B5694"/>
    <w:rsid w:val="001C11E2"/>
    <w:rsid w:val="001C3AC1"/>
    <w:rsid w:val="001C5571"/>
    <w:rsid w:val="001E4A54"/>
    <w:rsid w:val="001E52C2"/>
    <w:rsid w:val="001E6A28"/>
    <w:rsid w:val="001E79DF"/>
    <w:rsid w:val="001F284C"/>
    <w:rsid w:val="0021184A"/>
    <w:rsid w:val="00216E39"/>
    <w:rsid w:val="00217C8E"/>
    <w:rsid w:val="00221A0A"/>
    <w:rsid w:val="00221F2F"/>
    <w:rsid w:val="002244A0"/>
    <w:rsid w:val="002260E4"/>
    <w:rsid w:val="00226975"/>
    <w:rsid w:val="0023233F"/>
    <w:rsid w:val="00241FE4"/>
    <w:rsid w:val="00246CDE"/>
    <w:rsid w:val="002473F4"/>
    <w:rsid w:val="00254A21"/>
    <w:rsid w:val="002558F3"/>
    <w:rsid w:val="00257C18"/>
    <w:rsid w:val="00262B67"/>
    <w:rsid w:val="00275E85"/>
    <w:rsid w:val="00287EC0"/>
    <w:rsid w:val="0029140F"/>
    <w:rsid w:val="00293D70"/>
    <w:rsid w:val="0029505F"/>
    <w:rsid w:val="00295148"/>
    <w:rsid w:val="00297548"/>
    <w:rsid w:val="002A1903"/>
    <w:rsid w:val="002A2962"/>
    <w:rsid w:val="002A2A68"/>
    <w:rsid w:val="002A2FD8"/>
    <w:rsid w:val="002A4899"/>
    <w:rsid w:val="002B510C"/>
    <w:rsid w:val="002B5A47"/>
    <w:rsid w:val="002B6219"/>
    <w:rsid w:val="002C65C8"/>
    <w:rsid w:val="002D36ED"/>
    <w:rsid w:val="002D3D10"/>
    <w:rsid w:val="002D4E27"/>
    <w:rsid w:val="002D5EFA"/>
    <w:rsid w:val="002D6F2B"/>
    <w:rsid w:val="002E0B16"/>
    <w:rsid w:val="002F179B"/>
    <w:rsid w:val="002F27FB"/>
    <w:rsid w:val="002F2B0F"/>
    <w:rsid w:val="002F4D63"/>
    <w:rsid w:val="002F63FF"/>
    <w:rsid w:val="00301CCD"/>
    <w:rsid w:val="003026F5"/>
    <w:rsid w:val="003123A3"/>
    <w:rsid w:val="003259F2"/>
    <w:rsid w:val="00332799"/>
    <w:rsid w:val="00335E14"/>
    <w:rsid w:val="00336578"/>
    <w:rsid w:val="0033740C"/>
    <w:rsid w:val="00341FEF"/>
    <w:rsid w:val="003536DA"/>
    <w:rsid w:val="00353B8D"/>
    <w:rsid w:val="00360736"/>
    <w:rsid w:val="00364004"/>
    <w:rsid w:val="00372EF6"/>
    <w:rsid w:val="00376095"/>
    <w:rsid w:val="00384659"/>
    <w:rsid w:val="00385DC4"/>
    <w:rsid w:val="0039309B"/>
    <w:rsid w:val="003A4C17"/>
    <w:rsid w:val="003B03BD"/>
    <w:rsid w:val="003B1AC0"/>
    <w:rsid w:val="003B3BDE"/>
    <w:rsid w:val="003B4600"/>
    <w:rsid w:val="003B7232"/>
    <w:rsid w:val="003C0F05"/>
    <w:rsid w:val="003C5210"/>
    <w:rsid w:val="003D54DB"/>
    <w:rsid w:val="003D7F5F"/>
    <w:rsid w:val="003E059E"/>
    <w:rsid w:val="003E3618"/>
    <w:rsid w:val="003F15B2"/>
    <w:rsid w:val="003F6A98"/>
    <w:rsid w:val="00405C2D"/>
    <w:rsid w:val="00407F34"/>
    <w:rsid w:val="00411619"/>
    <w:rsid w:val="00412C60"/>
    <w:rsid w:val="00413D21"/>
    <w:rsid w:val="0042012E"/>
    <w:rsid w:val="00420555"/>
    <w:rsid w:val="0042498D"/>
    <w:rsid w:val="004251B8"/>
    <w:rsid w:val="00426D7D"/>
    <w:rsid w:val="00445A2A"/>
    <w:rsid w:val="00450550"/>
    <w:rsid w:val="004508BC"/>
    <w:rsid w:val="00467283"/>
    <w:rsid w:val="00483EB4"/>
    <w:rsid w:val="0048545D"/>
    <w:rsid w:val="004961A7"/>
    <w:rsid w:val="004A503B"/>
    <w:rsid w:val="004B1641"/>
    <w:rsid w:val="004B3883"/>
    <w:rsid w:val="004B547A"/>
    <w:rsid w:val="004D6F90"/>
    <w:rsid w:val="004E7EE2"/>
    <w:rsid w:val="004E7FF1"/>
    <w:rsid w:val="004F0D85"/>
    <w:rsid w:val="004F0DDF"/>
    <w:rsid w:val="005066F9"/>
    <w:rsid w:val="005101C4"/>
    <w:rsid w:val="00521980"/>
    <w:rsid w:val="00522AFC"/>
    <w:rsid w:val="00536493"/>
    <w:rsid w:val="00541BEF"/>
    <w:rsid w:val="00542634"/>
    <w:rsid w:val="00552CF9"/>
    <w:rsid w:val="00553B35"/>
    <w:rsid w:val="00554C97"/>
    <w:rsid w:val="005554D0"/>
    <w:rsid w:val="00565341"/>
    <w:rsid w:val="005679CE"/>
    <w:rsid w:val="00570DB1"/>
    <w:rsid w:val="00575940"/>
    <w:rsid w:val="00581A08"/>
    <w:rsid w:val="00583BF1"/>
    <w:rsid w:val="00583FE7"/>
    <w:rsid w:val="00593314"/>
    <w:rsid w:val="005A29C4"/>
    <w:rsid w:val="005A2B16"/>
    <w:rsid w:val="005A5FF5"/>
    <w:rsid w:val="005B7417"/>
    <w:rsid w:val="005C2E85"/>
    <w:rsid w:val="005C3CE9"/>
    <w:rsid w:val="005C4292"/>
    <w:rsid w:val="005C63BB"/>
    <w:rsid w:val="005D1683"/>
    <w:rsid w:val="005D5C1B"/>
    <w:rsid w:val="005D5F54"/>
    <w:rsid w:val="005E601C"/>
    <w:rsid w:val="005F0589"/>
    <w:rsid w:val="0060486F"/>
    <w:rsid w:val="00625297"/>
    <w:rsid w:val="00631D4F"/>
    <w:rsid w:val="0064228C"/>
    <w:rsid w:val="00645424"/>
    <w:rsid w:val="00646120"/>
    <w:rsid w:val="00647686"/>
    <w:rsid w:val="0065521F"/>
    <w:rsid w:val="006569D8"/>
    <w:rsid w:val="00660707"/>
    <w:rsid w:val="00660888"/>
    <w:rsid w:val="006629E2"/>
    <w:rsid w:val="00663815"/>
    <w:rsid w:val="0068041A"/>
    <w:rsid w:val="00680D62"/>
    <w:rsid w:val="006831B2"/>
    <w:rsid w:val="00687CB2"/>
    <w:rsid w:val="00692A93"/>
    <w:rsid w:val="00697F3D"/>
    <w:rsid w:val="006A2DCA"/>
    <w:rsid w:val="006C46A1"/>
    <w:rsid w:val="006D1FAA"/>
    <w:rsid w:val="006D22AD"/>
    <w:rsid w:val="006D2341"/>
    <w:rsid w:val="006D3879"/>
    <w:rsid w:val="006E131E"/>
    <w:rsid w:val="006E68C5"/>
    <w:rsid w:val="006F1048"/>
    <w:rsid w:val="006F6CB1"/>
    <w:rsid w:val="006F7C89"/>
    <w:rsid w:val="00701FB9"/>
    <w:rsid w:val="00702C11"/>
    <w:rsid w:val="00707278"/>
    <w:rsid w:val="00710C98"/>
    <w:rsid w:val="00711609"/>
    <w:rsid w:val="007122DE"/>
    <w:rsid w:val="0071543D"/>
    <w:rsid w:val="00716819"/>
    <w:rsid w:val="007226E8"/>
    <w:rsid w:val="00731850"/>
    <w:rsid w:val="00737DC2"/>
    <w:rsid w:val="00746A10"/>
    <w:rsid w:val="00746F37"/>
    <w:rsid w:val="0074798A"/>
    <w:rsid w:val="007560F3"/>
    <w:rsid w:val="00761024"/>
    <w:rsid w:val="007637E2"/>
    <w:rsid w:val="00770BA9"/>
    <w:rsid w:val="00776F92"/>
    <w:rsid w:val="00785E43"/>
    <w:rsid w:val="007979A4"/>
    <w:rsid w:val="007A3221"/>
    <w:rsid w:val="007A6187"/>
    <w:rsid w:val="007A65D2"/>
    <w:rsid w:val="007A6F5E"/>
    <w:rsid w:val="007B682B"/>
    <w:rsid w:val="007B769A"/>
    <w:rsid w:val="007C113E"/>
    <w:rsid w:val="007C572A"/>
    <w:rsid w:val="007C6A5D"/>
    <w:rsid w:val="007C6BF7"/>
    <w:rsid w:val="007C6FCB"/>
    <w:rsid w:val="007C7835"/>
    <w:rsid w:val="007D0D46"/>
    <w:rsid w:val="007D2C23"/>
    <w:rsid w:val="007D4F65"/>
    <w:rsid w:val="007E10D8"/>
    <w:rsid w:val="007E1589"/>
    <w:rsid w:val="007E2A3A"/>
    <w:rsid w:val="007E2B44"/>
    <w:rsid w:val="007E69B6"/>
    <w:rsid w:val="007E77AB"/>
    <w:rsid w:val="00801390"/>
    <w:rsid w:val="00802416"/>
    <w:rsid w:val="008074AB"/>
    <w:rsid w:val="00810481"/>
    <w:rsid w:val="00811589"/>
    <w:rsid w:val="008251C6"/>
    <w:rsid w:val="008277C3"/>
    <w:rsid w:val="008301F0"/>
    <w:rsid w:val="00830C0D"/>
    <w:rsid w:val="0084614D"/>
    <w:rsid w:val="00846FF9"/>
    <w:rsid w:val="00852179"/>
    <w:rsid w:val="008547AA"/>
    <w:rsid w:val="00866778"/>
    <w:rsid w:val="00873FAE"/>
    <w:rsid w:val="00882AB8"/>
    <w:rsid w:val="00886F3F"/>
    <w:rsid w:val="00891F51"/>
    <w:rsid w:val="008A2761"/>
    <w:rsid w:val="008A3A8D"/>
    <w:rsid w:val="008B2EF7"/>
    <w:rsid w:val="008C60D6"/>
    <w:rsid w:val="008D2024"/>
    <w:rsid w:val="008D77FC"/>
    <w:rsid w:val="008E1334"/>
    <w:rsid w:val="008E575B"/>
    <w:rsid w:val="008E57B9"/>
    <w:rsid w:val="008F09DA"/>
    <w:rsid w:val="009037DA"/>
    <w:rsid w:val="009107AB"/>
    <w:rsid w:val="009114E0"/>
    <w:rsid w:val="00916AA2"/>
    <w:rsid w:val="0092135D"/>
    <w:rsid w:val="00935F73"/>
    <w:rsid w:val="00937CD8"/>
    <w:rsid w:val="0094446D"/>
    <w:rsid w:val="00951839"/>
    <w:rsid w:val="00955C60"/>
    <w:rsid w:val="009633D6"/>
    <w:rsid w:val="00974F13"/>
    <w:rsid w:val="009750E6"/>
    <w:rsid w:val="0097702B"/>
    <w:rsid w:val="00982CEC"/>
    <w:rsid w:val="00983652"/>
    <w:rsid w:val="00984E8A"/>
    <w:rsid w:val="009952F6"/>
    <w:rsid w:val="009A188E"/>
    <w:rsid w:val="009A2900"/>
    <w:rsid w:val="009A3164"/>
    <w:rsid w:val="009B22F0"/>
    <w:rsid w:val="009B362F"/>
    <w:rsid w:val="009B7537"/>
    <w:rsid w:val="009C1009"/>
    <w:rsid w:val="009C12A6"/>
    <w:rsid w:val="009D08B2"/>
    <w:rsid w:val="009E29AD"/>
    <w:rsid w:val="00A05F36"/>
    <w:rsid w:val="00A10AAD"/>
    <w:rsid w:val="00A1688C"/>
    <w:rsid w:val="00A203C0"/>
    <w:rsid w:val="00A221CC"/>
    <w:rsid w:val="00A31F6E"/>
    <w:rsid w:val="00A37049"/>
    <w:rsid w:val="00A43639"/>
    <w:rsid w:val="00A5071E"/>
    <w:rsid w:val="00A53244"/>
    <w:rsid w:val="00A608A3"/>
    <w:rsid w:val="00A72015"/>
    <w:rsid w:val="00A72416"/>
    <w:rsid w:val="00A74738"/>
    <w:rsid w:val="00A804EB"/>
    <w:rsid w:val="00A86388"/>
    <w:rsid w:val="00A865F4"/>
    <w:rsid w:val="00A875ED"/>
    <w:rsid w:val="00A92F21"/>
    <w:rsid w:val="00A97A7E"/>
    <w:rsid w:val="00AA10B9"/>
    <w:rsid w:val="00AB0CDA"/>
    <w:rsid w:val="00AB1BB8"/>
    <w:rsid w:val="00AB2DD7"/>
    <w:rsid w:val="00AB6E9E"/>
    <w:rsid w:val="00AC172F"/>
    <w:rsid w:val="00AC5CFF"/>
    <w:rsid w:val="00AC6DF1"/>
    <w:rsid w:val="00AD20E8"/>
    <w:rsid w:val="00AF3A51"/>
    <w:rsid w:val="00B01673"/>
    <w:rsid w:val="00B03AA8"/>
    <w:rsid w:val="00B075D0"/>
    <w:rsid w:val="00B10B5F"/>
    <w:rsid w:val="00B20283"/>
    <w:rsid w:val="00B31FA5"/>
    <w:rsid w:val="00B32FE5"/>
    <w:rsid w:val="00B3561F"/>
    <w:rsid w:val="00B36E22"/>
    <w:rsid w:val="00B37709"/>
    <w:rsid w:val="00B43A81"/>
    <w:rsid w:val="00B474F0"/>
    <w:rsid w:val="00B53033"/>
    <w:rsid w:val="00B6095D"/>
    <w:rsid w:val="00B61736"/>
    <w:rsid w:val="00B66CAA"/>
    <w:rsid w:val="00B72A4D"/>
    <w:rsid w:val="00B86EF9"/>
    <w:rsid w:val="00B87DBD"/>
    <w:rsid w:val="00B90589"/>
    <w:rsid w:val="00B958C4"/>
    <w:rsid w:val="00B96C4D"/>
    <w:rsid w:val="00BA5D30"/>
    <w:rsid w:val="00BA68AB"/>
    <w:rsid w:val="00BC1B96"/>
    <w:rsid w:val="00BC2D9E"/>
    <w:rsid w:val="00BC355E"/>
    <w:rsid w:val="00BD1DEE"/>
    <w:rsid w:val="00BD21E4"/>
    <w:rsid w:val="00BD333C"/>
    <w:rsid w:val="00BD6AEF"/>
    <w:rsid w:val="00BD746E"/>
    <w:rsid w:val="00BE04F0"/>
    <w:rsid w:val="00BE4373"/>
    <w:rsid w:val="00BE6E27"/>
    <w:rsid w:val="00BF21C7"/>
    <w:rsid w:val="00C05F64"/>
    <w:rsid w:val="00C10933"/>
    <w:rsid w:val="00C10E85"/>
    <w:rsid w:val="00C12103"/>
    <w:rsid w:val="00C15162"/>
    <w:rsid w:val="00C17F9E"/>
    <w:rsid w:val="00C3097A"/>
    <w:rsid w:val="00C348DE"/>
    <w:rsid w:val="00C35090"/>
    <w:rsid w:val="00C6306D"/>
    <w:rsid w:val="00C667A2"/>
    <w:rsid w:val="00C733AF"/>
    <w:rsid w:val="00C85674"/>
    <w:rsid w:val="00C8639A"/>
    <w:rsid w:val="00C870B6"/>
    <w:rsid w:val="00C9397C"/>
    <w:rsid w:val="00CC036B"/>
    <w:rsid w:val="00CD3994"/>
    <w:rsid w:val="00CE0EB9"/>
    <w:rsid w:val="00CE2B29"/>
    <w:rsid w:val="00CE32C5"/>
    <w:rsid w:val="00CF5D97"/>
    <w:rsid w:val="00D0689F"/>
    <w:rsid w:val="00D07FB9"/>
    <w:rsid w:val="00D104B4"/>
    <w:rsid w:val="00D111E5"/>
    <w:rsid w:val="00D13E7F"/>
    <w:rsid w:val="00D14477"/>
    <w:rsid w:val="00D14A1D"/>
    <w:rsid w:val="00D165EF"/>
    <w:rsid w:val="00D170B2"/>
    <w:rsid w:val="00D17DF8"/>
    <w:rsid w:val="00D2144D"/>
    <w:rsid w:val="00D23CEE"/>
    <w:rsid w:val="00D32441"/>
    <w:rsid w:val="00D34C21"/>
    <w:rsid w:val="00D53222"/>
    <w:rsid w:val="00D56E1D"/>
    <w:rsid w:val="00D60AC1"/>
    <w:rsid w:val="00D61CD8"/>
    <w:rsid w:val="00D6204A"/>
    <w:rsid w:val="00D67F60"/>
    <w:rsid w:val="00D71D9A"/>
    <w:rsid w:val="00D74225"/>
    <w:rsid w:val="00D74D2A"/>
    <w:rsid w:val="00D771E2"/>
    <w:rsid w:val="00D82AAC"/>
    <w:rsid w:val="00D83CE4"/>
    <w:rsid w:val="00D86690"/>
    <w:rsid w:val="00D875EB"/>
    <w:rsid w:val="00DA41C7"/>
    <w:rsid w:val="00DB49CB"/>
    <w:rsid w:val="00DC06B9"/>
    <w:rsid w:val="00DC6B5F"/>
    <w:rsid w:val="00DC766C"/>
    <w:rsid w:val="00DD10BE"/>
    <w:rsid w:val="00DD22C4"/>
    <w:rsid w:val="00DD2D36"/>
    <w:rsid w:val="00DD6908"/>
    <w:rsid w:val="00DD6E78"/>
    <w:rsid w:val="00DD7ABC"/>
    <w:rsid w:val="00DE08A3"/>
    <w:rsid w:val="00DE6442"/>
    <w:rsid w:val="00DF0FF1"/>
    <w:rsid w:val="00E01203"/>
    <w:rsid w:val="00E04FDF"/>
    <w:rsid w:val="00E06758"/>
    <w:rsid w:val="00E10E21"/>
    <w:rsid w:val="00E13B18"/>
    <w:rsid w:val="00E26538"/>
    <w:rsid w:val="00E3089C"/>
    <w:rsid w:val="00E31835"/>
    <w:rsid w:val="00E32223"/>
    <w:rsid w:val="00E33DB1"/>
    <w:rsid w:val="00E41259"/>
    <w:rsid w:val="00E430A1"/>
    <w:rsid w:val="00E5005A"/>
    <w:rsid w:val="00E50CBB"/>
    <w:rsid w:val="00E6161C"/>
    <w:rsid w:val="00E63628"/>
    <w:rsid w:val="00E64238"/>
    <w:rsid w:val="00E67E84"/>
    <w:rsid w:val="00E70BE4"/>
    <w:rsid w:val="00E8050A"/>
    <w:rsid w:val="00E82904"/>
    <w:rsid w:val="00E82E96"/>
    <w:rsid w:val="00E8424D"/>
    <w:rsid w:val="00E8622B"/>
    <w:rsid w:val="00E911B5"/>
    <w:rsid w:val="00EA1BF7"/>
    <w:rsid w:val="00EA338C"/>
    <w:rsid w:val="00EA65B9"/>
    <w:rsid w:val="00EC04E0"/>
    <w:rsid w:val="00EC1D00"/>
    <w:rsid w:val="00EC2B73"/>
    <w:rsid w:val="00EC54CA"/>
    <w:rsid w:val="00EC7864"/>
    <w:rsid w:val="00ED248B"/>
    <w:rsid w:val="00ED323C"/>
    <w:rsid w:val="00EE4AA9"/>
    <w:rsid w:val="00EF130C"/>
    <w:rsid w:val="00EF202A"/>
    <w:rsid w:val="00EF4C77"/>
    <w:rsid w:val="00EF63E0"/>
    <w:rsid w:val="00EF75DF"/>
    <w:rsid w:val="00F00FB4"/>
    <w:rsid w:val="00F03EB1"/>
    <w:rsid w:val="00F04E5A"/>
    <w:rsid w:val="00F113F1"/>
    <w:rsid w:val="00F11555"/>
    <w:rsid w:val="00F22C75"/>
    <w:rsid w:val="00F25F67"/>
    <w:rsid w:val="00F3299F"/>
    <w:rsid w:val="00F4380B"/>
    <w:rsid w:val="00F45375"/>
    <w:rsid w:val="00F52CB4"/>
    <w:rsid w:val="00F5592D"/>
    <w:rsid w:val="00F5600F"/>
    <w:rsid w:val="00F61181"/>
    <w:rsid w:val="00F6188D"/>
    <w:rsid w:val="00F65A63"/>
    <w:rsid w:val="00F712CB"/>
    <w:rsid w:val="00F7168E"/>
    <w:rsid w:val="00F76860"/>
    <w:rsid w:val="00F807B4"/>
    <w:rsid w:val="00F845C5"/>
    <w:rsid w:val="00F933C3"/>
    <w:rsid w:val="00FA6AC4"/>
    <w:rsid w:val="00FB0C20"/>
    <w:rsid w:val="00FB29ED"/>
    <w:rsid w:val="00FB6C91"/>
    <w:rsid w:val="00FC4927"/>
    <w:rsid w:val="00FC5C8E"/>
    <w:rsid w:val="00FC6FA7"/>
    <w:rsid w:val="00FD4417"/>
    <w:rsid w:val="00FE4B20"/>
    <w:rsid w:val="00FF1DB1"/>
    <w:rsid w:val="00FF1F7B"/>
    <w:rsid w:val="00FF2F12"/>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e">
    <w:name w:val="No Spacing"/>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
    <w:name w:val="Содержимое таблицы"/>
    <w:basedOn w:val="a"/>
    <w:rsid w:val="00335E14"/>
    <w:pPr>
      <w:suppressLineNumbers/>
      <w:suppressAutoHyphens/>
      <w:autoSpaceDE/>
      <w:autoSpaceDN/>
      <w:adjustRightInd/>
    </w:pPr>
    <w:rPr>
      <w:rFonts w:eastAsia="SimSun" w:cs="Lucida Sans"/>
      <w:kern w:val="1"/>
      <w:sz w:val="24"/>
      <w:szCs w:val="24"/>
      <w:lang w:val="uk-UA" w:eastAsia="hi-IN" w:bidi="hi-IN"/>
    </w:rPr>
  </w:style>
  <w:style w:type="paragraph" w:styleId="31">
    <w:name w:val="Body Text Indent 3"/>
    <w:basedOn w:val="a"/>
    <w:link w:val="32"/>
    <w:uiPriority w:val="99"/>
    <w:semiHidden/>
    <w:unhideWhenUsed/>
    <w:rsid w:val="00B6095D"/>
    <w:pPr>
      <w:spacing w:after="120"/>
      <w:ind w:left="283"/>
    </w:pPr>
    <w:rPr>
      <w:sz w:val="16"/>
      <w:szCs w:val="16"/>
    </w:rPr>
  </w:style>
  <w:style w:type="character" w:customStyle="1" w:styleId="32">
    <w:name w:val="Основной текст с отступом 3 Знак"/>
    <w:basedOn w:val="a0"/>
    <w:link w:val="31"/>
    <w:uiPriority w:val="99"/>
    <w:semiHidden/>
    <w:rsid w:val="00B6095D"/>
    <w:rPr>
      <w:sz w:val="16"/>
      <w:szCs w:val="16"/>
    </w:rPr>
  </w:style>
  <w:style w:type="character" w:customStyle="1" w:styleId="docdata">
    <w:name w:val="docdata"/>
    <w:aliases w:val="docy,v5,2197,baiaagaaboqcaaadigqaaawybaaaaaaaaaaaaaaaaaaaaaaaaaaaaaaaaaaaaaaaaaaaaaaaaaaaaaaaaaaaaaaaaaaaaaaaaaaaaaaaaaaaaaaaaaaaaaaaaaaaaaaaaaaaaaaaaaaaaaaaaaaaaaaaaaaaaaaaaaaaaaaaaaaaaaaaaaaaaaaaaaaaaaaaaaaaaaaaaaaaaaaaaaaaaaaaaaaaaaaaaaaaaaaa"/>
    <w:basedOn w:val="a0"/>
    <w:rsid w:val="00D23CEE"/>
  </w:style>
  <w:style w:type="paragraph" w:styleId="2">
    <w:name w:val="Body Text 2"/>
    <w:basedOn w:val="a"/>
    <w:link w:val="20"/>
    <w:rsid w:val="00445A2A"/>
    <w:pPr>
      <w:spacing w:after="120" w:line="480" w:lineRule="auto"/>
    </w:pPr>
  </w:style>
  <w:style w:type="character" w:customStyle="1" w:styleId="20">
    <w:name w:val="Основной текст 2 Знак"/>
    <w:basedOn w:val="a0"/>
    <w:link w:val="2"/>
    <w:rsid w:val="00445A2A"/>
    <w:rPr>
      <w:sz w:val="20"/>
      <w:szCs w:val="20"/>
    </w:rPr>
  </w:style>
  <w:style w:type="paragraph" w:styleId="21">
    <w:name w:val="Body Text Indent 2"/>
    <w:basedOn w:val="a"/>
    <w:link w:val="22"/>
    <w:rsid w:val="00445A2A"/>
    <w:pPr>
      <w:spacing w:after="120" w:line="480" w:lineRule="auto"/>
      <w:ind w:left="283"/>
    </w:pPr>
  </w:style>
  <w:style w:type="character" w:customStyle="1" w:styleId="22">
    <w:name w:val="Основной текст с отступом 2 Знак"/>
    <w:basedOn w:val="a0"/>
    <w:link w:val="21"/>
    <w:rsid w:val="00445A2A"/>
    <w:rPr>
      <w:sz w:val="20"/>
      <w:szCs w:val="20"/>
    </w:rPr>
  </w:style>
  <w:style w:type="paragraph" w:customStyle="1" w:styleId="2964">
    <w:name w:val="2964"/>
    <w:aliases w:val="baiaagaaboqcaaadygkaaaxycqaaaaaaaaaaaaaaaaaaaaaaaaaaaaaaaaaaaaaaaaaaaaaaaaaaaaaaaaaaaaaaaaaaaaaaaaaaaaaaaaaaaaaaaaaaaaaaaaaaaaaaaaaaaaaaaaaaaaaaaaaaaaaaaaaaaaaaaaaaaaaaaaaaaaaaaaaaaaaaaaaaaaaaaaaaaaaaaaaaaaaaaaaaaaaaaaaaaaaaaaaaaaaa"/>
    <w:basedOn w:val="a"/>
    <w:rsid w:val="00353B8D"/>
    <w:pPr>
      <w:widowControl/>
      <w:autoSpaceDE/>
      <w:autoSpaceDN/>
      <w:adjustRightInd/>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e">
    <w:name w:val="No Spacing"/>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
    <w:name w:val="Содержимое таблицы"/>
    <w:basedOn w:val="a"/>
    <w:rsid w:val="00335E14"/>
    <w:pPr>
      <w:suppressLineNumbers/>
      <w:suppressAutoHyphens/>
      <w:autoSpaceDE/>
      <w:autoSpaceDN/>
      <w:adjustRightInd/>
    </w:pPr>
    <w:rPr>
      <w:rFonts w:eastAsia="SimSun" w:cs="Lucida Sans"/>
      <w:kern w:val="1"/>
      <w:sz w:val="24"/>
      <w:szCs w:val="24"/>
      <w:lang w:val="uk-UA" w:eastAsia="hi-IN" w:bidi="hi-IN"/>
    </w:rPr>
  </w:style>
  <w:style w:type="paragraph" w:styleId="31">
    <w:name w:val="Body Text Indent 3"/>
    <w:basedOn w:val="a"/>
    <w:link w:val="32"/>
    <w:uiPriority w:val="99"/>
    <w:semiHidden/>
    <w:unhideWhenUsed/>
    <w:rsid w:val="00B6095D"/>
    <w:pPr>
      <w:spacing w:after="120"/>
      <w:ind w:left="283"/>
    </w:pPr>
    <w:rPr>
      <w:sz w:val="16"/>
      <w:szCs w:val="16"/>
    </w:rPr>
  </w:style>
  <w:style w:type="character" w:customStyle="1" w:styleId="32">
    <w:name w:val="Основной текст с отступом 3 Знак"/>
    <w:basedOn w:val="a0"/>
    <w:link w:val="31"/>
    <w:uiPriority w:val="99"/>
    <w:semiHidden/>
    <w:rsid w:val="00B6095D"/>
    <w:rPr>
      <w:sz w:val="16"/>
      <w:szCs w:val="16"/>
    </w:rPr>
  </w:style>
  <w:style w:type="character" w:customStyle="1" w:styleId="docdata">
    <w:name w:val="docdata"/>
    <w:aliases w:val="docy,v5,2197,baiaagaaboqcaaadigqaaawybaaaaaaaaaaaaaaaaaaaaaaaaaaaaaaaaaaaaaaaaaaaaaaaaaaaaaaaaaaaaaaaaaaaaaaaaaaaaaaaaaaaaaaaaaaaaaaaaaaaaaaaaaaaaaaaaaaaaaaaaaaaaaaaaaaaaaaaaaaaaaaaaaaaaaaaaaaaaaaaaaaaaaaaaaaaaaaaaaaaaaaaaaaaaaaaaaaaaaaaaaaaaaaa"/>
    <w:basedOn w:val="a0"/>
    <w:rsid w:val="00D23CEE"/>
  </w:style>
  <w:style w:type="paragraph" w:styleId="2">
    <w:name w:val="Body Text 2"/>
    <w:basedOn w:val="a"/>
    <w:link w:val="20"/>
    <w:rsid w:val="00445A2A"/>
    <w:pPr>
      <w:spacing w:after="120" w:line="480" w:lineRule="auto"/>
    </w:pPr>
  </w:style>
  <w:style w:type="character" w:customStyle="1" w:styleId="20">
    <w:name w:val="Основной текст 2 Знак"/>
    <w:basedOn w:val="a0"/>
    <w:link w:val="2"/>
    <w:rsid w:val="00445A2A"/>
    <w:rPr>
      <w:sz w:val="20"/>
      <w:szCs w:val="20"/>
    </w:rPr>
  </w:style>
  <w:style w:type="paragraph" w:styleId="21">
    <w:name w:val="Body Text Indent 2"/>
    <w:basedOn w:val="a"/>
    <w:link w:val="22"/>
    <w:rsid w:val="00445A2A"/>
    <w:pPr>
      <w:spacing w:after="120" w:line="480" w:lineRule="auto"/>
      <w:ind w:left="283"/>
    </w:pPr>
  </w:style>
  <w:style w:type="character" w:customStyle="1" w:styleId="22">
    <w:name w:val="Основной текст с отступом 2 Знак"/>
    <w:basedOn w:val="a0"/>
    <w:link w:val="21"/>
    <w:rsid w:val="00445A2A"/>
    <w:rPr>
      <w:sz w:val="20"/>
      <w:szCs w:val="20"/>
    </w:rPr>
  </w:style>
  <w:style w:type="paragraph" w:customStyle="1" w:styleId="2964">
    <w:name w:val="2964"/>
    <w:aliases w:val="baiaagaaboqcaaadygkaaaxycqaaaaaaaaaaaaaaaaaaaaaaaaaaaaaaaaaaaaaaaaaaaaaaaaaaaaaaaaaaaaaaaaaaaaaaaaaaaaaaaaaaaaaaaaaaaaaaaaaaaaaaaaaaaaaaaaaaaaaaaaaaaaaaaaaaaaaaaaaaaaaaaaaaaaaaaaaaaaaaaaaaaaaaaaaaaaaaaaaaaaaaaaaaaaaaaaaaaaaaaaaaaaaa"/>
    <w:basedOn w:val="a"/>
    <w:rsid w:val="00353B8D"/>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906109994">
      <w:bodyDiv w:val="1"/>
      <w:marLeft w:val="0"/>
      <w:marRight w:val="0"/>
      <w:marTop w:val="0"/>
      <w:marBottom w:val="0"/>
      <w:divBdr>
        <w:top w:val="none" w:sz="0" w:space="0" w:color="auto"/>
        <w:left w:val="none" w:sz="0" w:space="0" w:color="auto"/>
        <w:bottom w:val="none" w:sz="0" w:space="0" w:color="auto"/>
        <w:right w:val="none" w:sz="0" w:space="0" w:color="auto"/>
      </w:divBdr>
    </w:div>
    <w:div w:id="1329214697">
      <w:bodyDiv w:val="1"/>
      <w:marLeft w:val="0"/>
      <w:marRight w:val="0"/>
      <w:marTop w:val="0"/>
      <w:marBottom w:val="0"/>
      <w:divBdr>
        <w:top w:val="none" w:sz="0" w:space="0" w:color="auto"/>
        <w:left w:val="none" w:sz="0" w:space="0" w:color="auto"/>
        <w:bottom w:val="none" w:sz="0" w:space="0" w:color="auto"/>
        <w:right w:val="none" w:sz="0" w:space="0" w:color="auto"/>
      </w:divBdr>
    </w:div>
    <w:div w:id="1426077275">
      <w:bodyDiv w:val="1"/>
      <w:marLeft w:val="0"/>
      <w:marRight w:val="0"/>
      <w:marTop w:val="0"/>
      <w:marBottom w:val="0"/>
      <w:divBdr>
        <w:top w:val="none" w:sz="0" w:space="0" w:color="auto"/>
        <w:left w:val="none" w:sz="0" w:space="0" w:color="auto"/>
        <w:bottom w:val="none" w:sz="0" w:space="0" w:color="auto"/>
        <w:right w:val="none" w:sz="0" w:space="0" w:color="auto"/>
      </w:divBdr>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izukraine/?__cft__%5b0%5d=AZWr-EyOpjweZ2nqEe2l62ASVkzW1y-oxfS1SHQZ4N-s3UV-u5J4ScqZVcEOi6ttNMpFN6RpnE4Gg_S7g-gyP0zeu5Fb7ix5LYpAtbiVy91Au6zQgfto_UFQ0-RHSGoBLO6Jung5olaP3z5nMpXFy_XsF80JXZVNXmVLv0qfa1BVZ8OMDVkxT8dsJkqnzUtmB83x2nl-R-V96toW9Yh7ls3I&amp;__tn__=kK-y-R"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hlukhiv-rada.gov.ua" TargetMode="External"/><Relationship Id="rId4" Type="http://schemas.microsoft.com/office/2007/relationships/stylesWithEffects" Target="stylesWithEffects.xml"/><Relationship Id="rId9" Type="http://schemas.openxmlformats.org/officeDocument/2006/relationships/hyperlink" Target="https://www.facebook.com/ULEADwithEurope/?__cft__%5b0%5d=AZWr-EyOpjweZ2nqEe2l62ASVkzW1y-oxfS1SHQZ4N-s3UV-u5J4ScqZVcEOi6ttNMpFN6RpnE4Gg_S7g-gyP0zeu5Fb7ix5LYpAtbiVy91Au6zQgfto_UFQ0-RHSGoBLO6Jung5olaP3z5nMpXFy_XsF80JXZVNXmVLv0qfa1BVZ8OMDVkxT8dsJkqnzUtmB83x2nl-R-V96toW9Yh7ls3I&amp;__tn__=kK-y-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E7A9D-9C2E-41A2-8533-CD29731DD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17</Pages>
  <Words>6505</Words>
  <Characters>37083</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43501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Олена</dc:creator>
  <cp:lastModifiedBy>RePack by Diakov</cp:lastModifiedBy>
  <cp:revision>79</cp:revision>
  <cp:lastPrinted>2022-09-06T08:35:00Z</cp:lastPrinted>
  <dcterms:created xsi:type="dcterms:W3CDTF">2021-09-02T07:17:00Z</dcterms:created>
  <dcterms:modified xsi:type="dcterms:W3CDTF">2022-09-12T13:19:00Z</dcterms:modified>
</cp:coreProperties>
</file>