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F93" w:rsidRPr="00550F93" w:rsidRDefault="00550F93" w:rsidP="00CB34D8">
      <w:pPr>
        <w:jc w:val="center"/>
        <w:rPr>
          <w:b/>
          <w:bCs/>
          <w:sz w:val="16"/>
          <w:szCs w:val="16"/>
        </w:rPr>
      </w:pPr>
    </w:p>
    <w:p w:rsidR="00CB34D8" w:rsidRPr="003B4F07" w:rsidRDefault="00CB34D8" w:rsidP="00CB34D8">
      <w:pPr>
        <w:jc w:val="center"/>
        <w:rPr>
          <w:b/>
          <w:bCs/>
          <w:sz w:val="28"/>
          <w:szCs w:val="28"/>
        </w:rPr>
      </w:pPr>
      <w:r w:rsidRPr="003B4F07">
        <w:rPr>
          <w:noProof/>
          <w:sz w:val="28"/>
          <w:szCs w:val="28"/>
          <w:lang w:val="ru-RU"/>
        </w:rPr>
        <w:drawing>
          <wp:anchor distT="0" distB="0" distL="114300" distR="114300" simplePos="0" relativeHeight="251659264" behindDoc="0" locked="0" layoutInCell="1" allowOverlap="1" wp14:anchorId="5D7CEA26" wp14:editId="1C2F90A5">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3B4F07">
        <w:rPr>
          <w:b/>
          <w:bCs/>
          <w:sz w:val="28"/>
          <w:szCs w:val="28"/>
        </w:rPr>
        <w:t>ГЛУХІВСЬКА МІСЬКА РАДА СУМСЬКОЇ ОБЛАСТІ</w:t>
      </w:r>
    </w:p>
    <w:p w:rsidR="00CB34D8" w:rsidRPr="003B4F07" w:rsidRDefault="00CB34D8" w:rsidP="00CB34D8">
      <w:pPr>
        <w:jc w:val="center"/>
        <w:rPr>
          <w:b/>
          <w:bCs/>
          <w:sz w:val="28"/>
          <w:szCs w:val="28"/>
        </w:rPr>
      </w:pPr>
      <w:r w:rsidRPr="003B4F07">
        <w:rPr>
          <w:b/>
          <w:bCs/>
          <w:sz w:val="28"/>
          <w:szCs w:val="28"/>
        </w:rPr>
        <w:t>ВОСЬМЕ СКЛИКАННЯ</w:t>
      </w:r>
    </w:p>
    <w:p w:rsidR="00CB34D8" w:rsidRPr="003B4F07" w:rsidRDefault="00655C86" w:rsidP="00CB34D8">
      <w:pPr>
        <w:jc w:val="center"/>
        <w:rPr>
          <w:b/>
          <w:bCs/>
          <w:sz w:val="28"/>
          <w:szCs w:val="28"/>
        </w:rPr>
      </w:pPr>
      <w:r w:rsidRPr="003E1045">
        <w:rPr>
          <w:b/>
          <w:bCs/>
          <w:sz w:val="28"/>
          <w:szCs w:val="28"/>
        </w:rPr>
        <w:t>ЧОТИРНАДЦЯТА</w:t>
      </w:r>
      <w:r w:rsidR="00CB34D8" w:rsidRPr="003B4F07">
        <w:rPr>
          <w:b/>
          <w:bCs/>
          <w:sz w:val="28"/>
          <w:szCs w:val="28"/>
        </w:rPr>
        <w:t xml:space="preserve"> СЕСІЯ</w:t>
      </w:r>
    </w:p>
    <w:p w:rsidR="00CB34D8" w:rsidRPr="003B4F07" w:rsidRDefault="00CB34D8" w:rsidP="00CB34D8">
      <w:pPr>
        <w:jc w:val="center"/>
        <w:rPr>
          <w:b/>
          <w:bCs/>
          <w:sz w:val="28"/>
          <w:szCs w:val="28"/>
        </w:rPr>
      </w:pPr>
      <w:r w:rsidRPr="003B4F07">
        <w:rPr>
          <w:b/>
          <w:bCs/>
          <w:sz w:val="28"/>
          <w:szCs w:val="28"/>
        </w:rPr>
        <w:t>ПЕРШЕ ПЛЕНАРНЕ ЗАСІДАННЯ</w:t>
      </w:r>
    </w:p>
    <w:p w:rsidR="00CB34D8" w:rsidRDefault="00CB34D8" w:rsidP="00CB34D8">
      <w:pPr>
        <w:jc w:val="center"/>
        <w:rPr>
          <w:b/>
          <w:bCs/>
          <w:sz w:val="32"/>
          <w:szCs w:val="32"/>
        </w:rPr>
      </w:pPr>
      <w:r w:rsidRPr="003B4F07">
        <w:rPr>
          <w:b/>
          <w:bCs/>
          <w:sz w:val="32"/>
          <w:szCs w:val="32"/>
        </w:rPr>
        <w:t xml:space="preserve">   Р І Ш Е Н </w:t>
      </w:r>
      <w:proofErr w:type="spellStart"/>
      <w:r w:rsidRPr="003B4F07">
        <w:rPr>
          <w:b/>
          <w:bCs/>
          <w:sz w:val="32"/>
          <w:szCs w:val="32"/>
        </w:rPr>
        <w:t>Н</w:t>
      </w:r>
      <w:proofErr w:type="spellEnd"/>
      <w:r w:rsidRPr="003B4F07">
        <w:rPr>
          <w:b/>
          <w:bCs/>
          <w:sz w:val="32"/>
          <w:szCs w:val="32"/>
        </w:rPr>
        <w:t xml:space="preserve"> Я</w:t>
      </w:r>
    </w:p>
    <w:p w:rsidR="00550F93" w:rsidRPr="00550F93" w:rsidRDefault="00550F93" w:rsidP="00CB34D8">
      <w:pPr>
        <w:jc w:val="center"/>
        <w:rPr>
          <w:b/>
          <w:bCs/>
          <w:sz w:val="16"/>
          <w:szCs w:val="16"/>
        </w:rPr>
      </w:pPr>
    </w:p>
    <w:p w:rsidR="00CB34D8" w:rsidRPr="003B4F07" w:rsidRDefault="00886BB3" w:rsidP="00CB34D8">
      <w:pPr>
        <w:rPr>
          <w:sz w:val="28"/>
          <w:szCs w:val="28"/>
        </w:rPr>
      </w:pPr>
      <w:r>
        <w:rPr>
          <w:spacing w:val="-3"/>
          <w:sz w:val="28"/>
          <w:szCs w:val="28"/>
        </w:rPr>
        <w:t xml:space="preserve">     27.01.2022</w:t>
      </w:r>
      <w:r w:rsidR="00CB34D8" w:rsidRPr="003B4F07">
        <w:rPr>
          <w:spacing w:val="-3"/>
          <w:sz w:val="28"/>
          <w:szCs w:val="28"/>
        </w:rPr>
        <w:t xml:space="preserve">                       </w:t>
      </w:r>
      <w:r w:rsidR="00CB34D8" w:rsidRPr="003B4F07">
        <w:rPr>
          <w:sz w:val="28"/>
          <w:szCs w:val="28"/>
        </w:rPr>
        <w:t xml:space="preserve">           м. Глухів      </w:t>
      </w:r>
      <w:r>
        <w:rPr>
          <w:sz w:val="28"/>
          <w:szCs w:val="28"/>
        </w:rPr>
        <w:t xml:space="preserve">                           №  433</w:t>
      </w:r>
    </w:p>
    <w:p w:rsidR="00CB34D8" w:rsidRPr="003B4F07" w:rsidRDefault="00CB34D8" w:rsidP="00CB34D8">
      <w:pPr>
        <w:rPr>
          <w:b/>
          <w:sz w:val="16"/>
          <w:szCs w:val="16"/>
        </w:rPr>
      </w:pPr>
    </w:p>
    <w:p w:rsidR="00CB34D8" w:rsidRPr="003B4F07" w:rsidRDefault="00CB34D8" w:rsidP="00CB34D8">
      <w:pPr>
        <w:rPr>
          <w:b/>
          <w:sz w:val="28"/>
          <w:szCs w:val="28"/>
        </w:rPr>
      </w:pPr>
      <w:r w:rsidRPr="003B4F07">
        <w:rPr>
          <w:b/>
          <w:sz w:val="28"/>
          <w:szCs w:val="28"/>
        </w:rPr>
        <w:t xml:space="preserve">Про земельні ділянки </w:t>
      </w:r>
    </w:p>
    <w:p w:rsidR="00CB34D8" w:rsidRPr="003B4F07" w:rsidRDefault="00CB34D8" w:rsidP="00CB34D8">
      <w:pPr>
        <w:rPr>
          <w:b/>
          <w:sz w:val="28"/>
          <w:szCs w:val="28"/>
        </w:rPr>
      </w:pPr>
      <w:r w:rsidRPr="003B4F07">
        <w:rPr>
          <w:b/>
          <w:sz w:val="28"/>
          <w:szCs w:val="28"/>
        </w:rPr>
        <w:t>сільськогосподарського призначення</w:t>
      </w:r>
    </w:p>
    <w:p w:rsidR="00CB34D8" w:rsidRPr="003B4F07" w:rsidRDefault="00CB34D8" w:rsidP="00CB34D8">
      <w:pPr>
        <w:widowControl w:val="0"/>
        <w:ind w:right="-1"/>
        <w:jc w:val="both"/>
        <w:rPr>
          <w:sz w:val="16"/>
          <w:szCs w:val="16"/>
        </w:rPr>
      </w:pPr>
    </w:p>
    <w:p w:rsidR="00CB34D8" w:rsidRPr="003B4F07" w:rsidRDefault="00CB34D8" w:rsidP="00CB34D8">
      <w:pPr>
        <w:widowControl w:val="0"/>
        <w:ind w:right="-1" w:firstLine="567"/>
        <w:jc w:val="both"/>
        <w:rPr>
          <w:b/>
          <w:sz w:val="28"/>
          <w:szCs w:val="28"/>
        </w:rPr>
      </w:pPr>
      <w:r w:rsidRPr="003B4F07">
        <w:rPr>
          <w:sz w:val="28"/>
          <w:szCs w:val="28"/>
        </w:rPr>
        <w:t>Розглянувши заяви фізичних осіб, які використовують земельні ділянки сільськогосподарського призначення на праві постійного користування</w:t>
      </w:r>
      <w:r>
        <w:rPr>
          <w:sz w:val="28"/>
          <w:szCs w:val="28"/>
          <w:lang w:val="ru-RU"/>
        </w:rPr>
        <w:t>,</w:t>
      </w:r>
      <w:r w:rsidRPr="003B4F07">
        <w:rPr>
          <w:sz w:val="28"/>
          <w:szCs w:val="28"/>
        </w:rPr>
        <w:t xml:space="preserve"> інформацію Глухівського міськрайонного відділу державної реєстрації актів цивільного стану у </w:t>
      </w:r>
      <w:proofErr w:type="spellStart"/>
      <w:r w:rsidRPr="003B4F07">
        <w:rPr>
          <w:sz w:val="28"/>
          <w:szCs w:val="28"/>
        </w:rPr>
        <w:t>Шосткинському</w:t>
      </w:r>
      <w:proofErr w:type="spellEnd"/>
      <w:r w:rsidRPr="003B4F07">
        <w:rPr>
          <w:sz w:val="28"/>
          <w:szCs w:val="28"/>
        </w:rPr>
        <w:t xml:space="preserve"> районі Сумської області Північно-Східного міжрегіонального управління Міністерства юстиції (м. Суми), відповідно до моніторингу земель сільськогосподарського призначення, керуючись статтями 2, 19, 20, 22, 24, 25, 30, 34, 50, 55, 56 Закону України «Про землеустрій», статтями 12, 92, 116</w:t>
      </w:r>
      <w:r w:rsidR="00780673">
        <w:rPr>
          <w:sz w:val="28"/>
          <w:szCs w:val="28"/>
        </w:rPr>
        <w:t>, 117,  120, 121, 122, 123, 127</w:t>
      </w:r>
      <w:r w:rsidRPr="003B4F07">
        <w:rPr>
          <w:sz w:val="28"/>
          <w:szCs w:val="28"/>
        </w:rPr>
        <w:t xml:space="preserve">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від 17.10.2012 року</w:t>
      </w:r>
      <w:r w:rsidRPr="006C655C">
        <w:rPr>
          <w:sz w:val="28"/>
          <w:szCs w:val="28"/>
        </w:rPr>
        <w:t xml:space="preserve"> </w:t>
      </w:r>
      <w:r w:rsidRPr="003B4F07">
        <w:rPr>
          <w:sz w:val="28"/>
          <w:szCs w:val="28"/>
        </w:rPr>
        <w:t xml:space="preserve">№1051, статтею 25, пунктом 34 частини першої статті 26 та статтею 59 Закону України «Про місцеве самоврядування в Україні», </w:t>
      </w:r>
      <w:r w:rsidRPr="003B4F07">
        <w:rPr>
          <w:b/>
          <w:sz w:val="28"/>
          <w:szCs w:val="28"/>
        </w:rPr>
        <w:t>міська рада ВИРІШИЛА:</w:t>
      </w:r>
    </w:p>
    <w:p w:rsidR="00CB34D8" w:rsidRPr="003B4F07" w:rsidRDefault="00CB34D8" w:rsidP="00CB34D8">
      <w:pPr>
        <w:tabs>
          <w:tab w:val="left" w:pos="7089"/>
        </w:tabs>
        <w:jc w:val="both"/>
        <w:rPr>
          <w:sz w:val="28"/>
          <w:szCs w:val="28"/>
        </w:rPr>
      </w:pPr>
      <w:r w:rsidRPr="003B4F07">
        <w:rPr>
          <w:sz w:val="28"/>
          <w:szCs w:val="28"/>
        </w:rPr>
        <w:t xml:space="preserve">         1. Припинити громадянам право постійного користування земельними ділянками, відповідно до заяв та інформації Глухівського міськрайонного відділу державної реєстрації актів цивільного стану у </w:t>
      </w:r>
      <w:proofErr w:type="spellStart"/>
      <w:r w:rsidRPr="003B4F07">
        <w:rPr>
          <w:sz w:val="28"/>
          <w:szCs w:val="28"/>
        </w:rPr>
        <w:t>Шосткинському</w:t>
      </w:r>
      <w:proofErr w:type="spellEnd"/>
      <w:r w:rsidRPr="003B4F07">
        <w:rPr>
          <w:sz w:val="28"/>
          <w:szCs w:val="28"/>
        </w:rPr>
        <w:t xml:space="preserve"> районі Сумської області Північно-Східного міжрегіонального управління Міністерства юстиції (м. Суми), згідно </w:t>
      </w:r>
      <w:r w:rsidRPr="00B150D8">
        <w:rPr>
          <w:sz w:val="28"/>
          <w:szCs w:val="28"/>
        </w:rPr>
        <w:t xml:space="preserve">з </w:t>
      </w:r>
      <w:r w:rsidRPr="003B4F07">
        <w:rPr>
          <w:sz w:val="28"/>
          <w:szCs w:val="28"/>
        </w:rPr>
        <w:t>додатк</w:t>
      </w:r>
      <w:r w:rsidRPr="00646F58">
        <w:rPr>
          <w:sz w:val="28"/>
          <w:szCs w:val="28"/>
        </w:rPr>
        <w:t>ом</w:t>
      </w:r>
      <w:r w:rsidRPr="003B4F07">
        <w:rPr>
          <w:sz w:val="28"/>
          <w:szCs w:val="28"/>
        </w:rPr>
        <w:t xml:space="preserve"> 1.</w:t>
      </w:r>
    </w:p>
    <w:p w:rsidR="00CB34D8" w:rsidRPr="003874EF" w:rsidRDefault="0038587E" w:rsidP="00CB34D8">
      <w:pPr>
        <w:widowControl w:val="0"/>
        <w:ind w:right="-1" w:firstLine="567"/>
        <w:jc w:val="both"/>
        <w:rPr>
          <w:sz w:val="28"/>
          <w:szCs w:val="28"/>
        </w:rPr>
      </w:pPr>
      <w:r>
        <w:rPr>
          <w:sz w:val="28"/>
          <w:szCs w:val="28"/>
        </w:rPr>
        <w:t xml:space="preserve"> 2</w:t>
      </w:r>
      <w:r w:rsidR="00CB34D8" w:rsidRPr="003B4F07">
        <w:rPr>
          <w:sz w:val="28"/>
          <w:szCs w:val="28"/>
        </w:rPr>
        <w:t>. Погодити відновлення меж земельних ділянок та надати дозвіл на розробку технічної документації із землеустрою громадянам</w:t>
      </w:r>
      <w:r w:rsidR="002D53F1">
        <w:rPr>
          <w:sz w:val="28"/>
          <w:szCs w:val="28"/>
        </w:rPr>
        <w:t xml:space="preserve"> щ</w:t>
      </w:r>
      <w:r w:rsidR="00CB34D8" w:rsidRPr="003B4F07">
        <w:rPr>
          <w:sz w:val="28"/>
          <w:szCs w:val="28"/>
        </w:rPr>
        <w:t xml:space="preserve">одо встановлення (відновлення) меж земельних ділянок в натурі (на місцевості), розташованих за межами </w:t>
      </w:r>
      <w:r w:rsidR="00CB34D8" w:rsidRPr="00A852A7">
        <w:rPr>
          <w:sz w:val="28"/>
          <w:szCs w:val="28"/>
        </w:rPr>
        <w:t>міста Глухів</w:t>
      </w:r>
      <w:r w:rsidR="00CB34D8" w:rsidRPr="003B4F07">
        <w:rPr>
          <w:sz w:val="28"/>
          <w:szCs w:val="28"/>
        </w:rPr>
        <w:t xml:space="preserve">, згідно </w:t>
      </w:r>
      <w:r w:rsidR="00CB34D8" w:rsidRPr="00B150D8">
        <w:rPr>
          <w:sz w:val="28"/>
          <w:szCs w:val="28"/>
        </w:rPr>
        <w:t xml:space="preserve">з </w:t>
      </w:r>
      <w:r w:rsidR="00CB34D8" w:rsidRPr="003874EF">
        <w:rPr>
          <w:sz w:val="28"/>
          <w:szCs w:val="28"/>
        </w:rPr>
        <w:t xml:space="preserve">додатком </w:t>
      </w:r>
      <w:r w:rsidR="00E72826" w:rsidRPr="003874EF">
        <w:rPr>
          <w:sz w:val="28"/>
          <w:szCs w:val="28"/>
        </w:rPr>
        <w:t>2</w:t>
      </w:r>
      <w:r w:rsidR="002D53F1">
        <w:rPr>
          <w:sz w:val="28"/>
          <w:szCs w:val="28"/>
        </w:rPr>
        <w:t>.</w:t>
      </w:r>
    </w:p>
    <w:p w:rsidR="00CB34D8" w:rsidRPr="003874EF" w:rsidRDefault="0038587E" w:rsidP="00CB34D8">
      <w:pPr>
        <w:widowControl w:val="0"/>
        <w:ind w:right="-1" w:firstLine="567"/>
        <w:jc w:val="both"/>
        <w:rPr>
          <w:sz w:val="28"/>
          <w:szCs w:val="28"/>
        </w:rPr>
      </w:pPr>
      <w:r>
        <w:rPr>
          <w:sz w:val="28"/>
          <w:szCs w:val="28"/>
        </w:rPr>
        <w:t xml:space="preserve">  3</w:t>
      </w:r>
      <w:r w:rsidR="00CB34D8" w:rsidRPr="003874EF">
        <w:rPr>
          <w:sz w:val="28"/>
          <w:szCs w:val="28"/>
        </w:rPr>
        <w:t>. Погодити відновлення меж земельних ділянок та надати дозвіл на розробку проекту землеустрою щодо відведення земельних ділянок</w:t>
      </w:r>
      <w:r w:rsidR="00780673">
        <w:rPr>
          <w:sz w:val="28"/>
          <w:szCs w:val="28"/>
        </w:rPr>
        <w:t>, розташованих</w:t>
      </w:r>
      <w:r w:rsidR="00CB34D8" w:rsidRPr="003874EF">
        <w:rPr>
          <w:sz w:val="28"/>
          <w:szCs w:val="28"/>
        </w:rPr>
        <w:t xml:space="preserve"> за межами міста Глухів, згідно з додатком </w:t>
      </w:r>
      <w:r w:rsidR="00E72826" w:rsidRPr="003874EF">
        <w:rPr>
          <w:sz w:val="28"/>
          <w:szCs w:val="28"/>
        </w:rPr>
        <w:t>3</w:t>
      </w:r>
      <w:r w:rsidR="00CB34D8" w:rsidRPr="003874EF">
        <w:rPr>
          <w:sz w:val="28"/>
          <w:szCs w:val="28"/>
        </w:rPr>
        <w:t>.</w:t>
      </w:r>
    </w:p>
    <w:p w:rsidR="00CB34D8" w:rsidRPr="003B4F07" w:rsidRDefault="0038587E" w:rsidP="00CB34D8">
      <w:pPr>
        <w:ind w:firstLine="709"/>
        <w:jc w:val="both"/>
        <w:rPr>
          <w:sz w:val="28"/>
          <w:szCs w:val="28"/>
        </w:rPr>
      </w:pPr>
      <w:r>
        <w:rPr>
          <w:sz w:val="28"/>
          <w:szCs w:val="28"/>
        </w:rPr>
        <w:t>4</w:t>
      </w:r>
      <w:r w:rsidR="00CB34D8" w:rsidRPr="003874EF">
        <w:rPr>
          <w:sz w:val="28"/>
          <w:szCs w:val="28"/>
        </w:rPr>
        <w:t>. Рекомендувати громадянам, яким надано погодження на</w:t>
      </w:r>
      <w:r w:rsidR="00CB34D8" w:rsidRPr="003B4F07">
        <w:rPr>
          <w:sz w:val="28"/>
          <w:szCs w:val="28"/>
        </w:rPr>
        <w:t xml:space="preserve"> відновлення меж земельних ділянок та дозвіл на розробку технічних документацій та проектів із землеустрою</w:t>
      </w:r>
      <w:r w:rsidR="00CB34D8" w:rsidRPr="00E4660A">
        <w:rPr>
          <w:sz w:val="28"/>
          <w:szCs w:val="28"/>
        </w:rPr>
        <w:t>,</w:t>
      </w:r>
      <w:r w:rsidR="00CB34D8" w:rsidRPr="003B4F07">
        <w:rPr>
          <w:sz w:val="28"/>
          <w:szCs w:val="28"/>
        </w:rPr>
        <w:t xml:space="preserve"> звернутися до суб’єкта господарювання, що є виконавцем робіт із землеустрою згідно із законом</w:t>
      </w:r>
      <w:r w:rsidR="00550F93">
        <w:rPr>
          <w:sz w:val="28"/>
          <w:szCs w:val="28"/>
        </w:rPr>
        <w:t xml:space="preserve"> України</w:t>
      </w:r>
      <w:r w:rsidR="00CB34D8" w:rsidRPr="003B4F07">
        <w:rPr>
          <w:sz w:val="28"/>
          <w:szCs w:val="28"/>
        </w:rPr>
        <w:t>, для виготовлення землевпорядної документації та після розробки подати її для розгляду і затвердження міською радою.</w:t>
      </w:r>
    </w:p>
    <w:p w:rsidR="00CB34D8" w:rsidRPr="003B4F07" w:rsidRDefault="0038587E" w:rsidP="0038587E">
      <w:pPr>
        <w:widowControl w:val="0"/>
        <w:ind w:right="-1" w:firstLine="567"/>
        <w:jc w:val="both"/>
        <w:rPr>
          <w:sz w:val="28"/>
          <w:szCs w:val="28"/>
        </w:rPr>
      </w:pPr>
      <w:r>
        <w:rPr>
          <w:sz w:val="28"/>
          <w:szCs w:val="28"/>
        </w:rPr>
        <w:lastRenderedPageBreak/>
        <w:t xml:space="preserve">5 </w:t>
      </w:r>
      <w:r w:rsidR="00CB34D8" w:rsidRPr="003B4F07">
        <w:rPr>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w:t>
      </w:r>
      <w:r w:rsidR="00CB34D8">
        <w:rPr>
          <w:sz w:val="28"/>
          <w:szCs w:val="28"/>
        </w:rPr>
        <w:t xml:space="preserve">та архітектури (голова комісії </w:t>
      </w:r>
      <w:proofErr w:type="spellStart"/>
      <w:r w:rsidR="00CB34D8" w:rsidRPr="003B4F07">
        <w:rPr>
          <w:sz w:val="28"/>
          <w:szCs w:val="28"/>
        </w:rPr>
        <w:t>Кацюба</w:t>
      </w:r>
      <w:proofErr w:type="spellEnd"/>
      <w:r w:rsidR="00CB34D8" w:rsidRPr="003B4F07">
        <w:rPr>
          <w:sz w:val="28"/>
          <w:szCs w:val="28"/>
        </w:rPr>
        <w:t xml:space="preserve"> З.Д.).</w:t>
      </w:r>
    </w:p>
    <w:p w:rsidR="00CB34D8" w:rsidRPr="003B4F07" w:rsidRDefault="00CB34D8" w:rsidP="00CB34D8">
      <w:pPr>
        <w:widowControl w:val="0"/>
        <w:ind w:right="-1" w:firstLine="567"/>
        <w:jc w:val="both"/>
        <w:rPr>
          <w:sz w:val="28"/>
          <w:szCs w:val="28"/>
        </w:rPr>
      </w:pPr>
    </w:p>
    <w:p w:rsidR="00CB34D8" w:rsidRPr="003B4F07" w:rsidRDefault="00CB34D8" w:rsidP="00CB34D8">
      <w:pPr>
        <w:widowControl w:val="0"/>
        <w:ind w:right="-1" w:firstLine="567"/>
        <w:jc w:val="both"/>
        <w:rPr>
          <w:sz w:val="28"/>
          <w:szCs w:val="28"/>
        </w:rPr>
      </w:pPr>
    </w:p>
    <w:p w:rsidR="00CB34D8" w:rsidRPr="003B4F07" w:rsidRDefault="00CB34D8" w:rsidP="00CB34D8">
      <w:pPr>
        <w:tabs>
          <w:tab w:val="left" w:pos="7088"/>
        </w:tabs>
        <w:jc w:val="both"/>
        <w:rPr>
          <w:b/>
          <w:sz w:val="28"/>
          <w:szCs w:val="28"/>
        </w:rPr>
      </w:pPr>
      <w:r w:rsidRPr="003B4F07">
        <w:rPr>
          <w:b/>
          <w:sz w:val="28"/>
          <w:szCs w:val="28"/>
        </w:rPr>
        <w:t>Міський голова                                                                             Надія ВАЙЛО</w:t>
      </w:r>
    </w:p>
    <w:p w:rsidR="00CB34D8" w:rsidRPr="003B4F07" w:rsidRDefault="00CB34D8" w:rsidP="00CB34D8">
      <w:pPr>
        <w:tabs>
          <w:tab w:val="left" w:pos="7088"/>
        </w:tabs>
        <w:jc w:val="both"/>
        <w:rPr>
          <w:b/>
          <w:sz w:val="26"/>
          <w:szCs w:val="26"/>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Default="00CB34D8" w:rsidP="00CB34D8">
      <w:pPr>
        <w:tabs>
          <w:tab w:val="left" w:pos="7088"/>
        </w:tabs>
        <w:jc w:val="both"/>
        <w:rPr>
          <w:b/>
          <w:sz w:val="28"/>
          <w:szCs w:val="28"/>
        </w:rPr>
      </w:pPr>
    </w:p>
    <w:p w:rsidR="00550F93" w:rsidRDefault="00550F93" w:rsidP="00CB34D8">
      <w:pPr>
        <w:tabs>
          <w:tab w:val="left" w:pos="7088"/>
        </w:tabs>
        <w:jc w:val="both"/>
        <w:rPr>
          <w:b/>
          <w:sz w:val="28"/>
          <w:szCs w:val="28"/>
        </w:rPr>
      </w:pPr>
    </w:p>
    <w:p w:rsidR="00550F93" w:rsidRDefault="00550F93" w:rsidP="00CB34D8">
      <w:pPr>
        <w:tabs>
          <w:tab w:val="left" w:pos="7088"/>
        </w:tabs>
        <w:jc w:val="both"/>
        <w:rPr>
          <w:b/>
          <w:sz w:val="28"/>
          <w:szCs w:val="28"/>
        </w:rPr>
      </w:pPr>
    </w:p>
    <w:p w:rsidR="00550F93" w:rsidRDefault="00550F93" w:rsidP="00CB34D8">
      <w:pPr>
        <w:tabs>
          <w:tab w:val="left" w:pos="7088"/>
        </w:tabs>
        <w:jc w:val="both"/>
        <w:rPr>
          <w:b/>
          <w:sz w:val="28"/>
          <w:szCs w:val="28"/>
        </w:rPr>
      </w:pPr>
    </w:p>
    <w:p w:rsidR="00550F93" w:rsidRDefault="00550F93" w:rsidP="00CB34D8">
      <w:pPr>
        <w:tabs>
          <w:tab w:val="left" w:pos="7088"/>
        </w:tabs>
        <w:jc w:val="both"/>
        <w:rPr>
          <w:b/>
          <w:sz w:val="28"/>
          <w:szCs w:val="28"/>
        </w:rPr>
      </w:pPr>
    </w:p>
    <w:p w:rsidR="00550F93" w:rsidRDefault="00550F93" w:rsidP="00CB34D8">
      <w:pPr>
        <w:tabs>
          <w:tab w:val="left" w:pos="7088"/>
        </w:tabs>
        <w:jc w:val="both"/>
        <w:rPr>
          <w:b/>
          <w:sz w:val="28"/>
          <w:szCs w:val="28"/>
        </w:rPr>
      </w:pPr>
    </w:p>
    <w:p w:rsidR="00550F93" w:rsidRDefault="00550F93" w:rsidP="00CB34D8">
      <w:pPr>
        <w:tabs>
          <w:tab w:val="left" w:pos="7088"/>
        </w:tabs>
        <w:jc w:val="both"/>
        <w:rPr>
          <w:b/>
          <w:sz w:val="28"/>
          <w:szCs w:val="28"/>
        </w:rPr>
      </w:pPr>
    </w:p>
    <w:p w:rsidR="00550F93" w:rsidRDefault="00550F93" w:rsidP="00CB34D8">
      <w:pPr>
        <w:tabs>
          <w:tab w:val="left" w:pos="7088"/>
        </w:tabs>
        <w:jc w:val="both"/>
        <w:rPr>
          <w:b/>
          <w:sz w:val="28"/>
          <w:szCs w:val="28"/>
        </w:rPr>
      </w:pPr>
    </w:p>
    <w:p w:rsidR="00550F93" w:rsidRDefault="00550F93" w:rsidP="00CB34D8">
      <w:pPr>
        <w:tabs>
          <w:tab w:val="left" w:pos="7088"/>
        </w:tabs>
        <w:jc w:val="both"/>
        <w:rPr>
          <w:b/>
          <w:sz w:val="28"/>
          <w:szCs w:val="28"/>
        </w:rPr>
      </w:pPr>
    </w:p>
    <w:p w:rsidR="00550F93" w:rsidRDefault="00550F93" w:rsidP="00CB34D8">
      <w:pPr>
        <w:tabs>
          <w:tab w:val="left" w:pos="7088"/>
        </w:tabs>
        <w:jc w:val="both"/>
        <w:rPr>
          <w:b/>
          <w:sz w:val="28"/>
          <w:szCs w:val="28"/>
        </w:rPr>
      </w:pPr>
    </w:p>
    <w:p w:rsidR="00550F93" w:rsidRPr="003B4F07" w:rsidRDefault="00550F93"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7088"/>
        </w:tabs>
        <w:jc w:val="both"/>
        <w:rPr>
          <w:b/>
          <w:sz w:val="28"/>
          <w:szCs w:val="28"/>
        </w:rPr>
      </w:pPr>
    </w:p>
    <w:p w:rsidR="00CB34D8" w:rsidRPr="003B4F07" w:rsidRDefault="00CB34D8" w:rsidP="00CB34D8">
      <w:pPr>
        <w:tabs>
          <w:tab w:val="left" w:pos="6765"/>
        </w:tabs>
        <w:spacing w:line="273" w:lineRule="auto"/>
        <w:ind w:left="6372"/>
      </w:pPr>
      <w:r w:rsidRPr="003B4F07">
        <w:lastRenderedPageBreak/>
        <w:t>Додаток 1</w:t>
      </w:r>
    </w:p>
    <w:p w:rsidR="00CB34D8" w:rsidRPr="003B4F07" w:rsidRDefault="00CB34D8" w:rsidP="00CB34D8">
      <w:pPr>
        <w:tabs>
          <w:tab w:val="left" w:pos="6765"/>
        </w:tabs>
        <w:spacing w:line="273" w:lineRule="auto"/>
        <w:ind w:left="6372"/>
      </w:pPr>
      <w:r w:rsidRPr="003B4F07">
        <w:t xml:space="preserve">до рішення міської ради </w:t>
      </w:r>
    </w:p>
    <w:p w:rsidR="00CB34D8" w:rsidRPr="003B4F07" w:rsidRDefault="00886BB3" w:rsidP="00CB34D8">
      <w:pPr>
        <w:tabs>
          <w:tab w:val="left" w:pos="6765"/>
        </w:tabs>
        <w:spacing w:line="273" w:lineRule="auto"/>
        <w:ind w:left="6372"/>
      </w:pPr>
      <w:r>
        <w:t>27.01.2022  № 433</w:t>
      </w:r>
    </w:p>
    <w:p w:rsidR="00CB34D8" w:rsidRPr="003B4F07" w:rsidRDefault="00CB34D8" w:rsidP="00CB34D8">
      <w:pPr>
        <w:tabs>
          <w:tab w:val="left" w:pos="7089"/>
        </w:tabs>
        <w:jc w:val="center"/>
        <w:rPr>
          <w:sz w:val="28"/>
          <w:szCs w:val="28"/>
        </w:rPr>
      </w:pPr>
    </w:p>
    <w:p w:rsidR="00CB34D8" w:rsidRPr="003B4F07" w:rsidRDefault="00CB34D8" w:rsidP="00CB34D8">
      <w:pPr>
        <w:tabs>
          <w:tab w:val="left" w:pos="7089"/>
        </w:tabs>
        <w:jc w:val="center"/>
        <w:rPr>
          <w:sz w:val="28"/>
          <w:szCs w:val="28"/>
        </w:rPr>
      </w:pPr>
      <w:r w:rsidRPr="003B4F07">
        <w:rPr>
          <w:sz w:val="28"/>
          <w:szCs w:val="28"/>
        </w:rPr>
        <w:t xml:space="preserve">Список громадян, </w:t>
      </w:r>
    </w:p>
    <w:p w:rsidR="00CB34D8" w:rsidRPr="003B4F07" w:rsidRDefault="00CB34D8" w:rsidP="00CB34D8">
      <w:pPr>
        <w:tabs>
          <w:tab w:val="left" w:pos="7089"/>
        </w:tabs>
        <w:jc w:val="center"/>
        <w:rPr>
          <w:sz w:val="28"/>
          <w:szCs w:val="28"/>
        </w:rPr>
      </w:pPr>
      <w:r w:rsidRPr="003B4F07">
        <w:rPr>
          <w:sz w:val="28"/>
          <w:szCs w:val="28"/>
        </w:rPr>
        <w:t xml:space="preserve">право постійного користування земельними ділянками яких припиняється відповідно до заяв громадян та  інформації Глухівського міськрайонного відділу державної реєстрації актів цивільного стану у </w:t>
      </w:r>
      <w:proofErr w:type="spellStart"/>
      <w:r w:rsidRPr="003B4F07">
        <w:rPr>
          <w:sz w:val="28"/>
          <w:szCs w:val="28"/>
        </w:rPr>
        <w:t>Шосткинському</w:t>
      </w:r>
      <w:proofErr w:type="spellEnd"/>
      <w:r w:rsidRPr="003B4F07">
        <w:rPr>
          <w:sz w:val="28"/>
          <w:szCs w:val="28"/>
        </w:rPr>
        <w:t xml:space="preserve"> районі Сумської області Північно-Східного міжрегіонального управління </w:t>
      </w:r>
    </w:p>
    <w:p w:rsidR="00CB34D8" w:rsidRPr="003B4F07" w:rsidRDefault="00CB34D8" w:rsidP="00CB34D8">
      <w:pPr>
        <w:tabs>
          <w:tab w:val="left" w:pos="7089"/>
        </w:tabs>
        <w:jc w:val="center"/>
        <w:rPr>
          <w:sz w:val="28"/>
          <w:szCs w:val="28"/>
        </w:rPr>
      </w:pPr>
      <w:r w:rsidRPr="003B4F07">
        <w:rPr>
          <w:sz w:val="28"/>
          <w:szCs w:val="28"/>
        </w:rPr>
        <w:t xml:space="preserve">Міністерства юстиції (м. Суми) </w:t>
      </w:r>
    </w:p>
    <w:p w:rsidR="00CB34D8" w:rsidRPr="003B4F07" w:rsidRDefault="00CB34D8" w:rsidP="00CB34D8">
      <w:pPr>
        <w:tabs>
          <w:tab w:val="left" w:pos="7089"/>
        </w:tabs>
        <w:jc w:val="center"/>
        <w:rPr>
          <w:sz w:val="28"/>
          <w:szCs w:val="28"/>
        </w:rPr>
      </w:pPr>
    </w:p>
    <w:tbl>
      <w:tblPr>
        <w:tblStyle w:val="a3"/>
        <w:tblW w:w="9351" w:type="dxa"/>
        <w:tblLook w:val="04A0" w:firstRow="1" w:lastRow="0" w:firstColumn="1" w:lastColumn="0" w:noHBand="0" w:noVBand="1"/>
      </w:tblPr>
      <w:tblGrid>
        <w:gridCol w:w="988"/>
        <w:gridCol w:w="5417"/>
        <w:gridCol w:w="2946"/>
      </w:tblGrid>
      <w:tr w:rsidR="00CB34D8" w:rsidRPr="003B4F07" w:rsidTr="002C3C15">
        <w:tc>
          <w:tcPr>
            <w:tcW w:w="988" w:type="dxa"/>
            <w:vAlign w:val="center"/>
          </w:tcPr>
          <w:p w:rsidR="00CB34D8" w:rsidRPr="003B4F07" w:rsidRDefault="00CB34D8" w:rsidP="002C3C15">
            <w:pPr>
              <w:tabs>
                <w:tab w:val="left" w:pos="7089"/>
              </w:tabs>
              <w:jc w:val="center"/>
            </w:pPr>
            <w:r w:rsidRPr="003B4F07">
              <w:t>№ з\п</w:t>
            </w:r>
          </w:p>
        </w:tc>
        <w:tc>
          <w:tcPr>
            <w:tcW w:w="5417" w:type="dxa"/>
            <w:vAlign w:val="center"/>
          </w:tcPr>
          <w:p w:rsidR="00CB34D8" w:rsidRDefault="00CB34D8" w:rsidP="002C3C15">
            <w:pPr>
              <w:tabs>
                <w:tab w:val="left" w:pos="7089"/>
              </w:tabs>
              <w:jc w:val="center"/>
            </w:pPr>
            <w:r w:rsidRPr="003B4F07">
              <w:t>ПІБ громадянина</w:t>
            </w:r>
          </w:p>
          <w:p w:rsidR="00CB34D8" w:rsidRDefault="00CB34D8" w:rsidP="002C3C15">
            <w:pPr>
              <w:tabs>
                <w:tab w:val="left" w:pos="7089"/>
              </w:tabs>
              <w:jc w:val="center"/>
            </w:pPr>
          </w:p>
          <w:p w:rsidR="00CB34D8" w:rsidRPr="003B4F07" w:rsidRDefault="00CB34D8" w:rsidP="002C3C15">
            <w:pPr>
              <w:tabs>
                <w:tab w:val="left" w:pos="7089"/>
              </w:tabs>
              <w:jc w:val="center"/>
            </w:pPr>
          </w:p>
        </w:tc>
        <w:tc>
          <w:tcPr>
            <w:tcW w:w="2946" w:type="dxa"/>
            <w:vAlign w:val="center"/>
          </w:tcPr>
          <w:p w:rsidR="00CB34D8" w:rsidRPr="003B4F07" w:rsidRDefault="00CB34D8" w:rsidP="002C3C15">
            <w:pPr>
              <w:tabs>
                <w:tab w:val="left" w:pos="7089"/>
              </w:tabs>
              <w:jc w:val="center"/>
            </w:pPr>
            <w:r w:rsidRPr="003B4F07">
              <w:t>Площа земельної ділянки, га</w:t>
            </w:r>
          </w:p>
        </w:tc>
      </w:tr>
      <w:tr w:rsidR="00CB34D8" w:rsidRPr="003B4F07" w:rsidTr="002C3C15">
        <w:tc>
          <w:tcPr>
            <w:tcW w:w="9351" w:type="dxa"/>
            <w:gridSpan w:val="3"/>
            <w:vAlign w:val="center"/>
          </w:tcPr>
          <w:p w:rsidR="00CB34D8" w:rsidRPr="003B4F07" w:rsidRDefault="00CB34D8" w:rsidP="00E009DD">
            <w:pPr>
              <w:tabs>
                <w:tab w:val="left" w:pos="7089"/>
              </w:tabs>
              <w:jc w:val="center"/>
              <w:rPr>
                <w:b/>
                <w:bCs/>
              </w:rPr>
            </w:pPr>
            <w:r w:rsidRPr="003B4F07">
              <w:rPr>
                <w:rStyle w:val="1347"/>
                <w:b/>
                <w:bCs/>
              </w:rPr>
              <w:t xml:space="preserve">за межами </w:t>
            </w:r>
            <w:r w:rsidR="00E009DD">
              <w:rPr>
                <w:rStyle w:val="1347"/>
                <w:b/>
                <w:bCs/>
              </w:rPr>
              <w:t>міста Глухів</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CB34D8" w:rsidRPr="003B4F07" w:rsidRDefault="003D3DE3" w:rsidP="003D3DE3">
            <w:r>
              <w:t>Мукоріз Олександр Михайлович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CB34D8" w:rsidRPr="003B4F07" w:rsidRDefault="003D3DE3" w:rsidP="002C3C15">
            <w:pPr>
              <w:jc w:val="center"/>
            </w:pPr>
            <w:r>
              <w:t>0,25</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4F7BF2" w:rsidP="002C3C15">
            <w:proofErr w:type="spellStart"/>
            <w:r>
              <w:t>Писоцький</w:t>
            </w:r>
            <w:proofErr w:type="spellEnd"/>
            <w:r>
              <w:t xml:space="preserve"> Андрій Миколайович</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4F7BF2" w:rsidP="002C3C15">
            <w:pPr>
              <w:jc w:val="center"/>
            </w:pPr>
            <w:r>
              <w:t>0,50</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D50F41" w:rsidP="002C3C15">
            <w:proofErr w:type="spellStart"/>
            <w:r>
              <w:t>Писоцький</w:t>
            </w:r>
            <w:proofErr w:type="spellEnd"/>
            <w:r>
              <w:t xml:space="preserve"> Андрій Миколайович</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D50F41" w:rsidP="002C3C15">
            <w:pPr>
              <w:jc w:val="center"/>
            </w:pPr>
            <w:r>
              <w:t>0,20</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4F5A27" w:rsidP="002C3C15">
            <w:r>
              <w:t>Козловська Марія Єгорівна</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4F5A27" w:rsidP="002C3C15">
            <w:pPr>
              <w:jc w:val="center"/>
            </w:pPr>
            <w:r>
              <w:t>0,25</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A064A1" w:rsidP="002C3C15">
            <w:r>
              <w:t>Рибалка Григорій Дмитрович</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A064A1" w:rsidP="002C3C15">
            <w:pPr>
              <w:jc w:val="center"/>
            </w:pPr>
            <w:r>
              <w:t>0,20</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DA0D9B" w:rsidP="002C3C15">
            <w:proofErr w:type="spellStart"/>
            <w:r>
              <w:t>Сліпенко</w:t>
            </w:r>
            <w:proofErr w:type="spellEnd"/>
            <w:r>
              <w:t xml:space="preserve"> Любов Григорівна</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DA0D9B" w:rsidP="002C3C15">
            <w:pPr>
              <w:jc w:val="center"/>
            </w:pPr>
            <w:r>
              <w:t>0,20</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245A7D" w:rsidP="002C3C15">
            <w:proofErr w:type="spellStart"/>
            <w:r>
              <w:t>Кримова</w:t>
            </w:r>
            <w:proofErr w:type="spellEnd"/>
            <w:r>
              <w:t xml:space="preserve"> Ольга Михайлівна</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245A7D" w:rsidP="002C3C15">
            <w:pPr>
              <w:jc w:val="center"/>
            </w:pPr>
            <w:r>
              <w:t>0,75</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BC6248" w:rsidP="002C3C15">
            <w:r>
              <w:t xml:space="preserve">Дмитрієв Олександр </w:t>
            </w:r>
            <w:proofErr w:type="spellStart"/>
            <w:r>
              <w:t>Анатолієвич</w:t>
            </w:r>
            <w:proofErr w:type="spellEnd"/>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BC6248" w:rsidP="002C3C15">
            <w:pPr>
              <w:jc w:val="center"/>
            </w:pPr>
            <w:r>
              <w:t>0,85</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6C00BF" w:rsidP="002C3C15">
            <w:proofErr w:type="spellStart"/>
            <w:r>
              <w:t>Артюх</w:t>
            </w:r>
            <w:proofErr w:type="spellEnd"/>
            <w:r>
              <w:t xml:space="preserve"> Петро Михайловичу</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6C00BF" w:rsidP="002C3C15">
            <w:pPr>
              <w:jc w:val="center"/>
            </w:pPr>
            <w:r>
              <w:t>0,25</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796FFB" w:rsidP="002C3C15">
            <w:proofErr w:type="spellStart"/>
            <w:r>
              <w:t>Дрожевський</w:t>
            </w:r>
            <w:proofErr w:type="spellEnd"/>
            <w:r>
              <w:t xml:space="preserve"> Микола Сергійович</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796FFB" w:rsidP="002C3C15">
            <w:pPr>
              <w:jc w:val="center"/>
            </w:pPr>
            <w:r>
              <w:t>0,13</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5F1A4F" w:rsidP="002C3C15">
            <w:r>
              <w:t>Левченко Ірина Федорівна</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5F1A4F" w:rsidP="002C3C15">
            <w:pPr>
              <w:jc w:val="center"/>
            </w:pPr>
            <w:r>
              <w:t>0,24</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094587" w:rsidP="002C3C15">
            <w:proofErr w:type="spellStart"/>
            <w:r>
              <w:t>Лебедеву</w:t>
            </w:r>
            <w:proofErr w:type="spellEnd"/>
            <w:r>
              <w:t xml:space="preserve"> Петру Сергійовичу</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094587" w:rsidP="002C3C15">
            <w:pPr>
              <w:jc w:val="center"/>
            </w:pPr>
            <w:r>
              <w:t>0,67</w:t>
            </w:r>
          </w:p>
        </w:tc>
      </w:tr>
      <w:tr w:rsidR="00CB34D8" w:rsidRPr="003B4F07" w:rsidTr="002C3C15">
        <w:tc>
          <w:tcPr>
            <w:tcW w:w="988" w:type="dxa"/>
            <w:vAlign w:val="center"/>
          </w:tcPr>
          <w:p w:rsidR="00CB34D8" w:rsidRPr="003B4F07" w:rsidRDefault="00CB34D8" w:rsidP="002C3C15">
            <w:pPr>
              <w:pStyle w:val="a4"/>
              <w:numPr>
                <w:ilvl w:val="0"/>
                <w:numId w:val="2"/>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CB34D8" w:rsidRPr="003B4F07" w:rsidRDefault="006B479C" w:rsidP="002C3C15">
            <w:r>
              <w:t>Бушуй Михайло Петрович</w:t>
            </w:r>
          </w:p>
        </w:tc>
        <w:tc>
          <w:tcPr>
            <w:tcW w:w="2946" w:type="dxa"/>
            <w:tcBorders>
              <w:top w:val="nil"/>
              <w:left w:val="nil"/>
              <w:bottom w:val="single" w:sz="4" w:space="0" w:color="auto"/>
              <w:right w:val="single" w:sz="4" w:space="0" w:color="auto"/>
            </w:tcBorders>
            <w:shd w:val="clear" w:color="auto" w:fill="auto"/>
            <w:vAlign w:val="center"/>
          </w:tcPr>
          <w:p w:rsidR="00CB34D8" w:rsidRPr="003B4F07" w:rsidRDefault="006B479C" w:rsidP="002C3C15">
            <w:pPr>
              <w:jc w:val="center"/>
            </w:pPr>
            <w:r>
              <w:t>0,71</w:t>
            </w:r>
          </w:p>
        </w:tc>
      </w:tr>
    </w:tbl>
    <w:p w:rsidR="00CB34D8" w:rsidRPr="003B4F07" w:rsidRDefault="00CB34D8" w:rsidP="00CB34D8">
      <w:pPr>
        <w:tabs>
          <w:tab w:val="left" w:pos="7089"/>
        </w:tabs>
        <w:jc w:val="center"/>
        <w:rPr>
          <w:sz w:val="28"/>
          <w:szCs w:val="28"/>
        </w:rPr>
      </w:pPr>
    </w:p>
    <w:p w:rsidR="00CB34D8" w:rsidRPr="003B4F07" w:rsidRDefault="00CB34D8" w:rsidP="00CB34D8">
      <w:pPr>
        <w:tabs>
          <w:tab w:val="left" w:pos="7089"/>
        </w:tabs>
        <w:jc w:val="center"/>
        <w:rPr>
          <w:szCs w:val="28"/>
        </w:rPr>
      </w:pPr>
    </w:p>
    <w:p w:rsidR="00CB34D8" w:rsidRPr="003B4F07" w:rsidRDefault="00CB34D8" w:rsidP="00CB34D8">
      <w:pPr>
        <w:tabs>
          <w:tab w:val="left" w:pos="7088"/>
        </w:tabs>
        <w:jc w:val="both"/>
        <w:rPr>
          <w:b/>
          <w:sz w:val="28"/>
          <w:szCs w:val="28"/>
        </w:rPr>
      </w:pPr>
      <w:r w:rsidRPr="003B4F07">
        <w:rPr>
          <w:b/>
          <w:sz w:val="28"/>
          <w:szCs w:val="28"/>
        </w:rPr>
        <w:t>Міський голова                                                                            Надія ВАЙЛО</w:t>
      </w:r>
    </w:p>
    <w:p w:rsidR="00CB34D8" w:rsidRPr="003B4F07" w:rsidRDefault="00CB34D8" w:rsidP="00CB34D8">
      <w:pPr>
        <w:tabs>
          <w:tab w:val="left" w:pos="7088"/>
        </w:tabs>
        <w:jc w:val="both"/>
        <w:rPr>
          <w:b/>
          <w:sz w:val="28"/>
          <w:szCs w:val="28"/>
        </w:rPr>
      </w:pPr>
    </w:p>
    <w:p w:rsidR="00CB34D8" w:rsidRPr="003B4F07" w:rsidRDefault="00CB34D8" w:rsidP="00CB34D8">
      <w:pPr>
        <w:tabs>
          <w:tab w:val="left" w:pos="6765"/>
        </w:tabs>
        <w:spacing w:line="273" w:lineRule="auto"/>
        <w:ind w:left="6372"/>
      </w:pPr>
    </w:p>
    <w:p w:rsidR="00CB34D8" w:rsidRPr="003B4F07" w:rsidRDefault="00CB34D8" w:rsidP="00CB34D8">
      <w:pPr>
        <w:tabs>
          <w:tab w:val="left" w:pos="6765"/>
        </w:tabs>
        <w:spacing w:line="273" w:lineRule="auto"/>
        <w:ind w:left="6372"/>
      </w:pPr>
    </w:p>
    <w:p w:rsidR="00CB34D8" w:rsidRPr="003B4F07" w:rsidRDefault="00CB34D8" w:rsidP="00CB34D8">
      <w:pPr>
        <w:tabs>
          <w:tab w:val="left" w:pos="6765"/>
        </w:tabs>
        <w:spacing w:line="273" w:lineRule="auto"/>
        <w:ind w:left="6372"/>
      </w:pPr>
    </w:p>
    <w:p w:rsidR="00CB34D8" w:rsidRDefault="00CB34D8" w:rsidP="00CB34D8">
      <w:pPr>
        <w:tabs>
          <w:tab w:val="left" w:pos="6765"/>
        </w:tabs>
        <w:spacing w:line="273" w:lineRule="auto"/>
        <w:ind w:left="6372"/>
      </w:pPr>
    </w:p>
    <w:p w:rsidR="0014222E" w:rsidRDefault="0014222E" w:rsidP="00CB34D8">
      <w:pPr>
        <w:tabs>
          <w:tab w:val="left" w:pos="6765"/>
        </w:tabs>
        <w:spacing w:line="273" w:lineRule="auto"/>
        <w:ind w:left="6372"/>
      </w:pPr>
    </w:p>
    <w:p w:rsidR="0014222E" w:rsidRDefault="0014222E" w:rsidP="00CB34D8">
      <w:pPr>
        <w:tabs>
          <w:tab w:val="left" w:pos="6765"/>
        </w:tabs>
        <w:spacing w:line="273" w:lineRule="auto"/>
        <w:ind w:left="6372"/>
      </w:pPr>
    </w:p>
    <w:p w:rsidR="0014222E" w:rsidRDefault="0014222E" w:rsidP="00CB34D8">
      <w:pPr>
        <w:tabs>
          <w:tab w:val="left" w:pos="6765"/>
        </w:tabs>
        <w:spacing w:line="273" w:lineRule="auto"/>
        <w:ind w:left="6372"/>
      </w:pPr>
    </w:p>
    <w:p w:rsidR="00C553C4" w:rsidRDefault="00C553C4" w:rsidP="00CB34D8">
      <w:pPr>
        <w:tabs>
          <w:tab w:val="left" w:pos="6765"/>
        </w:tabs>
        <w:spacing w:line="273" w:lineRule="auto"/>
        <w:ind w:left="6372"/>
      </w:pPr>
    </w:p>
    <w:p w:rsidR="00C553C4" w:rsidRDefault="00C553C4" w:rsidP="00CB34D8">
      <w:pPr>
        <w:tabs>
          <w:tab w:val="left" w:pos="6765"/>
        </w:tabs>
        <w:spacing w:line="273" w:lineRule="auto"/>
        <w:ind w:left="6372"/>
      </w:pPr>
    </w:p>
    <w:p w:rsidR="00C553C4" w:rsidRDefault="00C553C4" w:rsidP="00CB34D8">
      <w:pPr>
        <w:tabs>
          <w:tab w:val="left" w:pos="6765"/>
        </w:tabs>
        <w:spacing w:line="273" w:lineRule="auto"/>
        <w:ind w:left="6372"/>
      </w:pPr>
    </w:p>
    <w:p w:rsidR="0014222E" w:rsidRDefault="0014222E" w:rsidP="00CB34D8">
      <w:pPr>
        <w:tabs>
          <w:tab w:val="left" w:pos="6765"/>
        </w:tabs>
        <w:spacing w:line="273" w:lineRule="auto"/>
        <w:ind w:left="6372"/>
      </w:pPr>
    </w:p>
    <w:p w:rsidR="0014222E" w:rsidRDefault="0014222E" w:rsidP="00CB34D8">
      <w:pPr>
        <w:tabs>
          <w:tab w:val="left" w:pos="6765"/>
        </w:tabs>
        <w:spacing w:line="273" w:lineRule="auto"/>
        <w:ind w:left="6372"/>
      </w:pPr>
    </w:p>
    <w:p w:rsidR="0014222E" w:rsidRDefault="0014222E" w:rsidP="00CB34D8">
      <w:pPr>
        <w:tabs>
          <w:tab w:val="left" w:pos="6765"/>
        </w:tabs>
        <w:spacing w:line="273" w:lineRule="auto"/>
        <w:ind w:left="6372"/>
      </w:pPr>
    </w:p>
    <w:p w:rsidR="0014222E" w:rsidRDefault="0014222E" w:rsidP="00CB34D8">
      <w:pPr>
        <w:tabs>
          <w:tab w:val="left" w:pos="6765"/>
        </w:tabs>
        <w:spacing w:line="273" w:lineRule="auto"/>
        <w:ind w:left="6372"/>
      </w:pPr>
    </w:p>
    <w:p w:rsidR="0014222E" w:rsidRPr="003B4F07" w:rsidRDefault="0014222E" w:rsidP="00CB34D8">
      <w:pPr>
        <w:tabs>
          <w:tab w:val="left" w:pos="6765"/>
        </w:tabs>
        <w:spacing w:line="273" w:lineRule="auto"/>
        <w:ind w:left="6372"/>
      </w:pPr>
    </w:p>
    <w:p w:rsidR="00CB34D8" w:rsidRPr="003B4F07" w:rsidRDefault="00CB34D8" w:rsidP="00CB34D8">
      <w:pPr>
        <w:tabs>
          <w:tab w:val="left" w:pos="6765"/>
        </w:tabs>
        <w:spacing w:line="273" w:lineRule="auto"/>
        <w:ind w:left="6372"/>
      </w:pPr>
      <w:r w:rsidRPr="003B4F07">
        <w:lastRenderedPageBreak/>
        <w:t xml:space="preserve"> Додаток </w:t>
      </w:r>
      <w:r w:rsidR="00376AB8">
        <w:t>2</w:t>
      </w:r>
    </w:p>
    <w:p w:rsidR="00CB34D8" w:rsidRPr="003B4F07" w:rsidRDefault="00CB34D8" w:rsidP="00CB34D8">
      <w:pPr>
        <w:tabs>
          <w:tab w:val="left" w:pos="6765"/>
        </w:tabs>
        <w:spacing w:line="273" w:lineRule="auto"/>
        <w:ind w:left="6372"/>
      </w:pPr>
      <w:r w:rsidRPr="003B4F07">
        <w:t xml:space="preserve">до рішення міської ради </w:t>
      </w:r>
    </w:p>
    <w:p w:rsidR="00CB34D8" w:rsidRPr="003B4F07" w:rsidRDefault="00886BB3" w:rsidP="00CB34D8">
      <w:pPr>
        <w:tabs>
          <w:tab w:val="left" w:pos="6765"/>
        </w:tabs>
        <w:spacing w:line="273" w:lineRule="auto"/>
        <w:ind w:left="6372"/>
      </w:pPr>
      <w:r>
        <w:t>27.01.2022  № 433</w:t>
      </w:r>
    </w:p>
    <w:p w:rsidR="00CB34D8" w:rsidRPr="003B4F07" w:rsidRDefault="00CB34D8" w:rsidP="00CB34D8">
      <w:pPr>
        <w:jc w:val="center"/>
      </w:pPr>
    </w:p>
    <w:p w:rsidR="00CB34D8" w:rsidRPr="003B4F07" w:rsidRDefault="00CB34D8" w:rsidP="00CB34D8">
      <w:pPr>
        <w:jc w:val="center"/>
      </w:pPr>
    </w:p>
    <w:p w:rsidR="00CB34D8" w:rsidRPr="00FE14EE" w:rsidRDefault="00CB34D8" w:rsidP="00CB34D8">
      <w:pPr>
        <w:tabs>
          <w:tab w:val="left" w:pos="7089"/>
        </w:tabs>
        <w:jc w:val="center"/>
        <w:rPr>
          <w:sz w:val="28"/>
          <w:szCs w:val="28"/>
        </w:rPr>
      </w:pPr>
      <w:r w:rsidRPr="003B4F07">
        <w:rPr>
          <w:sz w:val="28"/>
          <w:szCs w:val="28"/>
        </w:rPr>
        <w:t xml:space="preserve">Список громадян, яким </w:t>
      </w:r>
      <w:r w:rsidRPr="00FE14EE">
        <w:rPr>
          <w:sz w:val="28"/>
          <w:szCs w:val="28"/>
        </w:rPr>
        <w:t>погоджено відновлення меж</w:t>
      </w:r>
    </w:p>
    <w:p w:rsidR="00CB34D8" w:rsidRPr="00C62F64" w:rsidRDefault="00CB34D8" w:rsidP="00CB34D8">
      <w:pPr>
        <w:tabs>
          <w:tab w:val="left" w:pos="7089"/>
        </w:tabs>
        <w:jc w:val="center"/>
        <w:rPr>
          <w:szCs w:val="28"/>
        </w:rPr>
      </w:pPr>
      <w:r w:rsidRPr="00FE14EE">
        <w:rPr>
          <w:sz w:val="28"/>
          <w:szCs w:val="28"/>
        </w:rPr>
        <w:t>земельних ділянок та надано дозвіл на розробку технічної документації із землеустрою щодо встановлення (відновлення) меж земельних ділянок в натурі (на місцевості)</w:t>
      </w:r>
      <w:r w:rsidR="003E11AD">
        <w:rPr>
          <w:sz w:val="28"/>
          <w:szCs w:val="28"/>
        </w:rPr>
        <w:t>, розташованих</w:t>
      </w:r>
      <w:r w:rsidRPr="00FE14EE">
        <w:rPr>
          <w:sz w:val="28"/>
          <w:szCs w:val="28"/>
        </w:rPr>
        <w:t xml:space="preserve"> за межами міста Глухів</w:t>
      </w:r>
    </w:p>
    <w:p w:rsidR="00CB34D8" w:rsidRPr="003B4F07" w:rsidRDefault="00CB34D8" w:rsidP="00CB34D8">
      <w:pPr>
        <w:tabs>
          <w:tab w:val="left" w:pos="1620"/>
        </w:tabs>
      </w:pPr>
    </w:p>
    <w:tbl>
      <w:tblPr>
        <w:tblStyle w:val="a3"/>
        <w:tblW w:w="0" w:type="auto"/>
        <w:tblInd w:w="988" w:type="dxa"/>
        <w:tblLook w:val="04A0" w:firstRow="1" w:lastRow="0" w:firstColumn="1" w:lastColumn="0" w:noHBand="0" w:noVBand="1"/>
      </w:tblPr>
      <w:tblGrid>
        <w:gridCol w:w="1056"/>
        <w:gridCol w:w="4819"/>
        <w:gridCol w:w="2556"/>
      </w:tblGrid>
      <w:tr w:rsidR="00CB34D8" w:rsidRPr="003B4F07" w:rsidTr="00C553C4">
        <w:tc>
          <w:tcPr>
            <w:tcW w:w="1056" w:type="dxa"/>
            <w:vAlign w:val="center"/>
          </w:tcPr>
          <w:p w:rsidR="00CB34D8" w:rsidRPr="003B4F07" w:rsidRDefault="00CB34D8" w:rsidP="002C3C15">
            <w:pPr>
              <w:jc w:val="both"/>
            </w:pPr>
            <w:r w:rsidRPr="003B4F07">
              <w:t>№</w:t>
            </w:r>
          </w:p>
          <w:p w:rsidR="00CB34D8" w:rsidRPr="003B4F07" w:rsidRDefault="00CB34D8" w:rsidP="002C3C15">
            <w:pPr>
              <w:jc w:val="both"/>
            </w:pPr>
            <w:r w:rsidRPr="003B4F07">
              <w:t>з/п</w:t>
            </w:r>
          </w:p>
        </w:tc>
        <w:tc>
          <w:tcPr>
            <w:tcW w:w="4819" w:type="dxa"/>
            <w:vAlign w:val="center"/>
          </w:tcPr>
          <w:p w:rsidR="00CB34D8" w:rsidRPr="003B4F07" w:rsidRDefault="00CB34D8" w:rsidP="002C3C15">
            <w:pPr>
              <w:jc w:val="both"/>
            </w:pPr>
            <w:r w:rsidRPr="003B4F07">
              <w:t xml:space="preserve">ПІБ землекористувача, якому надано дозвіл на розробку документації із землеустрою </w:t>
            </w:r>
          </w:p>
        </w:tc>
        <w:tc>
          <w:tcPr>
            <w:tcW w:w="2556" w:type="dxa"/>
            <w:vAlign w:val="center"/>
          </w:tcPr>
          <w:p w:rsidR="00CB34D8" w:rsidRPr="003B4F07" w:rsidRDefault="00CB34D8" w:rsidP="002C3C15">
            <w:pPr>
              <w:jc w:val="both"/>
            </w:pPr>
            <w:r w:rsidRPr="003B4F07">
              <w:t>Орієнтовна площа земельної ділянки, га</w:t>
            </w:r>
          </w:p>
        </w:tc>
      </w:tr>
      <w:tr w:rsidR="00CB34D8" w:rsidRPr="003B4F07" w:rsidTr="00C553C4">
        <w:tc>
          <w:tcPr>
            <w:tcW w:w="1056" w:type="dxa"/>
          </w:tcPr>
          <w:p w:rsidR="00CB34D8" w:rsidRPr="003B4F07" w:rsidRDefault="007B1D90" w:rsidP="008E51AD">
            <w:pPr>
              <w:pStyle w:val="a4"/>
              <w:tabs>
                <w:tab w:val="left" w:pos="7089"/>
              </w:tabs>
              <w:rPr>
                <w:szCs w:val="28"/>
              </w:rPr>
            </w:pPr>
            <w:r>
              <w:rPr>
                <w:szCs w:val="28"/>
              </w:rPr>
              <w:t>1</w:t>
            </w:r>
          </w:p>
        </w:tc>
        <w:tc>
          <w:tcPr>
            <w:tcW w:w="4819" w:type="dxa"/>
            <w:vAlign w:val="center"/>
          </w:tcPr>
          <w:p w:rsidR="00CB34D8" w:rsidRPr="003B4F07" w:rsidRDefault="000C765C" w:rsidP="002C3C15">
            <w:proofErr w:type="spellStart"/>
            <w:r>
              <w:t>Сліпенко</w:t>
            </w:r>
            <w:proofErr w:type="spellEnd"/>
            <w:r>
              <w:t xml:space="preserve"> Любов Григорівна</w:t>
            </w:r>
          </w:p>
        </w:tc>
        <w:tc>
          <w:tcPr>
            <w:tcW w:w="2556" w:type="dxa"/>
            <w:vAlign w:val="center"/>
          </w:tcPr>
          <w:p w:rsidR="00CB34D8" w:rsidRPr="003B4F07" w:rsidRDefault="000C765C" w:rsidP="002C3C15">
            <w:pPr>
              <w:jc w:val="center"/>
            </w:pPr>
            <w:r>
              <w:t>0,20</w:t>
            </w:r>
          </w:p>
        </w:tc>
      </w:tr>
      <w:tr w:rsidR="009A4E61" w:rsidRPr="003B4F07" w:rsidTr="00C553C4">
        <w:tc>
          <w:tcPr>
            <w:tcW w:w="1056" w:type="dxa"/>
          </w:tcPr>
          <w:p w:rsidR="009A4E61" w:rsidRPr="003B4F07" w:rsidRDefault="007B1D90" w:rsidP="008E51AD">
            <w:pPr>
              <w:pStyle w:val="a4"/>
              <w:tabs>
                <w:tab w:val="left" w:pos="7089"/>
              </w:tabs>
              <w:rPr>
                <w:szCs w:val="28"/>
              </w:rPr>
            </w:pPr>
            <w:r>
              <w:rPr>
                <w:szCs w:val="28"/>
              </w:rPr>
              <w:t>2</w:t>
            </w:r>
          </w:p>
        </w:tc>
        <w:tc>
          <w:tcPr>
            <w:tcW w:w="4819" w:type="dxa"/>
            <w:vAlign w:val="center"/>
          </w:tcPr>
          <w:p w:rsidR="009A4E61" w:rsidRPr="003B4F07" w:rsidRDefault="00E6150B" w:rsidP="002C3C15">
            <w:r>
              <w:t xml:space="preserve">Дмитрієв Олександр </w:t>
            </w:r>
            <w:proofErr w:type="spellStart"/>
            <w:r>
              <w:t>Анатолієвич</w:t>
            </w:r>
            <w:proofErr w:type="spellEnd"/>
          </w:p>
        </w:tc>
        <w:tc>
          <w:tcPr>
            <w:tcW w:w="2556" w:type="dxa"/>
            <w:vAlign w:val="center"/>
          </w:tcPr>
          <w:p w:rsidR="009A4E61" w:rsidRPr="003B4F07" w:rsidRDefault="000B1265" w:rsidP="002C3C15">
            <w:pPr>
              <w:jc w:val="center"/>
            </w:pPr>
            <w:r>
              <w:t>0,85</w:t>
            </w:r>
          </w:p>
        </w:tc>
      </w:tr>
      <w:tr w:rsidR="009A4E61" w:rsidRPr="003B4F07" w:rsidTr="00C553C4">
        <w:tc>
          <w:tcPr>
            <w:tcW w:w="1056" w:type="dxa"/>
          </w:tcPr>
          <w:p w:rsidR="009A4E61" w:rsidRPr="003B4F07" w:rsidRDefault="007B1D90" w:rsidP="008E51AD">
            <w:pPr>
              <w:pStyle w:val="a4"/>
              <w:tabs>
                <w:tab w:val="left" w:pos="7089"/>
              </w:tabs>
              <w:rPr>
                <w:szCs w:val="28"/>
              </w:rPr>
            </w:pPr>
            <w:r>
              <w:rPr>
                <w:szCs w:val="28"/>
              </w:rPr>
              <w:t>3</w:t>
            </w:r>
          </w:p>
        </w:tc>
        <w:tc>
          <w:tcPr>
            <w:tcW w:w="4819" w:type="dxa"/>
            <w:vAlign w:val="center"/>
          </w:tcPr>
          <w:p w:rsidR="009A4E61" w:rsidRPr="003B4F07" w:rsidRDefault="0006489D" w:rsidP="002C3C15">
            <w:proofErr w:type="spellStart"/>
            <w:r>
              <w:t>Кримова</w:t>
            </w:r>
            <w:proofErr w:type="spellEnd"/>
            <w:r>
              <w:t xml:space="preserve"> Ольга Михайлівна</w:t>
            </w:r>
          </w:p>
        </w:tc>
        <w:tc>
          <w:tcPr>
            <w:tcW w:w="2556" w:type="dxa"/>
            <w:vAlign w:val="center"/>
          </w:tcPr>
          <w:p w:rsidR="009A4E61" w:rsidRPr="003B4F07" w:rsidRDefault="0006489D" w:rsidP="002C3C15">
            <w:pPr>
              <w:jc w:val="center"/>
            </w:pPr>
            <w:r>
              <w:t>0,75</w:t>
            </w:r>
          </w:p>
        </w:tc>
      </w:tr>
      <w:tr w:rsidR="009A4E61" w:rsidRPr="003B4F07" w:rsidTr="00C553C4">
        <w:tc>
          <w:tcPr>
            <w:tcW w:w="1056" w:type="dxa"/>
          </w:tcPr>
          <w:p w:rsidR="009A4E61" w:rsidRPr="003B4F07" w:rsidRDefault="007B1D90" w:rsidP="008E51AD">
            <w:pPr>
              <w:pStyle w:val="a4"/>
              <w:tabs>
                <w:tab w:val="left" w:pos="7089"/>
              </w:tabs>
              <w:rPr>
                <w:szCs w:val="28"/>
              </w:rPr>
            </w:pPr>
            <w:r>
              <w:rPr>
                <w:szCs w:val="28"/>
              </w:rPr>
              <w:t>4</w:t>
            </w:r>
          </w:p>
        </w:tc>
        <w:tc>
          <w:tcPr>
            <w:tcW w:w="4819" w:type="dxa"/>
            <w:vAlign w:val="center"/>
          </w:tcPr>
          <w:p w:rsidR="009A4E61" w:rsidRPr="003B4F07" w:rsidRDefault="007216C8" w:rsidP="002C3C15">
            <w:r>
              <w:t>Лебедєв Петро Сергійович</w:t>
            </w:r>
          </w:p>
        </w:tc>
        <w:tc>
          <w:tcPr>
            <w:tcW w:w="2556" w:type="dxa"/>
            <w:vAlign w:val="center"/>
          </w:tcPr>
          <w:p w:rsidR="009A4E61" w:rsidRPr="003B4F07" w:rsidRDefault="007216C8" w:rsidP="002C3C15">
            <w:pPr>
              <w:jc w:val="center"/>
            </w:pPr>
            <w:r>
              <w:t>0,67</w:t>
            </w:r>
          </w:p>
        </w:tc>
      </w:tr>
    </w:tbl>
    <w:p w:rsidR="00CB34D8" w:rsidRPr="003B4F07" w:rsidRDefault="00CB34D8" w:rsidP="00CB34D8">
      <w:pPr>
        <w:jc w:val="center"/>
      </w:pPr>
    </w:p>
    <w:p w:rsidR="00CB34D8" w:rsidRPr="003B4F07" w:rsidRDefault="00CB34D8" w:rsidP="00CB34D8">
      <w:pPr>
        <w:jc w:val="center"/>
      </w:pPr>
    </w:p>
    <w:p w:rsidR="00CB34D8" w:rsidRPr="003B4F07" w:rsidRDefault="00CB34D8" w:rsidP="00CB34D8">
      <w:pPr>
        <w:tabs>
          <w:tab w:val="left" w:pos="7088"/>
        </w:tabs>
        <w:jc w:val="both"/>
        <w:rPr>
          <w:b/>
          <w:sz w:val="28"/>
          <w:szCs w:val="28"/>
        </w:rPr>
      </w:pPr>
      <w:r w:rsidRPr="003B4F07">
        <w:rPr>
          <w:b/>
          <w:sz w:val="28"/>
          <w:szCs w:val="28"/>
        </w:rPr>
        <w:t>Міський голова                                                                              Надія ВАЙЛО</w:t>
      </w: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Default="00CB34D8" w:rsidP="00CB34D8">
      <w:pPr>
        <w:jc w:val="center"/>
      </w:pPr>
    </w:p>
    <w:p w:rsidR="00C553C4" w:rsidRDefault="00C553C4" w:rsidP="00CB34D8">
      <w:pPr>
        <w:jc w:val="center"/>
      </w:pPr>
    </w:p>
    <w:p w:rsidR="00C553C4" w:rsidRPr="003B4F07" w:rsidRDefault="00C553C4"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Default="00CB34D8" w:rsidP="00CB34D8">
      <w:pPr>
        <w:jc w:val="center"/>
      </w:pPr>
    </w:p>
    <w:p w:rsidR="007B1D90" w:rsidRPr="003B4F07" w:rsidRDefault="007B1D90"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tabs>
          <w:tab w:val="left" w:pos="6765"/>
        </w:tabs>
        <w:spacing w:line="273" w:lineRule="auto"/>
        <w:ind w:left="6372"/>
      </w:pPr>
      <w:bookmarkStart w:id="0" w:name="_Hlk84939558"/>
      <w:r w:rsidRPr="003B4F07">
        <w:lastRenderedPageBreak/>
        <w:t xml:space="preserve">Додаток </w:t>
      </w:r>
      <w:r w:rsidR="00376AB8">
        <w:t>3</w:t>
      </w:r>
    </w:p>
    <w:p w:rsidR="00CB34D8" w:rsidRPr="003B4F07" w:rsidRDefault="00CB34D8" w:rsidP="00CB34D8">
      <w:pPr>
        <w:tabs>
          <w:tab w:val="left" w:pos="6765"/>
        </w:tabs>
        <w:spacing w:line="273" w:lineRule="auto"/>
        <w:ind w:left="6372"/>
      </w:pPr>
      <w:r w:rsidRPr="003B4F07">
        <w:t xml:space="preserve">до рішення міської ради </w:t>
      </w:r>
    </w:p>
    <w:p w:rsidR="00CB34D8" w:rsidRPr="003B4F07" w:rsidRDefault="00886BB3" w:rsidP="00CB34D8">
      <w:pPr>
        <w:tabs>
          <w:tab w:val="left" w:pos="6765"/>
        </w:tabs>
        <w:spacing w:line="273" w:lineRule="auto"/>
        <w:ind w:left="6372"/>
      </w:pPr>
      <w:r>
        <w:t>27.01.2022  № 433</w:t>
      </w:r>
    </w:p>
    <w:bookmarkEnd w:id="0"/>
    <w:p w:rsidR="00CB34D8" w:rsidRPr="003B4F07" w:rsidRDefault="00CB34D8" w:rsidP="00CB34D8">
      <w:pPr>
        <w:tabs>
          <w:tab w:val="left" w:pos="6765"/>
        </w:tabs>
        <w:spacing w:line="273" w:lineRule="auto"/>
        <w:ind w:left="6372"/>
      </w:pPr>
    </w:p>
    <w:p w:rsidR="00CB34D8" w:rsidRPr="003B4F07" w:rsidRDefault="00CB34D8" w:rsidP="00CB34D8">
      <w:pPr>
        <w:tabs>
          <w:tab w:val="left" w:pos="7089"/>
        </w:tabs>
        <w:jc w:val="center"/>
        <w:rPr>
          <w:sz w:val="28"/>
          <w:szCs w:val="28"/>
        </w:rPr>
      </w:pPr>
      <w:r w:rsidRPr="003B4F07">
        <w:rPr>
          <w:sz w:val="28"/>
          <w:szCs w:val="28"/>
        </w:rPr>
        <w:t xml:space="preserve">Список громадян, яким погоджено відновлення меж </w:t>
      </w:r>
    </w:p>
    <w:p w:rsidR="00CB34D8" w:rsidRPr="00FE14EE" w:rsidRDefault="00CB34D8" w:rsidP="00CB34D8">
      <w:pPr>
        <w:tabs>
          <w:tab w:val="left" w:pos="7089"/>
        </w:tabs>
        <w:jc w:val="center"/>
        <w:rPr>
          <w:sz w:val="28"/>
          <w:szCs w:val="28"/>
        </w:rPr>
      </w:pPr>
      <w:r w:rsidRPr="003B4F07">
        <w:rPr>
          <w:sz w:val="28"/>
          <w:szCs w:val="28"/>
        </w:rPr>
        <w:t xml:space="preserve">земельних ділянок та надано дозвіл </w:t>
      </w:r>
      <w:r w:rsidRPr="00FE14EE">
        <w:rPr>
          <w:sz w:val="28"/>
          <w:szCs w:val="28"/>
        </w:rPr>
        <w:t xml:space="preserve">на розробку проекту землеустрою </w:t>
      </w:r>
    </w:p>
    <w:p w:rsidR="00CB34D8" w:rsidRPr="00FE14EE" w:rsidRDefault="00CB34D8" w:rsidP="00CB34D8">
      <w:pPr>
        <w:tabs>
          <w:tab w:val="left" w:pos="7089"/>
        </w:tabs>
        <w:jc w:val="center"/>
        <w:rPr>
          <w:sz w:val="28"/>
          <w:szCs w:val="28"/>
        </w:rPr>
      </w:pPr>
      <w:r w:rsidRPr="00FE14EE">
        <w:rPr>
          <w:sz w:val="28"/>
          <w:szCs w:val="28"/>
        </w:rPr>
        <w:t>щодо відведення земельних ділянок</w:t>
      </w:r>
      <w:r w:rsidR="0084684A">
        <w:rPr>
          <w:sz w:val="28"/>
          <w:szCs w:val="28"/>
        </w:rPr>
        <w:t>, розташованих</w:t>
      </w:r>
      <w:r w:rsidRPr="00FE14EE">
        <w:rPr>
          <w:sz w:val="28"/>
          <w:szCs w:val="28"/>
        </w:rPr>
        <w:t xml:space="preserve"> за межами міста Глухів.</w:t>
      </w:r>
    </w:p>
    <w:p w:rsidR="00CB34D8" w:rsidRPr="003B4F07" w:rsidRDefault="00CB34D8" w:rsidP="00CB34D8">
      <w:pPr>
        <w:tabs>
          <w:tab w:val="left" w:pos="7089"/>
        </w:tabs>
        <w:jc w:val="center"/>
        <w:rPr>
          <w:szCs w:val="28"/>
        </w:rPr>
      </w:pPr>
    </w:p>
    <w:tbl>
      <w:tblPr>
        <w:tblStyle w:val="a3"/>
        <w:tblW w:w="0" w:type="auto"/>
        <w:tblInd w:w="704" w:type="dxa"/>
        <w:tblLook w:val="04A0" w:firstRow="1" w:lastRow="0" w:firstColumn="1" w:lastColumn="0" w:noHBand="0" w:noVBand="1"/>
      </w:tblPr>
      <w:tblGrid>
        <w:gridCol w:w="851"/>
        <w:gridCol w:w="4962"/>
        <w:gridCol w:w="2550"/>
      </w:tblGrid>
      <w:tr w:rsidR="00CB34D8" w:rsidRPr="003B4F07" w:rsidTr="002C3C15">
        <w:tc>
          <w:tcPr>
            <w:tcW w:w="851" w:type="dxa"/>
            <w:vAlign w:val="center"/>
          </w:tcPr>
          <w:p w:rsidR="00CB34D8" w:rsidRPr="003B4F07" w:rsidRDefault="00CB34D8" w:rsidP="002C3C15">
            <w:pPr>
              <w:jc w:val="both"/>
            </w:pPr>
            <w:r w:rsidRPr="003B4F07">
              <w:t>№</w:t>
            </w:r>
          </w:p>
          <w:p w:rsidR="00CB34D8" w:rsidRPr="003B4F07" w:rsidRDefault="00CB34D8" w:rsidP="002C3C15">
            <w:pPr>
              <w:jc w:val="both"/>
            </w:pPr>
            <w:r w:rsidRPr="003B4F07">
              <w:t>з/п</w:t>
            </w:r>
          </w:p>
        </w:tc>
        <w:tc>
          <w:tcPr>
            <w:tcW w:w="4962" w:type="dxa"/>
            <w:vAlign w:val="center"/>
          </w:tcPr>
          <w:p w:rsidR="00CB34D8" w:rsidRPr="003B4F07" w:rsidRDefault="00CB34D8" w:rsidP="002C3C15">
            <w:pPr>
              <w:jc w:val="center"/>
            </w:pPr>
            <w:r w:rsidRPr="003B4F07">
              <w:t>ПІБ землекористувачів, яким надано дозвіл на розробку проекту землеустрою</w:t>
            </w:r>
          </w:p>
        </w:tc>
        <w:tc>
          <w:tcPr>
            <w:tcW w:w="2550" w:type="dxa"/>
            <w:vAlign w:val="center"/>
          </w:tcPr>
          <w:p w:rsidR="00CB34D8" w:rsidRPr="003B4F07" w:rsidRDefault="00CB34D8" w:rsidP="002C3C15">
            <w:pPr>
              <w:jc w:val="both"/>
            </w:pPr>
            <w:r w:rsidRPr="003B4F07">
              <w:t>Орієнтовна площа земельної ділянки, га</w:t>
            </w:r>
          </w:p>
        </w:tc>
      </w:tr>
      <w:tr w:rsidR="00CB34D8" w:rsidRPr="003B4F07" w:rsidTr="002C3C15">
        <w:tc>
          <w:tcPr>
            <w:tcW w:w="8363" w:type="dxa"/>
            <w:gridSpan w:val="3"/>
          </w:tcPr>
          <w:p w:rsidR="00CB34D8" w:rsidRPr="003B4F07" w:rsidRDefault="00CB34D8" w:rsidP="002C3C15">
            <w:pPr>
              <w:tabs>
                <w:tab w:val="left" w:pos="7089"/>
              </w:tabs>
              <w:jc w:val="center"/>
              <w:rPr>
                <w:b/>
                <w:bCs/>
              </w:rPr>
            </w:pPr>
            <w:r w:rsidRPr="003B4F07">
              <w:rPr>
                <w:b/>
                <w:bCs/>
              </w:rPr>
              <w:t>за межами міста Глухів</w:t>
            </w:r>
          </w:p>
        </w:tc>
      </w:tr>
      <w:tr w:rsidR="00CB34D8" w:rsidRPr="003B4F07" w:rsidTr="002C3C15">
        <w:tc>
          <w:tcPr>
            <w:tcW w:w="851" w:type="dxa"/>
          </w:tcPr>
          <w:p w:rsidR="00CB34D8" w:rsidRPr="003B4F07" w:rsidRDefault="00A121FC" w:rsidP="002C3C15">
            <w:pPr>
              <w:tabs>
                <w:tab w:val="left" w:pos="7089"/>
              </w:tabs>
              <w:ind w:left="360"/>
              <w:jc w:val="center"/>
            </w:pPr>
            <w:r>
              <w:t>1</w:t>
            </w:r>
          </w:p>
        </w:tc>
        <w:tc>
          <w:tcPr>
            <w:tcW w:w="4962" w:type="dxa"/>
            <w:vAlign w:val="bottom"/>
          </w:tcPr>
          <w:p w:rsidR="00CB34D8" w:rsidRPr="003B4F07" w:rsidRDefault="00A121FC" w:rsidP="002C3C15">
            <w:pPr>
              <w:rPr>
                <w:iCs/>
              </w:rPr>
            </w:pPr>
            <w:proofErr w:type="spellStart"/>
            <w:r>
              <w:rPr>
                <w:iCs/>
              </w:rPr>
              <w:t>Клименченко</w:t>
            </w:r>
            <w:proofErr w:type="spellEnd"/>
            <w:r>
              <w:rPr>
                <w:iCs/>
              </w:rPr>
              <w:t xml:space="preserve"> Ніна Олександрівна</w:t>
            </w:r>
          </w:p>
        </w:tc>
        <w:tc>
          <w:tcPr>
            <w:tcW w:w="2550" w:type="dxa"/>
            <w:vAlign w:val="bottom"/>
          </w:tcPr>
          <w:p w:rsidR="00CB34D8" w:rsidRPr="003B4F07" w:rsidRDefault="00A121FC" w:rsidP="002C3C15">
            <w:pPr>
              <w:jc w:val="center"/>
            </w:pPr>
            <w:r>
              <w:t>0,25</w:t>
            </w:r>
          </w:p>
        </w:tc>
      </w:tr>
      <w:tr w:rsidR="00CB34D8" w:rsidRPr="003B4F07" w:rsidTr="002C3C15">
        <w:tc>
          <w:tcPr>
            <w:tcW w:w="851" w:type="dxa"/>
          </w:tcPr>
          <w:p w:rsidR="00CB34D8" w:rsidRPr="003B4F07" w:rsidRDefault="005307B0" w:rsidP="002C3C15">
            <w:pPr>
              <w:tabs>
                <w:tab w:val="left" w:pos="7089"/>
              </w:tabs>
              <w:ind w:left="360"/>
              <w:jc w:val="center"/>
            </w:pPr>
            <w:r>
              <w:t>2</w:t>
            </w:r>
          </w:p>
        </w:tc>
        <w:tc>
          <w:tcPr>
            <w:tcW w:w="4962" w:type="dxa"/>
            <w:vAlign w:val="bottom"/>
          </w:tcPr>
          <w:p w:rsidR="00CB34D8" w:rsidRPr="003B4F07" w:rsidRDefault="00FF30C9" w:rsidP="002C3C15">
            <w:pPr>
              <w:rPr>
                <w:iCs/>
              </w:rPr>
            </w:pPr>
            <w:r>
              <w:rPr>
                <w:iCs/>
              </w:rPr>
              <w:t>Козловський Олександр Григорович</w:t>
            </w:r>
          </w:p>
        </w:tc>
        <w:tc>
          <w:tcPr>
            <w:tcW w:w="2550" w:type="dxa"/>
            <w:vAlign w:val="bottom"/>
          </w:tcPr>
          <w:p w:rsidR="00CB34D8" w:rsidRPr="003B4F07" w:rsidRDefault="00FF30C9" w:rsidP="002C3C15">
            <w:pPr>
              <w:jc w:val="center"/>
            </w:pPr>
            <w:r>
              <w:t>0,25</w:t>
            </w:r>
          </w:p>
        </w:tc>
      </w:tr>
      <w:tr w:rsidR="009A4E61" w:rsidRPr="003B4F07" w:rsidTr="002C3C15">
        <w:tc>
          <w:tcPr>
            <w:tcW w:w="851" w:type="dxa"/>
          </w:tcPr>
          <w:p w:rsidR="009A4E61" w:rsidRDefault="006368FC" w:rsidP="002C3C15">
            <w:pPr>
              <w:tabs>
                <w:tab w:val="left" w:pos="7089"/>
              </w:tabs>
              <w:ind w:left="360"/>
              <w:jc w:val="center"/>
            </w:pPr>
            <w:r>
              <w:t>3</w:t>
            </w:r>
          </w:p>
        </w:tc>
        <w:tc>
          <w:tcPr>
            <w:tcW w:w="4962" w:type="dxa"/>
            <w:vAlign w:val="bottom"/>
          </w:tcPr>
          <w:p w:rsidR="009A4E61" w:rsidRDefault="006368FC" w:rsidP="002C3C15">
            <w:pPr>
              <w:rPr>
                <w:iCs/>
              </w:rPr>
            </w:pPr>
            <w:r>
              <w:rPr>
                <w:iCs/>
              </w:rPr>
              <w:t>Рибалко Василь Григорович</w:t>
            </w:r>
          </w:p>
        </w:tc>
        <w:tc>
          <w:tcPr>
            <w:tcW w:w="2550" w:type="dxa"/>
            <w:vAlign w:val="bottom"/>
          </w:tcPr>
          <w:p w:rsidR="009A4E61" w:rsidRDefault="006368FC" w:rsidP="002C3C15">
            <w:pPr>
              <w:jc w:val="center"/>
            </w:pPr>
            <w:r>
              <w:t>0,20</w:t>
            </w:r>
          </w:p>
        </w:tc>
      </w:tr>
      <w:tr w:rsidR="009A4E61" w:rsidRPr="003B4F07" w:rsidTr="002C3C15">
        <w:tc>
          <w:tcPr>
            <w:tcW w:w="851" w:type="dxa"/>
          </w:tcPr>
          <w:p w:rsidR="009A4E61" w:rsidRDefault="001E1CF3" w:rsidP="002C3C15">
            <w:pPr>
              <w:tabs>
                <w:tab w:val="left" w:pos="7089"/>
              </w:tabs>
              <w:ind w:left="360"/>
              <w:jc w:val="center"/>
            </w:pPr>
            <w:r>
              <w:t>4</w:t>
            </w:r>
          </w:p>
        </w:tc>
        <w:tc>
          <w:tcPr>
            <w:tcW w:w="4962" w:type="dxa"/>
            <w:vAlign w:val="bottom"/>
          </w:tcPr>
          <w:p w:rsidR="009A4E61" w:rsidRDefault="001E1CF3" w:rsidP="002C3C15">
            <w:pPr>
              <w:rPr>
                <w:iCs/>
              </w:rPr>
            </w:pPr>
            <w:proofErr w:type="spellStart"/>
            <w:r>
              <w:rPr>
                <w:iCs/>
              </w:rPr>
              <w:t>Гулакова</w:t>
            </w:r>
            <w:proofErr w:type="spellEnd"/>
            <w:r>
              <w:rPr>
                <w:iCs/>
              </w:rPr>
              <w:t xml:space="preserve"> Олександра Максимівна</w:t>
            </w:r>
          </w:p>
        </w:tc>
        <w:tc>
          <w:tcPr>
            <w:tcW w:w="2550" w:type="dxa"/>
            <w:vAlign w:val="bottom"/>
          </w:tcPr>
          <w:p w:rsidR="009A4E61" w:rsidRDefault="001E1CF3" w:rsidP="002C3C15">
            <w:pPr>
              <w:jc w:val="center"/>
            </w:pPr>
            <w:r>
              <w:t>0,30</w:t>
            </w:r>
          </w:p>
        </w:tc>
      </w:tr>
      <w:tr w:rsidR="009A4E61" w:rsidRPr="003B4F07" w:rsidTr="002C3C15">
        <w:tc>
          <w:tcPr>
            <w:tcW w:w="851" w:type="dxa"/>
          </w:tcPr>
          <w:p w:rsidR="009A4E61" w:rsidRDefault="00F03D57" w:rsidP="002C3C15">
            <w:pPr>
              <w:tabs>
                <w:tab w:val="left" w:pos="7089"/>
              </w:tabs>
              <w:ind w:left="360"/>
              <w:jc w:val="center"/>
            </w:pPr>
            <w:r>
              <w:t>5</w:t>
            </w:r>
          </w:p>
        </w:tc>
        <w:tc>
          <w:tcPr>
            <w:tcW w:w="4962" w:type="dxa"/>
            <w:vAlign w:val="bottom"/>
          </w:tcPr>
          <w:p w:rsidR="009A4E61" w:rsidRDefault="00F03D57" w:rsidP="002C3C15">
            <w:pPr>
              <w:rPr>
                <w:iCs/>
              </w:rPr>
            </w:pPr>
            <w:proofErr w:type="spellStart"/>
            <w:r>
              <w:rPr>
                <w:iCs/>
              </w:rPr>
              <w:t>Левша</w:t>
            </w:r>
            <w:proofErr w:type="spellEnd"/>
            <w:r>
              <w:rPr>
                <w:iCs/>
              </w:rPr>
              <w:t xml:space="preserve"> </w:t>
            </w:r>
            <w:proofErr w:type="spellStart"/>
            <w:r w:rsidR="00E20008">
              <w:rPr>
                <w:iCs/>
              </w:rPr>
              <w:t>Евгенія</w:t>
            </w:r>
            <w:proofErr w:type="spellEnd"/>
            <w:r w:rsidR="00E20008">
              <w:rPr>
                <w:iCs/>
              </w:rPr>
              <w:t xml:space="preserve"> Михайлівна</w:t>
            </w:r>
          </w:p>
        </w:tc>
        <w:tc>
          <w:tcPr>
            <w:tcW w:w="2550" w:type="dxa"/>
            <w:vAlign w:val="bottom"/>
          </w:tcPr>
          <w:p w:rsidR="009A4E61" w:rsidRDefault="00E20008" w:rsidP="002C3C15">
            <w:pPr>
              <w:jc w:val="center"/>
            </w:pPr>
            <w:r>
              <w:t>0,25</w:t>
            </w:r>
          </w:p>
        </w:tc>
      </w:tr>
      <w:tr w:rsidR="009A4E61" w:rsidRPr="003B4F07" w:rsidTr="002C3C15">
        <w:tc>
          <w:tcPr>
            <w:tcW w:w="851" w:type="dxa"/>
          </w:tcPr>
          <w:p w:rsidR="009A4E61" w:rsidRDefault="003C511D" w:rsidP="002C3C15">
            <w:pPr>
              <w:tabs>
                <w:tab w:val="left" w:pos="7089"/>
              </w:tabs>
              <w:ind w:left="360"/>
              <w:jc w:val="center"/>
            </w:pPr>
            <w:r>
              <w:t>6</w:t>
            </w:r>
          </w:p>
        </w:tc>
        <w:tc>
          <w:tcPr>
            <w:tcW w:w="4962" w:type="dxa"/>
            <w:vAlign w:val="bottom"/>
          </w:tcPr>
          <w:p w:rsidR="009A4E61" w:rsidRDefault="003C511D" w:rsidP="002C3C15">
            <w:pPr>
              <w:rPr>
                <w:iCs/>
              </w:rPr>
            </w:pPr>
            <w:proofErr w:type="spellStart"/>
            <w:r>
              <w:rPr>
                <w:iCs/>
              </w:rPr>
              <w:t>Рудоконога</w:t>
            </w:r>
            <w:proofErr w:type="spellEnd"/>
            <w:r>
              <w:rPr>
                <w:iCs/>
              </w:rPr>
              <w:t xml:space="preserve"> Олександр </w:t>
            </w:r>
            <w:proofErr w:type="spellStart"/>
            <w:r>
              <w:rPr>
                <w:iCs/>
              </w:rPr>
              <w:t>Анатолієвич</w:t>
            </w:r>
            <w:proofErr w:type="spellEnd"/>
          </w:p>
        </w:tc>
        <w:tc>
          <w:tcPr>
            <w:tcW w:w="2550" w:type="dxa"/>
            <w:vAlign w:val="bottom"/>
          </w:tcPr>
          <w:p w:rsidR="009A4E61" w:rsidRDefault="003C511D" w:rsidP="002C3C15">
            <w:pPr>
              <w:jc w:val="center"/>
            </w:pPr>
            <w:r>
              <w:t>0,13</w:t>
            </w:r>
          </w:p>
        </w:tc>
      </w:tr>
      <w:tr w:rsidR="003C511D" w:rsidRPr="003B4F07" w:rsidTr="002C3C15">
        <w:tc>
          <w:tcPr>
            <w:tcW w:w="851" w:type="dxa"/>
          </w:tcPr>
          <w:p w:rsidR="003C511D" w:rsidRDefault="00AB1AD3" w:rsidP="002C3C15">
            <w:pPr>
              <w:tabs>
                <w:tab w:val="left" w:pos="7089"/>
              </w:tabs>
              <w:ind w:left="360"/>
              <w:jc w:val="center"/>
            </w:pPr>
            <w:r>
              <w:t>7</w:t>
            </w:r>
          </w:p>
        </w:tc>
        <w:tc>
          <w:tcPr>
            <w:tcW w:w="4962" w:type="dxa"/>
            <w:vAlign w:val="bottom"/>
          </w:tcPr>
          <w:p w:rsidR="003C511D" w:rsidRDefault="00AB1AD3" w:rsidP="002C3C15">
            <w:pPr>
              <w:rPr>
                <w:iCs/>
              </w:rPr>
            </w:pPr>
            <w:r>
              <w:rPr>
                <w:iCs/>
              </w:rPr>
              <w:t>Шулік Раїса Миколаївна</w:t>
            </w:r>
          </w:p>
        </w:tc>
        <w:tc>
          <w:tcPr>
            <w:tcW w:w="2550" w:type="dxa"/>
            <w:vAlign w:val="bottom"/>
          </w:tcPr>
          <w:p w:rsidR="003C511D" w:rsidRDefault="00AB1AD3" w:rsidP="002C3C15">
            <w:pPr>
              <w:jc w:val="center"/>
            </w:pPr>
            <w:r>
              <w:t>0,24</w:t>
            </w:r>
          </w:p>
        </w:tc>
      </w:tr>
      <w:tr w:rsidR="003C511D" w:rsidRPr="003B4F07" w:rsidTr="002C3C15">
        <w:tc>
          <w:tcPr>
            <w:tcW w:w="851" w:type="dxa"/>
          </w:tcPr>
          <w:p w:rsidR="003C511D" w:rsidRDefault="004022CA" w:rsidP="002C3C15">
            <w:pPr>
              <w:tabs>
                <w:tab w:val="left" w:pos="7089"/>
              </w:tabs>
              <w:ind w:left="360"/>
              <w:jc w:val="center"/>
            </w:pPr>
            <w:r>
              <w:t>8</w:t>
            </w:r>
          </w:p>
        </w:tc>
        <w:tc>
          <w:tcPr>
            <w:tcW w:w="4962" w:type="dxa"/>
            <w:vAlign w:val="bottom"/>
          </w:tcPr>
          <w:p w:rsidR="003C511D" w:rsidRDefault="004022CA" w:rsidP="002C3C15">
            <w:pPr>
              <w:rPr>
                <w:iCs/>
              </w:rPr>
            </w:pPr>
            <w:r>
              <w:rPr>
                <w:iCs/>
              </w:rPr>
              <w:t>Чайка Ганна Олександрівна</w:t>
            </w:r>
          </w:p>
        </w:tc>
        <w:tc>
          <w:tcPr>
            <w:tcW w:w="2550" w:type="dxa"/>
            <w:vAlign w:val="bottom"/>
          </w:tcPr>
          <w:p w:rsidR="003C511D" w:rsidRDefault="004022CA" w:rsidP="002C3C15">
            <w:pPr>
              <w:jc w:val="center"/>
            </w:pPr>
            <w:r>
              <w:t>0,71</w:t>
            </w:r>
          </w:p>
        </w:tc>
      </w:tr>
      <w:tr w:rsidR="007B1D90" w:rsidRPr="003B4F07" w:rsidTr="00B15F5B">
        <w:tc>
          <w:tcPr>
            <w:tcW w:w="851" w:type="dxa"/>
          </w:tcPr>
          <w:p w:rsidR="007B1D90" w:rsidRDefault="007B1D90" w:rsidP="002C3C15">
            <w:pPr>
              <w:tabs>
                <w:tab w:val="left" w:pos="7089"/>
              </w:tabs>
              <w:ind w:left="360"/>
              <w:jc w:val="center"/>
            </w:pPr>
            <w:r>
              <w:t>9</w:t>
            </w:r>
          </w:p>
        </w:tc>
        <w:tc>
          <w:tcPr>
            <w:tcW w:w="4962" w:type="dxa"/>
            <w:vAlign w:val="center"/>
          </w:tcPr>
          <w:p w:rsidR="007B1D90" w:rsidRPr="003B4F07" w:rsidRDefault="007B1D90" w:rsidP="00080D04">
            <w:proofErr w:type="spellStart"/>
            <w:r>
              <w:t>Пісоцький</w:t>
            </w:r>
            <w:proofErr w:type="spellEnd"/>
            <w:r>
              <w:t xml:space="preserve"> Андрій Миколайович</w:t>
            </w:r>
          </w:p>
        </w:tc>
        <w:tc>
          <w:tcPr>
            <w:tcW w:w="2550" w:type="dxa"/>
            <w:vAlign w:val="bottom"/>
          </w:tcPr>
          <w:p w:rsidR="007B1D90" w:rsidRPr="003B4F07" w:rsidRDefault="007B1D90" w:rsidP="00080D04">
            <w:pPr>
              <w:jc w:val="center"/>
            </w:pPr>
            <w:r>
              <w:t>0,70</w:t>
            </w:r>
          </w:p>
        </w:tc>
      </w:tr>
    </w:tbl>
    <w:p w:rsidR="00CB34D8" w:rsidRPr="003B4F07" w:rsidRDefault="00CB34D8" w:rsidP="00CB34D8">
      <w:pPr>
        <w:jc w:val="center"/>
      </w:pPr>
      <w:bookmarkStart w:id="1" w:name="_GoBack"/>
      <w:bookmarkEnd w:id="1"/>
    </w:p>
    <w:p w:rsidR="00CB34D8" w:rsidRPr="003B4F07" w:rsidRDefault="00CB34D8" w:rsidP="00CB34D8">
      <w:pPr>
        <w:jc w:val="center"/>
      </w:pPr>
      <w:r w:rsidRPr="003B4F07">
        <w:t> </w:t>
      </w:r>
    </w:p>
    <w:p w:rsidR="00CB34D8" w:rsidRPr="003B4F07" w:rsidRDefault="00CB34D8" w:rsidP="00CB34D8">
      <w:pPr>
        <w:tabs>
          <w:tab w:val="left" w:pos="7088"/>
        </w:tabs>
        <w:jc w:val="both"/>
        <w:rPr>
          <w:b/>
          <w:sz w:val="28"/>
          <w:szCs w:val="28"/>
        </w:rPr>
      </w:pPr>
      <w:r w:rsidRPr="003B4F07">
        <w:rPr>
          <w:b/>
          <w:sz w:val="28"/>
          <w:szCs w:val="28"/>
        </w:rPr>
        <w:t>Міський голова                                                                       Надія ВАЙЛО</w:t>
      </w:r>
    </w:p>
    <w:p w:rsidR="00CB34D8" w:rsidRPr="003B4F07" w:rsidRDefault="00CB34D8" w:rsidP="00CB34D8">
      <w:pPr>
        <w:tabs>
          <w:tab w:val="left" w:pos="7088"/>
        </w:tabs>
        <w:jc w:val="both"/>
        <w:rPr>
          <w:b/>
          <w:sz w:val="28"/>
          <w:szCs w:val="28"/>
        </w:rPr>
      </w:pPr>
    </w:p>
    <w:p w:rsidR="00CB34D8" w:rsidRPr="003B4F07" w:rsidRDefault="00CB34D8" w:rsidP="00CB34D8">
      <w:pPr>
        <w:jc w:val="center"/>
      </w:pPr>
      <w:r w:rsidRPr="003B4F07">
        <w:t> </w:t>
      </w:r>
    </w:p>
    <w:p w:rsidR="00CB34D8" w:rsidRPr="003B4F07" w:rsidRDefault="00CB34D8" w:rsidP="00CB34D8">
      <w:pPr>
        <w:jc w:val="center"/>
      </w:pPr>
      <w:r w:rsidRPr="003B4F07">
        <w:t> </w:t>
      </w:r>
    </w:p>
    <w:p w:rsidR="00CB34D8" w:rsidRPr="003B4F07" w:rsidRDefault="00CB34D8" w:rsidP="00CB34D8">
      <w:pPr>
        <w:jc w:val="center"/>
      </w:pPr>
      <w:r w:rsidRPr="003B4F07">
        <w:t> </w:t>
      </w: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p w:rsidR="00CB34D8" w:rsidRPr="003B4F07" w:rsidRDefault="00CB34D8" w:rsidP="00CB34D8">
      <w:pPr>
        <w:jc w:val="center"/>
      </w:pPr>
    </w:p>
    <w:sectPr w:rsidR="00CB34D8" w:rsidRPr="003B4F07" w:rsidSect="00550F9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727B"/>
    <w:multiLevelType w:val="hybridMultilevel"/>
    <w:tmpl w:val="1F16DCA4"/>
    <w:lvl w:ilvl="0" w:tplc="5F827A4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EFF7EE5"/>
    <w:multiLevelType w:val="hybridMultilevel"/>
    <w:tmpl w:val="C7EAF11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8F50D9"/>
    <w:multiLevelType w:val="hybridMultilevel"/>
    <w:tmpl w:val="9484FDB6"/>
    <w:lvl w:ilvl="0" w:tplc="1D86E59A">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nsid w:val="1B7812EA"/>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98021F"/>
    <w:multiLevelType w:val="multilevel"/>
    <w:tmpl w:val="246A526E"/>
    <w:lvl w:ilvl="0">
      <w:start w:val="1"/>
      <w:numFmt w:val="decimal"/>
      <w:lvlText w:val="%1"/>
      <w:lvlJc w:val="right"/>
      <w:pPr>
        <w:ind w:left="710" w:firstLine="0"/>
      </w:pPr>
      <w:rPr>
        <w:rFonts w:hint="default"/>
      </w:rPr>
    </w:lvl>
    <w:lvl w:ilvl="1">
      <w:start w:val="1"/>
      <w:numFmt w:val="lowerLetter"/>
      <w:lvlText w:val="%2."/>
      <w:lvlJc w:val="left"/>
      <w:pPr>
        <w:ind w:left="1440" w:firstLine="0"/>
      </w:pPr>
      <w:rPr>
        <w:rFonts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5">
    <w:nsid w:val="27081582"/>
    <w:multiLevelType w:val="hybridMultilevel"/>
    <w:tmpl w:val="920C471E"/>
    <w:lvl w:ilvl="0" w:tplc="1D86E5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9B36F0"/>
    <w:multiLevelType w:val="hybridMultilevel"/>
    <w:tmpl w:val="81C61F44"/>
    <w:lvl w:ilvl="0" w:tplc="B4E8C2DE">
      <w:start w:val="1"/>
      <w:numFmt w:val="decimal"/>
      <w:lvlText w:val="%1"/>
      <w:lvlJc w:val="center"/>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7">
    <w:nsid w:val="386E11F5"/>
    <w:multiLevelType w:val="hybridMultilevel"/>
    <w:tmpl w:val="253A69B8"/>
    <w:lvl w:ilvl="0" w:tplc="1D86E59A">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nsid w:val="4FF401C7"/>
    <w:multiLevelType w:val="hybridMultilevel"/>
    <w:tmpl w:val="BA167E08"/>
    <w:lvl w:ilvl="0" w:tplc="3DA44B28">
      <w:start w:val="1"/>
      <w:numFmt w:val="decimal"/>
      <w:lvlText w:val="%1"/>
      <w:lvlJc w:val="center"/>
      <w:pPr>
        <w:ind w:left="1458" w:hanging="360"/>
      </w:pPr>
      <w:rPr>
        <w:rFonts w:hint="default"/>
      </w:rPr>
    </w:lvl>
    <w:lvl w:ilvl="1" w:tplc="04190019" w:tentative="1">
      <w:start w:val="1"/>
      <w:numFmt w:val="lowerLetter"/>
      <w:lvlText w:val="%2."/>
      <w:lvlJc w:val="left"/>
      <w:pPr>
        <w:ind w:left="2178" w:hanging="360"/>
      </w:pPr>
    </w:lvl>
    <w:lvl w:ilvl="2" w:tplc="0419001B" w:tentative="1">
      <w:start w:val="1"/>
      <w:numFmt w:val="lowerRoman"/>
      <w:lvlText w:val="%3."/>
      <w:lvlJc w:val="right"/>
      <w:pPr>
        <w:ind w:left="2898" w:hanging="180"/>
      </w:pPr>
    </w:lvl>
    <w:lvl w:ilvl="3" w:tplc="0419000F" w:tentative="1">
      <w:start w:val="1"/>
      <w:numFmt w:val="decimal"/>
      <w:lvlText w:val="%4."/>
      <w:lvlJc w:val="left"/>
      <w:pPr>
        <w:ind w:left="3618" w:hanging="360"/>
      </w:pPr>
    </w:lvl>
    <w:lvl w:ilvl="4" w:tplc="04190019" w:tentative="1">
      <w:start w:val="1"/>
      <w:numFmt w:val="lowerLetter"/>
      <w:lvlText w:val="%5."/>
      <w:lvlJc w:val="left"/>
      <w:pPr>
        <w:ind w:left="4338" w:hanging="360"/>
      </w:pPr>
    </w:lvl>
    <w:lvl w:ilvl="5" w:tplc="0419001B" w:tentative="1">
      <w:start w:val="1"/>
      <w:numFmt w:val="lowerRoman"/>
      <w:lvlText w:val="%6."/>
      <w:lvlJc w:val="right"/>
      <w:pPr>
        <w:ind w:left="5058" w:hanging="180"/>
      </w:pPr>
    </w:lvl>
    <w:lvl w:ilvl="6" w:tplc="0419000F" w:tentative="1">
      <w:start w:val="1"/>
      <w:numFmt w:val="decimal"/>
      <w:lvlText w:val="%7."/>
      <w:lvlJc w:val="left"/>
      <w:pPr>
        <w:ind w:left="5778" w:hanging="360"/>
      </w:pPr>
    </w:lvl>
    <w:lvl w:ilvl="7" w:tplc="04190019" w:tentative="1">
      <w:start w:val="1"/>
      <w:numFmt w:val="lowerLetter"/>
      <w:lvlText w:val="%8."/>
      <w:lvlJc w:val="left"/>
      <w:pPr>
        <w:ind w:left="6498" w:hanging="360"/>
      </w:pPr>
    </w:lvl>
    <w:lvl w:ilvl="8" w:tplc="0419001B" w:tentative="1">
      <w:start w:val="1"/>
      <w:numFmt w:val="lowerRoman"/>
      <w:lvlText w:val="%9."/>
      <w:lvlJc w:val="right"/>
      <w:pPr>
        <w:ind w:left="7218" w:hanging="180"/>
      </w:pPr>
    </w:lvl>
  </w:abstractNum>
  <w:abstractNum w:abstractNumId="9">
    <w:nsid w:val="54004034"/>
    <w:multiLevelType w:val="hybridMultilevel"/>
    <w:tmpl w:val="829E4C3E"/>
    <w:lvl w:ilvl="0" w:tplc="A4668F24">
      <w:start w:val="1"/>
      <w:numFmt w:val="decimal"/>
      <w:lvlText w:val="%1"/>
      <w:lvlJc w:val="center"/>
      <w:pPr>
        <w:ind w:left="1836" w:hanging="360"/>
      </w:pPr>
      <w:rPr>
        <w:rFonts w:hint="default"/>
      </w:rPr>
    </w:lvl>
    <w:lvl w:ilvl="1" w:tplc="318E5A34">
      <w:start w:val="1"/>
      <w:numFmt w:val="decimal"/>
      <w:lvlText w:val="%2"/>
      <w:lvlJc w:val="center"/>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076116"/>
    <w:multiLevelType w:val="hybridMultilevel"/>
    <w:tmpl w:val="A93C0DB4"/>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E62280"/>
    <w:multiLevelType w:val="hybridMultilevel"/>
    <w:tmpl w:val="69F668CA"/>
    <w:lvl w:ilvl="0" w:tplc="1D86E5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D70583"/>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604947"/>
    <w:multiLevelType w:val="hybridMultilevel"/>
    <w:tmpl w:val="B996315E"/>
    <w:lvl w:ilvl="0" w:tplc="1D86E5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DD40F3"/>
    <w:multiLevelType w:val="hybridMultilevel"/>
    <w:tmpl w:val="A57E7C60"/>
    <w:lvl w:ilvl="0" w:tplc="E5941550">
      <w:start w:val="1"/>
      <w:numFmt w:val="decimal"/>
      <w:lvlText w:val="%1"/>
      <w:lvlJc w:val="right"/>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15">
    <w:nsid w:val="5EC8634A"/>
    <w:multiLevelType w:val="multilevel"/>
    <w:tmpl w:val="C588951C"/>
    <w:lvl w:ilvl="0">
      <w:start w:val="1"/>
      <w:numFmt w:val="decimal"/>
      <w:lvlText w:val="%1"/>
      <w:lvlJc w:val="right"/>
      <w:pPr>
        <w:ind w:left="710" w:firstLine="0"/>
      </w:pPr>
      <w:rPr>
        <w:rFonts w:hint="default"/>
      </w:rPr>
    </w:lvl>
    <w:lvl w:ilvl="1">
      <w:start w:val="1"/>
      <w:numFmt w:val="lowerLetter"/>
      <w:lvlText w:val="%2."/>
      <w:lvlJc w:val="left"/>
      <w:pPr>
        <w:ind w:left="1440" w:firstLine="0"/>
      </w:pPr>
      <w:rPr>
        <w:rFonts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16">
    <w:nsid w:val="6A3954E8"/>
    <w:multiLevelType w:val="hybridMultilevel"/>
    <w:tmpl w:val="3F1EB2CC"/>
    <w:lvl w:ilvl="0" w:tplc="1D86E59A">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6A9D63DC"/>
    <w:multiLevelType w:val="hybridMultilevel"/>
    <w:tmpl w:val="A57E7C60"/>
    <w:lvl w:ilvl="0" w:tplc="E5941550">
      <w:start w:val="1"/>
      <w:numFmt w:val="decimal"/>
      <w:lvlText w:val="%1"/>
      <w:lvlJc w:val="right"/>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18">
    <w:nsid w:val="70FC3EC5"/>
    <w:multiLevelType w:val="hybridMultilevel"/>
    <w:tmpl w:val="F9E8F118"/>
    <w:lvl w:ilvl="0" w:tplc="318E5A34">
      <w:start w:val="1"/>
      <w:numFmt w:val="decimal"/>
      <w:lvlText w:val="%1"/>
      <w:lvlJc w:val="center"/>
      <w:pPr>
        <w:ind w:left="1458" w:hanging="360"/>
      </w:pPr>
      <w:rPr>
        <w:rFonts w:hint="default"/>
      </w:rPr>
    </w:lvl>
    <w:lvl w:ilvl="1" w:tplc="04190019" w:tentative="1">
      <w:start w:val="1"/>
      <w:numFmt w:val="lowerLetter"/>
      <w:lvlText w:val="%2."/>
      <w:lvlJc w:val="left"/>
      <w:pPr>
        <w:ind w:left="2178" w:hanging="360"/>
      </w:pPr>
    </w:lvl>
    <w:lvl w:ilvl="2" w:tplc="0419001B" w:tentative="1">
      <w:start w:val="1"/>
      <w:numFmt w:val="lowerRoman"/>
      <w:lvlText w:val="%3."/>
      <w:lvlJc w:val="right"/>
      <w:pPr>
        <w:ind w:left="2898" w:hanging="180"/>
      </w:pPr>
    </w:lvl>
    <w:lvl w:ilvl="3" w:tplc="0419000F" w:tentative="1">
      <w:start w:val="1"/>
      <w:numFmt w:val="decimal"/>
      <w:lvlText w:val="%4."/>
      <w:lvlJc w:val="left"/>
      <w:pPr>
        <w:ind w:left="3618" w:hanging="360"/>
      </w:pPr>
    </w:lvl>
    <w:lvl w:ilvl="4" w:tplc="04190019" w:tentative="1">
      <w:start w:val="1"/>
      <w:numFmt w:val="lowerLetter"/>
      <w:lvlText w:val="%5."/>
      <w:lvlJc w:val="left"/>
      <w:pPr>
        <w:ind w:left="4338" w:hanging="360"/>
      </w:pPr>
    </w:lvl>
    <w:lvl w:ilvl="5" w:tplc="0419001B" w:tentative="1">
      <w:start w:val="1"/>
      <w:numFmt w:val="lowerRoman"/>
      <w:lvlText w:val="%6."/>
      <w:lvlJc w:val="right"/>
      <w:pPr>
        <w:ind w:left="5058" w:hanging="180"/>
      </w:pPr>
    </w:lvl>
    <w:lvl w:ilvl="6" w:tplc="0419000F" w:tentative="1">
      <w:start w:val="1"/>
      <w:numFmt w:val="decimal"/>
      <w:lvlText w:val="%7."/>
      <w:lvlJc w:val="left"/>
      <w:pPr>
        <w:ind w:left="5778" w:hanging="360"/>
      </w:pPr>
    </w:lvl>
    <w:lvl w:ilvl="7" w:tplc="04190019" w:tentative="1">
      <w:start w:val="1"/>
      <w:numFmt w:val="lowerLetter"/>
      <w:lvlText w:val="%8."/>
      <w:lvlJc w:val="left"/>
      <w:pPr>
        <w:ind w:left="6498" w:hanging="360"/>
      </w:pPr>
    </w:lvl>
    <w:lvl w:ilvl="8" w:tplc="0419001B" w:tentative="1">
      <w:start w:val="1"/>
      <w:numFmt w:val="lowerRoman"/>
      <w:lvlText w:val="%9."/>
      <w:lvlJc w:val="right"/>
      <w:pPr>
        <w:ind w:left="7218" w:hanging="180"/>
      </w:pPr>
    </w:lvl>
  </w:abstractNum>
  <w:abstractNum w:abstractNumId="19">
    <w:nsid w:val="769A34BF"/>
    <w:multiLevelType w:val="hybridMultilevel"/>
    <w:tmpl w:val="81C61F44"/>
    <w:lvl w:ilvl="0" w:tplc="B4E8C2DE">
      <w:start w:val="1"/>
      <w:numFmt w:val="decimal"/>
      <w:lvlText w:val="%1"/>
      <w:lvlJc w:val="center"/>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0">
    <w:nsid w:val="7B110C30"/>
    <w:multiLevelType w:val="multilevel"/>
    <w:tmpl w:val="246A526E"/>
    <w:lvl w:ilvl="0">
      <w:start w:val="1"/>
      <w:numFmt w:val="decimal"/>
      <w:lvlText w:val="%1"/>
      <w:lvlJc w:val="right"/>
      <w:pPr>
        <w:ind w:left="710" w:firstLine="0"/>
      </w:pPr>
      <w:rPr>
        <w:rFonts w:hint="default"/>
      </w:rPr>
    </w:lvl>
    <w:lvl w:ilvl="1">
      <w:start w:val="1"/>
      <w:numFmt w:val="lowerLetter"/>
      <w:lvlText w:val="%2."/>
      <w:lvlJc w:val="left"/>
      <w:pPr>
        <w:ind w:left="1440" w:firstLine="0"/>
      </w:pPr>
      <w:rPr>
        <w:rFonts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21">
    <w:nsid w:val="7C896DF7"/>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6B34D4"/>
    <w:multiLevelType w:val="hybridMultilevel"/>
    <w:tmpl w:val="7518B4E8"/>
    <w:lvl w:ilvl="0" w:tplc="A4668F24">
      <w:start w:val="1"/>
      <w:numFmt w:val="decimal"/>
      <w:lvlText w:val="%1"/>
      <w:lvlJc w:val="center"/>
      <w:pPr>
        <w:ind w:left="1836" w:hanging="360"/>
      </w:pPr>
      <w:rPr>
        <w:rFonts w:hint="default"/>
      </w:rPr>
    </w:lvl>
    <w:lvl w:ilvl="1" w:tplc="09BA5F5A">
      <w:start w:val="1"/>
      <w:numFmt w:val="decimal"/>
      <w:lvlText w:val="%2."/>
      <w:lvlJc w:val="center"/>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2C152A"/>
    <w:multiLevelType w:val="hybridMultilevel"/>
    <w:tmpl w:val="1F16DCA4"/>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46050C"/>
    <w:multiLevelType w:val="hybridMultilevel"/>
    <w:tmpl w:val="8ACC55E8"/>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0"/>
  </w:num>
  <w:num w:numId="3">
    <w:abstractNumId w:val="1"/>
  </w:num>
  <w:num w:numId="4">
    <w:abstractNumId w:val="23"/>
  </w:num>
  <w:num w:numId="5">
    <w:abstractNumId w:val="3"/>
  </w:num>
  <w:num w:numId="6">
    <w:abstractNumId w:val="0"/>
  </w:num>
  <w:num w:numId="7">
    <w:abstractNumId w:val="12"/>
  </w:num>
  <w:num w:numId="8">
    <w:abstractNumId w:val="2"/>
  </w:num>
  <w:num w:numId="9">
    <w:abstractNumId w:val="4"/>
  </w:num>
  <w:num w:numId="10">
    <w:abstractNumId w:val="14"/>
  </w:num>
  <w:num w:numId="11">
    <w:abstractNumId w:val="15"/>
  </w:num>
  <w:num w:numId="12">
    <w:abstractNumId w:val="20"/>
  </w:num>
  <w:num w:numId="13">
    <w:abstractNumId w:val="13"/>
  </w:num>
  <w:num w:numId="14">
    <w:abstractNumId w:val="21"/>
  </w:num>
  <w:num w:numId="15">
    <w:abstractNumId w:val="18"/>
  </w:num>
  <w:num w:numId="16">
    <w:abstractNumId w:val="17"/>
  </w:num>
  <w:num w:numId="17">
    <w:abstractNumId w:val="22"/>
  </w:num>
  <w:num w:numId="18">
    <w:abstractNumId w:val="9"/>
  </w:num>
  <w:num w:numId="19">
    <w:abstractNumId w:val="6"/>
  </w:num>
  <w:num w:numId="20">
    <w:abstractNumId w:val="8"/>
  </w:num>
  <w:num w:numId="21">
    <w:abstractNumId w:val="19"/>
  </w:num>
  <w:num w:numId="22">
    <w:abstractNumId w:val="5"/>
  </w:num>
  <w:num w:numId="23">
    <w:abstractNumId w:val="16"/>
  </w:num>
  <w:num w:numId="24">
    <w:abstractNumId w:val="7"/>
  </w:num>
  <w:num w:numId="25">
    <w:abstractNumId w:val="11"/>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D8"/>
    <w:rsid w:val="0006489D"/>
    <w:rsid w:val="00094587"/>
    <w:rsid w:val="000B1265"/>
    <w:rsid w:val="000C765C"/>
    <w:rsid w:val="000E3A29"/>
    <w:rsid w:val="001147E2"/>
    <w:rsid w:val="0014222E"/>
    <w:rsid w:val="00144F56"/>
    <w:rsid w:val="001B0005"/>
    <w:rsid w:val="001E1CF3"/>
    <w:rsid w:val="001E775E"/>
    <w:rsid w:val="00245A7D"/>
    <w:rsid w:val="00282932"/>
    <w:rsid w:val="002C3C15"/>
    <w:rsid w:val="002D53F1"/>
    <w:rsid w:val="002F1619"/>
    <w:rsid w:val="00376AB8"/>
    <w:rsid w:val="0038587E"/>
    <w:rsid w:val="003874EF"/>
    <w:rsid w:val="003C511D"/>
    <w:rsid w:val="003D3DE3"/>
    <w:rsid w:val="003E1045"/>
    <w:rsid w:val="003E11AD"/>
    <w:rsid w:val="004022CA"/>
    <w:rsid w:val="0049741C"/>
    <w:rsid w:val="004B6A2B"/>
    <w:rsid w:val="004F5A27"/>
    <w:rsid w:val="004F7BF2"/>
    <w:rsid w:val="005307B0"/>
    <w:rsid w:val="00550F93"/>
    <w:rsid w:val="0056569E"/>
    <w:rsid w:val="005D0A01"/>
    <w:rsid w:val="005F1A4F"/>
    <w:rsid w:val="006368FC"/>
    <w:rsid w:val="00655C86"/>
    <w:rsid w:val="006B479C"/>
    <w:rsid w:val="006C00BF"/>
    <w:rsid w:val="006C590F"/>
    <w:rsid w:val="007216C8"/>
    <w:rsid w:val="00780673"/>
    <w:rsid w:val="00796FFB"/>
    <w:rsid w:val="007B1D90"/>
    <w:rsid w:val="00841963"/>
    <w:rsid w:val="0084507F"/>
    <w:rsid w:val="0084684A"/>
    <w:rsid w:val="00871112"/>
    <w:rsid w:val="00886BB3"/>
    <w:rsid w:val="008E51AD"/>
    <w:rsid w:val="00955E5B"/>
    <w:rsid w:val="009A4E61"/>
    <w:rsid w:val="009C0F3B"/>
    <w:rsid w:val="00A064A1"/>
    <w:rsid w:val="00A121FC"/>
    <w:rsid w:val="00A34BE1"/>
    <w:rsid w:val="00A852A7"/>
    <w:rsid w:val="00AB1AD3"/>
    <w:rsid w:val="00BC6248"/>
    <w:rsid w:val="00C377BF"/>
    <w:rsid w:val="00C430F8"/>
    <w:rsid w:val="00C553C4"/>
    <w:rsid w:val="00C62F64"/>
    <w:rsid w:val="00CB34D8"/>
    <w:rsid w:val="00D27D57"/>
    <w:rsid w:val="00D50F41"/>
    <w:rsid w:val="00DA0D9B"/>
    <w:rsid w:val="00DC1784"/>
    <w:rsid w:val="00E009DD"/>
    <w:rsid w:val="00E20008"/>
    <w:rsid w:val="00E5497F"/>
    <w:rsid w:val="00E6150B"/>
    <w:rsid w:val="00E72826"/>
    <w:rsid w:val="00E974D4"/>
    <w:rsid w:val="00EC1576"/>
    <w:rsid w:val="00EC7DF0"/>
    <w:rsid w:val="00F03D57"/>
    <w:rsid w:val="00F25C18"/>
    <w:rsid w:val="00F403E0"/>
    <w:rsid w:val="00F75D73"/>
    <w:rsid w:val="00F9587B"/>
    <w:rsid w:val="00FB5006"/>
    <w:rsid w:val="00FD67A0"/>
    <w:rsid w:val="00FE14EE"/>
    <w:rsid w:val="00FF3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4D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3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B34D8"/>
    <w:pPr>
      <w:ind w:left="720"/>
      <w:contextualSpacing/>
    </w:pPr>
  </w:style>
  <w:style w:type="character" w:customStyle="1" w:styleId="1347">
    <w:name w:val="1347"/>
    <w:aliases w:val="baiaagaaboqcaaadfamaaawkawaaaaaaaaaaaaaaaaaaaaaaaaaaaaaaaaaaaaaaaaaaaaaaaaaaaaaaaaaaaaaaaaaaaaaaaaaaaaaaaaaaaaaaaaaaaaaaaaaaaaaaaaaaaaaaaaaaaaaaaaaaaaaaaaaaaaaaaaaaaaaaaaaaaaaaaaaaaaaaaaaaaaaaaaaaaaaaaaaaaaaaaaaaaaaaaaaaaaaaaaaaaaaa"/>
    <w:basedOn w:val="a0"/>
    <w:rsid w:val="00CB34D8"/>
  </w:style>
  <w:style w:type="character" w:customStyle="1" w:styleId="1369">
    <w:name w:val="1369"/>
    <w:aliases w:val="baiaagaaboqcaaadkgmaaawgawaaaaaaaaaaaaaaaaaaaaaaaaaaaaaaaaaaaaaaaaaaaaaaaaaaaaaaaaaaaaaaaaaaaaaaaaaaaaaaaaaaaaaaaaaaaaaaaaaaaaaaaaaaaaaaaaaaaaaaaaaaaaaaaaaaaaaaaaaaaaaaaaaaaaaaaaaaaaaaaaaaaaaaaaaaaaaaaaaaaaaaaaaaaaaaaaaaaaaaaaaaaaaa"/>
    <w:basedOn w:val="a0"/>
    <w:rsid w:val="00CB34D8"/>
  </w:style>
  <w:style w:type="paragraph" w:customStyle="1" w:styleId="docdata">
    <w:name w:val="docdata"/>
    <w:aliases w:val="docy,v5,17931,baiaagaaboqcaaaduuiaaavfqgaaaaaaaaaaaaaaaaaaaaaaaaaaaaaaaaaaaaaaaaaaaaaaaaaaaaaaaaaaaaaaaaaaaaaaaaaaaaaaaaaaaaaaaaaaaaaaaaaaaaaaaaaaaaaaaaaaaaaaaaaaaaaaaaaaaaaaaaaaaaaaaaaaaaaaaaaaaaaaaaaaaaaaaaaaaaaaaaaaaaaaaaaaaaaaaaaaaaaaaaaaaaa"/>
    <w:basedOn w:val="a"/>
    <w:rsid w:val="00CB34D8"/>
    <w:pPr>
      <w:spacing w:before="100" w:beforeAutospacing="1" w:after="100" w:afterAutospacing="1"/>
    </w:pPr>
    <w:rPr>
      <w:lang w:val="ru-RU"/>
    </w:rPr>
  </w:style>
  <w:style w:type="paragraph" w:styleId="a5">
    <w:name w:val="Balloon Text"/>
    <w:basedOn w:val="a"/>
    <w:link w:val="a6"/>
    <w:uiPriority w:val="99"/>
    <w:semiHidden/>
    <w:unhideWhenUsed/>
    <w:rsid w:val="00CB34D8"/>
    <w:rPr>
      <w:rFonts w:ascii="Segoe UI" w:hAnsi="Segoe UI" w:cs="Segoe UI"/>
      <w:sz w:val="18"/>
      <w:szCs w:val="18"/>
    </w:rPr>
  </w:style>
  <w:style w:type="character" w:customStyle="1" w:styleId="a6">
    <w:name w:val="Текст выноски Знак"/>
    <w:basedOn w:val="a0"/>
    <w:link w:val="a5"/>
    <w:uiPriority w:val="99"/>
    <w:semiHidden/>
    <w:rsid w:val="00CB34D8"/>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4D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3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B34D8"/>
    <w:pPr>
      <w:ind w:left="720"/>
      <w:contextualSpacing/>
    </w:pPr>
  </w:style>
  <w:style w:type="character" w:customStyle="1" w:styleId="1347">
    <w:name w:val="1347"/>
    <w:aliases w:val="baiaagaaboqcaaadfamaaawkawaaaaaaaaaaaaaaaaaaaaaaaaaaaaaaaaaaaaaaaaaaaaaaaaaaaaaaaaaaaaaaaaaaaaaaaaaaaaaaaaaaaaaaaaaaaaaaaaaaaaaaaaaaaaaaaaaaaaaaaaaaaaaaaaaaaaaaaaaaaaaaaaaaaaaaaaaaaaaaaaaaaaaaaaaaaaaaaaaaaaaaaaaaaaaaaaaaaaaaaaaaaaaa"/>
    <w:basedOn w:val="a0"/>
    <w:rsid w:val="00CB34D8"/>
  </w:style>
  <w:style w:type="character" w:customStyle="1" w:styleId="1369">
    <w:name w:val="1369"/>
    <w:aliases w:val="baiaagaaboqcaaadkgmaaawgawaaaaaaaaaaaaaaaaaaaaaaaaaaaaaaaaaaaaaaaaaaaaaaaaaaaaaaaaaaaaaaaaaaaaaaaaaaaaaaaaaaaaaaaaaaaaaaaaaaaaaaaaaaaaaaaaaaaaaaaaaaaaaaaaaaaaaaaaaaaaaaaaaaaaaaaaaaaaaaaaaaaaaaaaaaaaaaaaaaaaaaaaaaaaaaaaaaaaaaaaaaaaaa"/>
    <w:basedOn w:val="a0"/>
    <w:rsid w:val="00CB34D8"/>
  </w:style>
  <w:style w:type="paragraph" w:customStyle="1" w:styleId="docdata">
    <w:name w:val="docdata"/>
    <w:aliases w:val="docy,v5,17931,baiaagaaboqcaaaduuiaaavfqgaaaaaaaaaaaaaaaaaaaaaaaaaaaaaaaaaaaaaaaaaaaaaaaaaaaaaaaaaaaaaaaaaaaaaaaaaaaaaaaaaaaaaaaaaaaaaaaaaaaaaaaaaaaaaaaaaaaaaaaaaaaaaaaaaaaaaaaaaaaaaaaaaaaaaaaaaaaaaaaaaaaaaaaaaaaaaaaaaaaaaaaaaaaaaaaaaaaaaaaaaaaaa"/>
    <w:basedOn w:val="a"/>
    <w:rsid w:val="00CB34D8"/>
    <w:pPr>
      <w:spacing w:before="100" w:beforeAutospacing="1" w:after="100" w:afterAutospacing="1"/>
    </w:pPr>
    <w:rPr>
      <w:lang w:val="ru-RU"/>
    </w:rPr>
  </w:style>
  <w:style w:type="paragraph" w:styleId="a5">
    <w:name w:val="Balloon Text"/>
    <w:basedOn w:val="a"/>
    <w:link w:val="a6"/>
    <w:uiPriority w:val="99"/>
    <w:semiHidden/>
    <w:unhideWhenUsed/>
    <w:rsid w:val="00CB34D8"/>
    <w:rPr>
      <w:rFonts w:ascii="Segoe UI" w:hAnsi="Segoe UI" w:cs="Segoe UI"/>
      <w:sz w:val="18"/>
      <w:szCs w:val="18"/>
    </w:rPr>
  </w:style>
  <w:style w:type="character" w:customStyle="1" w:styleId="a6">
    <w:name w:val="Текст выноски Знак"/>
    <w:basedOn w:val="a0"/>
    <w:link w:val="a5"/>
    <w:uiPriority w:val="99"/>
    <w:semiHidden/>
    <w:rsid w:val="00CB34D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5</Pages>
  <Words>826</Words>
  <Characters>4714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87</cp:revision>
  <cp:lastPrinted>2022-01-21T12:21:00Z</cp:lastPrinted>
  <dcterms:created xsi:type="dcterms:W3CDTF">2022-01-04T07:59:00Z</dcterms:created>
  <dcterms:modified xsi:type="dcterms:W3CDTF">2022-04-08T12:40:00Z</dcterms:modified>
</cp:coreProperties>
</file>