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ED3" w:rsidRPr="00696519" w:rsidRDefault="00344ED3" w:rsidP="00344ED3">
      <w:pPr>
        <w:jc w:val="center"/>
        <w:rPr>
          <w:b/>
          <w:bCs/>
          <w:sz w:val="28"/>
          <w:szCs w:val="28"/>
        </w:rPr>
      </w:pPr>
      <w:r w:rsidRPr="00696519">
        <w:rPr>
          <w:noProof/>
          <w:sz w:val="28"/>
          <w:szCs w:val="28"/>
          <w:lang w:val="ru-RU"/>
        </w:rPr>
        <w:drawing>
          <wp:anchor distT="0" distB="0" distL="114300" distR="114300" simplePos="0" relativeHeight="251659264" behindDoc="0" locked="0" layoutInCell="1" allowOverlap="1">
            <wp:simplePos x="0" y="0"/>
            <wp:positionH relativeFrom="column">
              <wp:posOffset>2851150</wp:posOffset>
            </wp:positionH>
            <wp:positionV relativeFrom="paragraph">
              <wp:posOffset>-81915</wp:posOffset>
            </wp:positionV>
            <wp:extent cx="520065" cy="619125"/>
            <wp:effectExtent l="0" t="0" r="0"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0065" cy="619125"/>
                    </a:xfrm>
                    <a:prstGeom prst="rect">
                      <a:avLst/>
                    </a:prstGeom>
                    <a:noFill/>
                  </pic:spPr>
                </pic:pic>
              </a:graphicData>
            </a:graphic>
            <wp14:sizeRelH relativeFrom="page">
              <wp14:pctWidth>0</wp14:pctWidth>
            </wp14:sizeRelH>
            <wp14:sizeRelV relativeFrom="page">
              <wp14:pctHeight>0</wp14:pctHeight>
            </wp14:sizeRelV>
          </wp:anchor>
        </w:drawing>
      </w:r>
      <w:r w:rsidRPr="00696519">
        <w:rPr>
          <w:b/>
          <w:bCs/>
          <w:sz w:val="28"/>
          <w:szCs w:val="28"/>
        </w:rPr>
        <w:t>ГЛУХІВСЬКА МІСЬКА РАДА СУМСЬКОЇ ОБЛАСТІ</w:t>
      </w:r>
    </w:p>
    <w:p w:rsidR="00344ED3" w:rsidRPr="00696519" w:rsidRDefault="00344ED3" w:rsidP="00344ED3">
      <w:pPr>
        <w:jc w:val="center"/>
        <w:rPr>
          <w:b/>
          <w:bCs/>
          <w:sz w:val="28"/>
          <w:szCs w:val="28"/>
        </w:rPr>
      </w:pPr>
      <w:r w:rsidRPr="00696519">
        <w:rPr>
          <w:b/>
          <w:bCs/>
          <w:sz w:val="28"/>
          <w:szCs w:val="28"/>
        </w:rPr>
        <w:t>ВОСЬМЕ СКЛИКАННЯ</w:t>
      </w:r>
    </w:p>
    <w:p w:rsidR="00344ED3" w:rsidRPr="00696519" w:rsidRDefault="00344ED3" w:rsidP="00344ED3">
      <w:pPr>
        <w:jc w:val="center"/>
        <w:rPr>
          <w:b/>
          <w:bCs/>
          <w:sz w:val="28"/>
          <w:szCs w:val="28"/>
        </w:rPr>
      </w:pPr>
      <w:r w:rsidRPr="00696519">
        <w:rPr>
          <w:b/>
          <w:bCs/>
          <w:sz w:val="28"/>
          <w:szCs w:val="28"/>
        </w:rPr>
        <w:t>ДЕВ</w:t>
      </w:r>
      <w:r w:rsidRPr="00696519">
        <w:rPr>
          <w:b/>
          <w:bCs/>
          <w:sz w:val="28"/>
          <w:szCs w:val="28"/>
          <w:lang w:val="ru-RU"/>
        </w:rPr>
        <w:t>’</w:t>
      </w:r>
      <w:r w:rsidRPr="00696519">
        <w:rPr>
          <w:b/>
          <w:bCs/>
          <w:sz w:val="28"/>
          <w:szCs w:val="28"/>
        </w:rPr>
        <w:t>ЯТА СЕСІЯ</w:t>
      </w:r>
    </w:p>
    <w:p w:rsidR="00344ED3" w:rsidRPr="00696519" w:rsidRDefault="00315B89" w:rsidP="00344ED3">
      <w:pPr>
        <w:jc w:val="center"/>
        <w:rPr>
          <w:b/>
          <w:bCs/>
          <w:sz w:val="28"/>
          <w:szCs w:val="28"/>
        </w:rPr>
      </w:pPr>
      <w:r w:rsidRPr="00CD06A4">
        <w:rPr>
          <w:b/>
          <w:bCs/>
          <w:sz w:val="28"/>
          <w:szCs w:val="28"/>
          <w:lang w:val="ru-RU"/>
        </w:rPr>
        <w:t>ДРУГЕ</w:t>
      </w:r>
      <w:r w:rsidR="00344ED3" w:rsidRPr="00CD06A4">
        <w:rPr>
          <w:b/>
          <w:bCs/>
          <w:sz w:val="28"/>
          <w:szCs w:val="28"/>
        </w:rPr>
        <w:t xml:space="preserve"> </w:t>
      </w:r>
      <w:r w:rsidR="00344ED3" w:rsidRPr="00696519">
        <w:rPr>
          <w:b/>
          <w:bCs/>
          <w:sz w:val="28"/>
          <w:szCs w:val="28"/>
        </w:rPr>
        <w:t>ПЛЕНАРНЕ ЗАСІДАННЯ</w:t>
      </w:r>
    </w:p>
    <w:p w:rsidR="00344ED3" w:rsidRPr="00696519" w:rsidRDefault="00344ED3" w:rsidP="00344ED3">
      <w:pPr>
        <w:jc w:val="center"/>
        <w:rPr>
          <w:b/>
          <w:bCs/>
          <w:sz w:val="32"/>
          <w:szCs w:val="32"/>
        </w:rPr>
      </w:pPr>
      <w:r w:rsidRPr="00696519">
        <w:rPr>
          <w:b/>
          <w:bCs/>
          <w:sz w:val="32"/>
          <w:szCs w:val="32"/>
        </w:rPr>
        <w:t xml:space="preserve">   РІШЕННЯ</w:t>
      </w:r>
    </w:p>
    <w:p w:rsidR="00344ED3" w:rsidRPr="00696519" w:rsidRDefault="00344ED3" w:rsidP="00344ED3">
      <w:pPr>
        <w:rPr>
          <w:b/>
          <w:bCs/>
          <w:sz w:val="28"/>
          <w:szCs w:val="28"/>
        </w:rPr>
      </w:pPr>
    </w:p>
    <w:p w:rsidR="00344ED3" w:rsidRPr="00696519" w:rsidRDefault="002C788F" w:rsidP="00344ED3">
      <w:pPr>
        <w:rPr>
          <w:sz w:val="28"/>
          <w:szCs w:val="28"/>
        </w:rPr>
      </w:pPr>
      <w:r w:rsidRPr="002C788F">
        <w:rPr>
          <w:color w:val="000000"/>
          <w:sz w:val="28"/>
          <w:szCs w:val="26"/>
        </w:rPr>
        <w:t>27.08.2021</w:t>
      </w:r>
      <w:bookmarkStart w:id="0" w:name="_GoBack"/>
      <w:bookmarkEnd w:id="0"/>
      <w:r w:rsidR="00344ED3" w:rsidRPr="00696519">
        <w:rPr>
          <w:spacing w:val="-3"/>
          <w:sz w:val="28"/>
          <w:szCs w:val="28"/>
        </w:rPr>
        <w:t xml:space="preserve">                        </w:t>
      </w:r>
      <w:r w:rsidR="00344ED3" w:rsidRPr="00696519">
        <w:rPr>
          <w:sz w:val="28"/>
          <w:szCs w:val="28"/>
        </w:rPr>
        <w:t xml:space="preserve">             м. Глухів              </w:t>
      </w:r>
      <w:r>
        <w:rPr>
          <w:sz w:val="28"/>
          <w:szCs w:val="28"/>
        </w:rPr>
        <w:t xml:space="preserve">                         № 308</w:t>
      </w:r>
    </w:p>
    <w:p w:rsidR="00344ED3" w:rsidRPr="00696519" w:rsidRDefault="00344ED3" w:rsidP="00344ED3">
      <w:pPr>
        <w:rPr>
          <w:b/>
          <w:sz w:val="28"/>
          <w:szCs w:val="28"/>
        </w:rPr>
      </w:pPr>
    </w:p>
    <w:p w:rsidR="00344ED3" w:rsidRPr="00696519" w:rsidRDefault="00344ED3" w:rsidP="00344ED3">
      <w:pPr>
        <w:rPr>
          <w:b/>
          <w:sz w:val="28"/>
          <w:szCs w:val="28"/>
        </w:rPr>
      </w:pPr>
      <w:r w:rsidRPr="00696519">
        <w:rPr>
          <w:b/>
          <w:sz w:val="28"/>
          <w:szCs w:val="28"/>
        </w:rPr>
        <w:t xml:space="preserve">Про надання дозволу на розроблення </w:t>
      </w:r>
    </w:p>
    <w:p w:rsidR="00344ED3" w:rsidRPr="00696519" w:rsidRDefault="00344ED3" w:rsidP="00344ED3">
      <w:pPr>
        <w:rPr>
          <w:b/>
          <w:sz w:val="28"/>
          <w:szCs w:val="28"/>
        </w:rPr>
      </w:pPr>
      <w:r w:rsidRPr="00696519">
        <w:rPr>
          <w:b/>
          <w:sz w:val="28"/>
          <w:szCs w:val="28"/>
        </w:rPr>
        <w:t>документації із землеустрою</w:t>
      </w:r>
    </w:p>
    <w:p w:rsidR="00344ED3" w:rsidRPr="00696519" w:rsidRDefault="00344ED3" w:rsidP="00344ED3">
      <w:pPr>
        <w:widowControl w:val="0"/>
        <w:ind w:right="-1"/>
        <w:jc w:val="both"/>
        <w:rPr>
          <w:sz w:val="28"/>
          <w:szCs w:val="28"/>
        </w:rPr>
      </w:pPr>
    </w:p>
    <w:p w:rsidR="00344ED3" w:rsidRPr="00696519" w:rsidRDefault="00344ED3" w:rsidP="00344ED3">
      <w:pPr>
        <w:widowControl w:val="0"/>
        <w:ind w:right="-1" w:firstLine="567"/>
        <w:jc w:val="both"/>
        <w:rPr>
          <w:sz w:val="28"/>
          <w:szCs w:val="28"/>
        </w:rPr>
      </w:pPr>
      <w:r w:rsidRPr="00696519">
        <w:rPr>
          <w:sz w:val="28"/>
          <w:szCs w:val="28"/>
        </w:rPr>
        <w:t xml:space="preserve">Розглянувши клопотання </w:t>
      </w:r>
      <w:r w:rsidRPr="00696519">
        <w:rPr>
          <w:color w:val="000000"/>
          <w:sz w:val="28"/>
          <w:szCs w:val="28"/>
        </w:rPr>
        <w:t>фізичних осіб</w:t>
      </w:r>
      <w:r w:rsidRPr="004B1F36">
        <w:rPr>
          <w:sz w:val="28"/>
          <w:szCs w:val="28"/>
        </w:rPr>
        <w:t>,</w:t>
      </w:r>
      <w:r w:rsidRPr="00696519">
        <w:rPr>
          <w:sz w:val="28"/>
          <w:szCs w:val="28"/>
        </w:rPr>
        <w:t xml:space="preserve"> керуючись статтями 2, 19, 20, 22, 24, 25, 30, 50, 55, 56 Закону України «Про землеустрій», статтями 12, 92, 116, 118, 120, 121, 122, 123, 124 Земельного кодексу України, статтями 373, 374, 377 Цивільного кодексу України, Порядком ведення Державного земельного кадастру, затвердженого постановою Кабінету Міністрів України №1051 від 17.10.2012 року, статтею 25, пунктом 34 частини першої статті 26 та статтею 59 Закону України «Про місцеве самоврядування в Україні», </w:t>
      </w:r>
      <w:r w:rsidRPr="00696519">
        <w:rPr>
          <w:b/>
          <w:sz w:val="28"/>
          <w:szCs w:val="28"/>
        </w:rPr>
        <w:t>міська рада ВИРІШИЛА:</w:t>
      </w:r>
    </w:p>
    <w:p w:rsidR="00344ED3" w:rsidRPr="00696519" w:rsidRDefault="00344ED3" w:rsidP="00344ED3">
      <w:pPr>
        <w:widowControl w:val="0"/>
        <w:ind w:right="-1" w:firstLine="567"/>
        <w:jc w:val="both"/>
        <w:rPr>
          <w:sz w:val="28"/>
          <w:szCs w:val="28"/>
        </w:rPr>
      </w:pPr>
      <w:r w:rsidRPr="00696519">
        <w:rPr>
          <w:sz w:val="28"/>
          <w:szCs w:val="28"/>
        </w:rPr>
        <w:t>1.Надати дозвіл на розроблення технічної документації із землеустрою щодо встановлення (відновлення) меж земельної ділянки в натурі (на місцевості):</w:t>
      </w:r>
    </w:p>
    <w:p w:rsidR="00344ED3" w:rsidRPr="00696519" w:rsidRDefault="00344ED3" w:rsidP="00344ED3">
      <w:pPr>
        <w:widowControl w:val="0"/>
        <w:ind w:right="-1" w:firstLine="567"/>
        <w:jc w:val="both"/>
        <w:rPr>
          <w:sz w:val="28"/>
          <w:szCs w:val="28"/>
        </w:rPr>
      </w:pPr>
      <w:r w:rsidRPr="00696519">
        <w:rPr>
          <w:sz w:val="28"/>
          <w:szCs w:val="28"/>
        </w:rPr>
        <w:t>1.1.</w:t>
      </w:r>
      <w:r w:rsidR="009A6F14">
        <w:rPr>
          <w:sz w:val="28"/>
          <w:szCs w:val="28"/>
          <w:lang w:val="ru-RU"/>
        </w:rPr>
        <w:t xml:space="preserve"> </w:t>
      </w:r>
      <w:proofErr w:type="spellStart"/>
      <w:r w:rsidR="004B1F36" w:rsidRPr="004B1F36">
        <w:rPr>
          <w:sz w:val="28"/>
          <w:szCs w:val="28"/>
        </w:rPr>
        <w:t>Журенку</w:t>
      </w:r>
      <w:proofErr w:type="spellEnd"/>
      <w:r w:rsidR="004B1F36" w:rsidRPr="004B1F36">
        <w:rPr>
          <w:sz w:val="28"/>
          <w:szCs w:val="28"/>
        </w:rPr>
        <w:t xml:space="preserve"> Микиті Анатолійовичу</w:t>
      </w:r>
      <w:r w:rsidRPr="00696519">
        <w:rPr>
          <w:sz w:val="28"/>
          <w:szCs w:val="28"/>
        </w:rPr>
        <w:t xml:space="preserve"> у місті Глухові по </w:t>
      </w:r>
      <w:proofErr w:type="spellStart"/>
      <w:r w:rsidR="004B1F36">
        <w:rPr>
          <w:sz w:val="28"/>
          <w:szCs w:val="28"/>
          <w:lang w:val="ru-RU"/>
        </w:rPr>
        <w:t>провулку</w:t>
      </w:r>
      <w:proofErr w:type="spellEnd"/>
      <w:r w:rsidR="004B1F36">
        <w:rPr>
          <w:sz w:val="28"/>
          <w:szCs w:val="28"/>
          <w:lang w:val="ru-RU"/>
        </w:rPr>
        <w:t xml:space="preserve"> </w:t>
      </w:r>
      <w:proofErr w:type="spellStart"/>
      <w:r w:rsidR="004B1F36">
        <w:rPr>
          <w:sz w:val="28"/>
          <w:szCs w:val="28"/>
          <w:lang w:val="ru-RU"/>
        </w:rPr>
        <w:t>Шкільний</w:t>
      </w:r>
      <w:proofErr w:type="spellEnd"/>
      <w:r w:rsidR="004B1F36">
        <w:rPr>
          <w:sz w:val="28"/>
          <w:szCs w:val="28"/>
          <w:lang w:val="ru-RU"/>
        </w:rPr>
        <w:t>, 38</w:t>
      </w:r>
      <w:r w:rsidRPr="00696519">
        <w:rPr>
          <w:sz w:val="28"/>
          <w:szCs w:val="28"/>
        </w:rPr>
        <w:t xml:space="preserve"> для будівництва і обслуговування житлового будинку, господарських будівель і споруд на умовах безоплатної приватизації.   </w:t>
      </w:r>
    </w:p>
    <w:p w:rsidR="00344ED3" w:rsidRDefault="00344ED3" w:rsidP="00344ED3">
      <w:pPr>
        <w:widowControl w:val="0"/>
        <w:ind w:right="-1" w:firstLine="567"/>
        <w:jc w:val="both"/>
        <w:rPr>
          <w:sz w:val="28"/>
          <w:szCs w:val="28"/>
        </w:rPr>
      </w:pPr>
      <w:r w:rsidRPr="00696519">
        <w:rPr>
          <w:sz w:val="28"/>
          <w:szCs w:val="28"/>
        </w:rPr>
        <w:t>1.2.</w:t>
      </w:r>
      <w:r w:rsidR="009A6F14">
        <w:rPr>
          <w:sz w:val="28"/>
          <w:szCs w:val="28"/>
          <w:lang w:val="ru-RU"/>
        </w:rPr>
        <w:t xml:space="preserve"> </w:t>
      </w:r>
      <w:proofErr w:type="spellStart"/>
      <w:r w:rsidR="004B1F36">
        <w:rPr>
          <w:sz w:val="28"/>
          <w:szCs w:val="28"/>
          <w:lang w:val="ru-RU"/>
        </w:rPr>
        <w:t>Чуненко</w:t>
      </w:r>
      <w:proofErr w:type="spellEnd"/>
      <w:r w:rsidR="004B1F36">
        <w:rPr>
          <w:sz w:val="28"/>
          <w:szCs w:val="28"/>
          <w:lang w:val="ru-RU"/>
        </w:rPr>
        <w:t xml:space="preserve"> </w:t>
      </w:r>
      <w:proofErr w:type="spellStart"/>
      <w:r w:rsidR="004B1F36">
        <w:rPr>
          <w:sz w:val="28"/>
          <w:szCs w:val="28"/>
          <w:lang w:val="ru-RU"/>
        </w:rPr>
        <w:t>Надії</w:t>
      </w:r>
      <w:proofErr w:type="spellEnd"/>
      <w:r w:rsidR="004B1F36">
        <w:rPr>
          <w:sz w:val="28"/>
          <w:szCs w:val="28"/>
          <w:lang w:val="ru-RU"/>
        </w:rPr>
        <w:t xml:space="preserve"> </w:t>
      </w:r>
      <w:proofErr w:type="spellStart"/>
      <w:r w:rsidR="004B1F36">
        <w:rPr>
          <w:sz w:val="28"/>
          <w:szCs w:val="28"/>
          <w:lang w:val="ru-RU"/>
        </w:rPr>
        <w:t>Степанівні</w:t>
      </w:r>
      <w:proofErr w:type="spellEnd"/>
      <w:r w:rsidRPr="00696519">
        <w:rPr>
          <w:sz w:val="28"/>
          <w:szCs w:val="28"/>
        </w:rPr>
        <w:t xml:space="preserve"> </w:t>
      </w:r>
      <w:r w:rsidR="004B1F36" w:rsidRPr="00696519">
        <w:rPr>
          <w:sz w:val="28"/>
          <w:szCs w:val="28"/>
        </w:rPr>
        <w:t>у мі</w:t>
      </w:r>
      <w:proofErr w:type="gramStart"/>
      <w:r w:rsidR="004B1F36" w:rsidRPr="00696519">
        <w:rPr>
          <w:sz w:val="28"/>
          <w:szCs w:val="28"/>
        </w:rPr>
        <w:t>ст</w:t>
      </w:r>
      <w:proofErr w:type="gramEnd"/>
      <w:r w:rsidR="004B1F36" w:rsidRPr="00696519">
        <w:rPr>
          <w:sz w:val="28"/>
          <w:szCs w:val="28"/>
        </w:rPr>
        <w:t>і Глухові</w:t>
      </w:r>
      <w:r w:rsidRPr="00696519">
        <w:rPr>
          <w:sz w:val="28"/>
          <w:szCs w:val="28"/>
        </w:rPr>
        <w:t xml:space="preserve"> по провулку </w:t>
      </w:r>
      <w:proofErr w:type="spellStart"/>
      <w:r w:rsidR="004B1F36">
        <w:rPr>
          <w:sz w:val="28"/>
          <w:szCs w:val="28"/>
          <w:lang w:val="ru-RU"/>
        </w:rPr>
        <w:t>Святошний</w:t>
      </w:r>
      <w:proofErr w:type="spellEnd"/>
      <w:r w:rsidRPr="00696519">
        <w:rPr>
          <w:sz w:val="28"/>
          <w:szCs w:val="28"/>
        </w:rPr>
        <w:t xml:space="preserve"> , 6 для будівництва і обслуговування житлового будинку, господарських будівель і споруд на умовах безоплатної приватизації. </w:t>
      </w:r>
    </w:p>
    <w:p w:rsidR="00CD06A4" w:rsidRDefault="00CD06A4" w:rsidP="00CD06A4">
      <w:pPr>
        <w:widowControl w:val="0"/>
        <w:ind w:right="-1" w:firstLine="567"/>
        <w:jc w:val="both"/>
        <w:rPr>
          <w:sz w:val="28"/>
          <w:szCs w:val="28"/>
        </w:rPr>
      </w:pPr>
      <w:r w:rsidRPr="00CD06A4">
        <w:rPr>
          <w:sz w:val="28"/>
          <w:szCs w:val="28"/>
        </w:rPr>
        <w:t xml:space="preserve">1.3. </w:t>
      </w:r>
      <w:proofErr w:type="spellStart"/>
      <w:r w:rsidRPr="00CD06A4">
        <w:rPr>
          <w:sz w:val="28"/>
          <w:szCs w:val="28"/>
        </w:rPr>
        <w:t>Гейко</w:t>
      </w:r>
      <w:proofErr w:type="spellEnd"/>
      <w:r w:rsidRPr="00CD06A4">
        <w:rPr>
          <w:sz w:val="28"/>
          <w:szCs w:val="28"/>
        </w:rPr>
        <w:t xml:space="preserve"> Людмилі Петрівні </w:t>
      </w:r>
      <w:r w:rsidRPr="00696519">
        <w:rPr>
          <w:sz w:val="28"/>
          <w:szCs w:val="28"/>
        </w:rPr>
        <w:t xml:space="preserve">у місті Глухові по </w:t>
      </w:r>
      <w:r w:rsidRPr="00CD06A4">
        <w:rPr>
          <w:sz w:val="28"/>
          <w:szCs w:val="28"/>
        </w:rPr>
        <w:t>вулиці Ломоносова</w:t>
      </w:r>
      <w:r>
        <w:rPr>
          <w:sz w:val="28"/>
          <w:szCs w:val="28"/>
          <w:lang w:val="ru-RU"/>
        </w:rPr>
        <w:t xml:space="preserve">, 33 </w:t>
      </w:r>
      <w:r w:rsidRPr="00696519">
        <w:rPr>
          <w:sz w:val="28"/>
          <w:szCs w:val="28"/>
        </w:rPr>
        <w:t xml:space="preserve">для будівництва і обслуговування житлового будинку, господарських будівель і споруд на умовах безоплатної приватизації. </w:t>
      </w:r>
    </w:p>
    <w:p w:rsidR="00344ED3" w:rsidRPr="00696519" w:rsidRDefault="00CD06A4" w:rsidP="00344ED3">
      <w:pPr>
        <w:widowControl w:val="0"/>
        <w:ind w:right="-1" w:firstLine="567"/>
        <w:jc w:val="both"/>
        <w:rPr>
          <w:sz w:val="28"/>
          <w:szCs w:val="28"/>
        </w:rPr>
      </w:pPr>
      <w:r w:rsidRPr="00CD06A4">
        <w:rPr>
          <w:sz w:val="28"/>
          <w:szCs w:val="28"/>
        </w:rPr>
        <w:t>2</w:t>
      </w:r>
      <w:r w:rsidR="00344ED3" w:rsidRPr="00696519">
        <w:rPr>
          <w:sz w:val="28"/>
          <w:szCs w:val="28"/>
        </w:rPr>
        <w:t>.</w:t>
      </w:r>
      <w:r w:rsidR="009A6F14" w:rsidRPr="009A6F14">
        <w:rPr>
          <w:sz w:val="28"/>
          <w:szCs w:val="28"/>
        </w:rPr>
        <w:t xml:space="preserve"> </w:t>
      </w:r>
      <w:r w:rsidR="00344ED3" w:rsidRPr="00696519">
        <w:rPr>
          <w:sz w:val="28"/>
          <w:szCs w:val="28"/>
        </w:rPr>
        <w:t xml:space="preserve">Організацію виконання цього рішення покласти на управління соціально-економічного розвитку міської ради (начальник управління Сухоручкіна Л.О.),  контроль – на першого заступника міського голови з питань діяльності виконавчих органів міської ради Ткаченка О.О. та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00344ED3" w:rsidRPr="00696519">
        <w:rPr>
          <w:sz w:val="28"/>
          <w:szCs w:val="28"/>
        </w:rPr>
        <w:t>Кацюба</w:t>
      </w:r>
      <w:proofErr w:type="spellEnd"/>
      <w:r w:rsidR="00344ED3" w:rsidRPr="00696519">
        <w:rPr>
          <w:sz w:val="28"/>
          <w:szCs w:val="28"/>
        </w:rPr>
        <w:t xml:space="preserve"> З.Д.).</w:t>
      </w:r>
    </w:p>
    <w:p w:rsidR="00344ED3" w:rsidRPr="00696519" w:rsidRDefault="00344ED3" w:rsidP="00344ED3">
      <w:pPr>
        <w:widowControl w:val="0"/>
        <w:ind w:firstLine="708"/>
        <w:jc w:val="both"/>
        <w:rPr>
          <w:sz w:val="28"/>
          <w:szCs w:val="28"/>
        </w:rPr>
      </w:pPr>
    </w:p>
    <w:p w:rsidR="00344ED3" w:rsidRPr="00696519" w:rsidRDefault="00344ED3" w:rsidP="00344ED3">
      <w:pPr>
        <w:widowControl w:val="0"/>
        <w:ind w:firstLine="708"/>
        <w:jc w:val="both"/>
        <w:rPr>
          <w:sz w:val="28"/>
          <w:szCs w:val="28"/>
        </w:rPr>
      </w:pPr>
    </w:p>
    <w:p w:rsidR="005F17BE" w:rsidRDefault="00344ED3" w:rsidP="00344ED3">
      <w:pPr>
        <w:tabs>
          <w:tab w:val="left" w:pos="7088"/>
        </w:tabs>
        <w:jc w:val="both"/>
        <w:rPr>
          <w:b/>
          <w:sz w:val="28"/>
          <w:szCs w:val="28"/>
        </w:rPr>
      </w:pPr>
      <w:r w:rsidRPr="00696519">
        <w:rPr>
          <w:b/>
          <w:sz w:val="28"/>
          <w:szCs w:val="28"/>
        </w:rPr>
        <w:t>Міський голова                                                                   Надія ВАЙЛО</w:t>
      </w:r>
    </w:p>
    <w:p w:rsidR="004B1F36" w:rsidRDefault="004B1F36" w:rsidP="00344ED3">
      <w:pPr>
        <w:tabs>
          <w:tab w:val="left" w:pos="7088"/>
        </w:tabs>
        <w:jc w:val="both"/>
        <w:rPr>
          <w:b/>
          <w:sz w:val="28"/>
          <w:szCs w:val="28"/>
        </w:rPr>
      </w:pPr>
    </w:p>
    <w:p w:rsidR="004B1F36" w:rsidRDefault="004B1F36" w:rsidP="00344ED3">
      <w:pPr>
        <w:tabs>
          <w:tab w:val="left" w:pos="7088"/>
        </w:tabs>
        <w:jc w:val="both"/>
        <w:rPr>
          <w:b/>
          <w:sz w:val="28"/>
          <w:szCs w:val="28"/>
        </w:rPr>
      </w:pPr>
    </w:p>
    <w:sectPr w:rsidR="004B1F36" w:rsidSect="00344ED3">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ED3"/>
    <w:rsid w:val="00246771"/>
    <w:rsid w:val="002C788F"/>
    <w:rsid w:val="00315B89"/>
    <w:rsid w:val="00344ED3"/>
    <w:rsid w:val="00443D1D"/>
    <w:rsid w:val="004B1F36"/>
    <w:rsid w:val="004F6E82"/>
    <w:rsid w:val="005F17BE"/>
    <w:rsid w:val="00797380"/>
    <w:rsid w:val="007A0482"/>
    <w:rsid w:val="00991056"/>
    <w:rsid w:val="009A6F14"/>
    <w:rsid w:val="00CD06A4"/>
    <w:rsid w:val="00F674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4ED3"/>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7A0482"/>
    <w:pPr>
      <w:keepNext/>
      <w:ind w:firstLine="851"/>
      <w:jc w:val="right"/>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0482"/>
    <w:rPr>
      <w:rFonts w:ascii="Times New Roman" w:eastAsia="Times New Roman" w:hAnsi="Times New Roman" w:cs="Times New Roman"/>
      <w:b/>
      <w:bCs/>
      <w:sz w:val="32"/>
      <w:szCs w:val="32"/>
      <w:lang w:val="uk-UA" w:eastAsia="ru-RU"/>
    </w:rPr>
  </w:style>
  <w:style w:type="character" w:styleId="a3">
    <w:name w:val="Hyperlink"/>
    <w:semiHidden/>
    <w:unhideWhenUsed/>
    <w:rsid w:val="007A0482"/>
    <w:rPr>
      <w:rFonts w:ascii="Times New Roman" w:hAnsi="Times New Roman" w:cs="Times New Roman" w:hint="default"/>
      <w:color w:val="0000FF"/>
      <w:u w:val="single"/>
    </w:rPr>
  </w:style>
  <w:style w:type="paragraph" w:styleId="a4">
    <w:name w:val="Balloon Text"/>
    <w:basedOn w:val="a"/>
    <w:link w:val="a5"/>
    <w:uiPriority w:val="99"/>
    <w:semiHidden/>
    <w:unhideWhenUsed/>
    <w:rsid w:val="00246771"/>
    <w:rPr>
      <w:rFonts w:ascii="Segoe UI" w:hAnsi="Segoe UI" w:cs="Segoe UI"/>
      <w:sz w:val="18"/>
      <w:szCs w:val="18"/>
    </w:rPr>
  </w:style>
  <w:style w:type="character" w:customStyle="1" w:styleId="a5">
    <w:name w:val="Текст выноски Знак"/>
    <w:basedOn w:val="a0"/>
    <w:link w:val="a4"/>
    <w:uiPriority w:val="99"/>
    <w:semiHidden/>
    <w:rsid w:val="00246771"/>
    <w:rPr>
      <w:rFonts w:ascii="Segoe UI" w:eastAsia="Times New Roman" w:hAnsi="Segoe UI" w:cs="Segoe UI"/>
      <w:sz w:val="18"/>
      <w:szCs w:val="18"/>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4ED3"/>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7A0482"/>
    <w:pPr>
      <w:keepNext/>
      <w:ind w:firstLine="851"/>
      <w:jc w:val="right"/>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0482"/>
    <w:rPr>
      <w:rFonts w:ascii="Times New Roman" w:eastAsia="Times New Roman" w:hAnsi="Times New Roman" w:cs="Times New Roman"/>
      <w:b/>
      <w:bCs/>
      <w:sz w:val="32"/>
      <w:szCs w:val="32"/>
      <w:lang w:val="uk-UA" w:eastAsia="ru-RU"/>
    </w:rPr>
  </w:style>
  <w:style w:type="character" w:styleId="a3">
    <w:name w:val="Hyperlink"/>
    <w:semiHidden/>
    <w:unhideWhenUsed/>
    <w:rsid w:val="007A0482"/>
    <w:rPr>
      <w:rFonts w:ascii="Times New Roman" w:hAnsi="Times New Roman" w:cs="Times New Roman" w:hint="default"/>
      <w:color w:val="0000FF"/>
      <w:u w:val="single"/>
    </w:rPr>
  </w:style>
  <w:style w:type="paragraph" w:styleId="a4">
    <w:name w:val="Balloon Text"/>
    <w:basedOn w:val="a"/>
    <w:link w:val="a5"/>
    <w:uiPriority w:val="99"/>
    <w:semiHidden/>
    <w:unhideWhenUsed/>
    <w:rsid w:val="00246771"/>
    <w:rPr>
      <w:rFonts w:ascii="Segoe UI" w:hAnsi="Segoe UI" w:cs="Segoe UI"/>
      <w:sz w:val="18"/>
      <w:szCs w:val="18"/>
    </w:rPr>
  </w:style>
  <w:style w:type="character" w:customStyle="1" w:styleId="a5">
    <w:name w:val="Текст выноски Знак"/>
    <w:basedOn w:val="a0"/>
    <w:link w:val="a4"/>
    <w:uiPriority w:val="99"/>
    <w:semiHidden/>
    <w:rsid w:val="00246771"/>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311</Words>
  <Characters>1779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ycf.x7t@gmail.com</dc:creator>
  <cp:keywords/>
  <dc:description/>
  <cp:lastModifiedBy>RePack by Diakov</cp:lastModifiedBy>
  <cp:revision>17</cp:revision>
  <cp:lastPrinted>2021-08-20T11:42:00Z</cp:lastPrinted>
  <dcterms:created xsi:type="dcterms:W3CDTF">2021-08-18T07:31:00Z</dcterms:created>
  <dcterms:modified xsi:type="dcterms:W3CDTF">2021-08-25T07:58:00Z</dcterms:modified>
</cp:coreProperties>
</file>