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368" w:rsidRPr="00271D5B" w:rsidRDefault="00025D0C" w:rsidP="005069CC">
      <w:pPr>
        <w:jc w:val="center"/>
        <w:rPr>
          <w:b/>
          <w:bCs/>
          <w:sz w:val="28"/>
          <w:szCs w:val="28"/>
          <w:lang w:val="uk-UA"/>
        </w:rPr>
      </w:pPr>
      <w:r w:rsidRPr="00271D5B">
        <w:rPr>
          <w:noProof/>
          <w:sz w:val="28"/>
          <w:szCs w:val="28"/>
          <w:lang w:eastAsia="ru-RU"/>
        </w:rPr>
        <w:drawing>
          <wp:anchor distT="0" distB="0" distL="114300" distR="114300" simplePos="0" relativeHeight="251657728" behindDoc="0" locked="0" layoutInCell="1" allowOverlap="1">
            <wp:simplePos x="0" y="0"/>
            <wp:positionH relativeFrom="column">
              <wp:posOffset>2536825</wp:posOffset>
            </wp:positionH>
            <wp:positionV relativeFrom="paragraph">
              <wp:posOffset>114300</wp:posOffset>
            </wp:positionV>
            <wp:extent cx="520065" cy="619125"/>
            <wp:effectExtent l="0" t="0" r="0" b="952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003E1368" w:rsidRPr="00271D5B">
        <w:rPr>
          <w:b/>
          <w:bCs/>
          <w:sz w:val="28"/>
          <w:szCs w:val="28"/>
          <w:lang w:val="uk-UA"/>
        </w:rPr>
        <w:t>ГЛУХІВСЬКА МІСЬКА РАДА СУМСЬКОЇ ОБЛАСТІ</w:t>
      </w:r>
    </w:p>
    <w:p w:rsidR="003E1368" w:rsidRPr="00271D5B" w:rsidRDefault="000024E8" w:rsidP="000024E8">
      <w:pPr>
        <w:jc w:val="center"/>
        <w:rPr>
          <w:b/>
          <w:bCs/>
          <w:sz w:val="28"/>
          <w:szCs w:val="28"/>
          <w:lang w:val="uk-UA"/>
        </w:rPr>
      </w:pPr>
      <w:r w:rsidRPr="00271D5B">
        <w:rPr>
          <w:b/>
          <w:bCs/>
          <w:sz w:val="28"/>
          <w:szCs w:val="28"/>
          <w:lang w:val="uk-UA"/>
        </w:rPr>
        <w:t xml:space="preserve">ВОСЬМЕ </w:t>
      </w:r>
      <w:r w:rsidR="003E1368" w:rsidRPr="00271D5B">
        <w:rPr>
          <w:b/>
          <w:bCs/>
          <w:sz w:val="28"/>
          <w:szCs w:val="28"/>
          <w:lang w:val="uk-UA"/>
        </w:rPr>
        <w:t>СКЛИКАННЯ</w:t>
      </w:r>
    </w:p>
    <w:p w:rsidR="003E1368" w:rsidRPr="00271D5B" w:rsidRDefault="000024E8" w:rsidP="000024E8">
      <w:pPr>
        <w:jc w:val="center"/>
        <w:rPr>
          <w:b/>
          <w:bCs/>
          <w:sz w:val="28"/>
          <w:szCs w:val="28"/>
          <w:lang w:val="uk-UA"/>
        </w:rPr>
      </w:pPr>
      <w:r w:rsidRPr="00271D5B">
        <w:rPr>
          <w:b/>
          <w:bCs/>
          <w:sz w:val="28"/>
          <w:szCs w:val="28"/>
          <w:lang w:val="uk-UA"/>
        </w:rPr>
        <w:t xml:space="preserve">ШОСТА </w:t>
      </w:r>
      <w:r w:rsidR="003E1368" w:rsidRPr="00271D5B">
        <w:rPr>
          <w:b/>
          <w:bCs/>
          <w:sz w:val="28"/>
          <w:szCs w:val="28"/>
          <w:lang w:val="uk-UA"/>
        </w:rPr>
        <w:t>СЕСІЯ</w:t>
      </w:r>
    </w:p>
    <w:p w:rsidR="003E1368" w:rsidRPr="00271D5B" w:rsidRDefault="000024E8" w:rsidP="000024E8">
      <w:pPr>
        <w:jc w:val="center"/>
        <w:rPr>
          <w:b/>
          <w:bCs/>
          <w:sz w:val="28"/>
          <w:szCs w:val="28"/>
          <w:lang w:val="uk-UA"/>
        </w:rPr>
      </w:pPr>
      <w:r w:rsidRPr="00271D5B">
        <w:rPr>
          <w:b/>
          <w:bCs/>
          <w:sz w:val="28"/>
          <w:szCs w:val="28"/>
          <w:lang w:val="uk-UA"/>
        </w:rPr>
        <w:t xml:space="preserve">ПЕРШЕ ПЛЕНАРНЕ </w:t>
      </w:r>
      <w:r w:rsidR="003E1368" w:rsidRPr="00271D5B">
        <w:rPr>
          <w:b/>
          <w:bCs/>
          <w:sz w:val="28"/>
          <w:szCs w:val="28"/>
          <w:lang w:val="uk-UA"/>
        </w:rPr>
        <w:t>ЗАСІДАННЯ</w:t>
      </w:r>
    </w:p>
    <w:p w:rsidR="003E1368" w:rsidRPr="00271D5B" w:rsidRDefault="003E1368" w:rsidP="000024E8">
      <w:pPr>
        <w:jc w:val="center"/>
        <w:rPr>
          <w:b/>
          <w:bCs/>
          <w:sz w:val="32"/>
          <w:szCs w:val="32"/>
          <w:lang w:val="uk-UA"/>
        </w:rPr>
      </w:pPr>
      <w:r w:rsidRPr="00271D5B">
        <w:rPr>
          <w:b/>
          <w:bCs/>
          <w:sz w:val="32"/>
          <w:szCs w:val="32"/>
          <w:lang w:val="uk-UA"/>
        </w:rPr>
        <w:t xml:space="preserve">Р І Ш Е Н </w:t>
      </w:r>
      <w:proofErr w:type="spellStart"/>
      <w:r w:rsidRPr="00271D5B">
        <w:rPr>
          <w:b/>
          <w:bCs/>
          <w:sz w:val="32"/>
          <w:szCs w:val="32"/>
          <w:lang w:val="uk-UA"/>
        </w:rPr>
        <w:t>Н</w:t>
      </w:r>
      <w:proofErr w:type="spellEnd"/>
      <w:r w:rsidRPr="00271D5B">
        <w:rPr>
          <w:b/>
          <w:bCs/>
          <w:sz w:val="32"/>
          <w:szCs w:val="32"/>
          <w:lang w:val="uk-UA"/>
        </w:rPr>
        <w:t xml:space="preserve"> Я</w:t>
      </w:r>
    </w:p>
    <w:p w:rsidR="003E1368" w:rsidRPr="00271D5B" w:rsidRDefault="00026B53" w:rsidP="003E1368">
      <w:pPr>
        <w:rPr>
          <w:sz w:val="28"/>
          <w:szCs w:val="28"/>
          <w:lang w:val="uk-UA"/>
        </w:rPr>
      </w:pPr>
      <w:r>
        <w:rPr>
          <w:spacing w:val="-3"/>
          <w:sz w:val="28"/>
          <w:szCs w:val="28"/>
          <w:lang w:val="uk-UA"/>
        </w:rPr>
        <w:t xml:space="preserve">15.04.2021            </w:t>
      </w:r>
      <w:r w:rsidR="003E1368" w:rsidRPr="00271D5B">
        <w:rPr>
          <w:spacing w:val="-3"/>
          <w:sz w:val="28"/>
          <w:szCs w:val="28"/>
          <w:lang w:val="uk-UA"/>
        </w:rPr>
        <w:t xml:space="preserve">                  </w:t>
      </w:r>
      <w:r w:rsidR="003E1368" w:rsidRPr="00271D5B">
        <w:rPr>
          <w:sz w:val="28"/>
          <w:szCs w:val="28"/>
          <w:lang w:val="uk-UA"/>
        </w:rPr>
        <w:t xml:space="preserve">          м. Глухів                                  № </w:t>
      </w:r>
      <w:r w:rsidR="003D711C">
        <w:rPr>
          <w:sz w:val="28"/>
          <w:szCs w:val="28"/>
          <w:lang w:val="uk-UA"/>
        </w:rPr>
        <w:t xml:space="preserve"> 205</w:t>
      </w:r>
    </w:p>
    <w:p w:rsidR="00A34897" w:rsidRPr="00271D5B" w:rsidRDefault="00A34897" w:rsidP="003E1368">
      <w:pPr>
        <w:rPr>
          <w:b/>
          <w:sz w:val="28"/>
          <w:szCs w:val="28"/>
          <w:lang w:val="uk-UA"/>
        </w:rPr>
      </w:pPr>
    </w:p>
    <w:p w:rsidR="005069CC" w:rsidRDefault="00AB2151" w:rsidP="00847FD7">
      <w:pPr>
        <w:pStyle w:val="a3"/>
        <w:tabs>
          <w:tab w:val="left" w:pos="5940"/>
        </w:tabs>
        <w:ind w:right="3420"/>
        <w:rPr>
          <w:b/>
          <w:sz w:val="28"/>
          <w:szCs w:val="28"/>
        </w:rPr>
      </w:pPr>
      <w:r w:rsidRPr="00271D5B">
        <w:rPr>
          <w:b/>
          <w:sz w:val="28"/>
          <w:szCs w:val="28"/>
        </w:rPr>
        <w:t>Про комісі</w:t>
      </w:r>
      <w:r w:rsidR="00847FD7" w:rsidRPr="00271D5B">
        <w:rPr>
          <w:b/>
          <w:sz w:val="28"/>
          <w:szCs w:val="28"/>
        </w:rPr>
        <w:t>ю</w:t>
      </w:r>
      <w:r w:rsidRPr="00271D5B">
        <w:rPr>
          <w:b/>
          <w:sz w:val="28"/>
          <w:szCs w:val="28"/>
        </w:rPr>
        <w:t xml:space="preserve"> з відбору виконавців</w:t>
      </w:r>
    </w:p>
    <w:p w:rsidR="005069CC" w:rsidRDefault="00873298" w:rsidP="00847FD7">
      <w:pPr>
        <w:pStyle w:val="a3"/>
        <w:tabs>
          <w:tab w:val="left" w:pos="5940"/>
        </w:tabs>
        <w:ind w:right="3420"/>
        <w:rPr>
          <w:b/>
          <w:sz w:val="28"/>
          <w:szCs w:val="28"/>
        </w:rPr>
      </w:pPr>
      <w:r w:rsidRPr="00271D5B">
        <w:rPr>
          <w:b/>
          <w:sz w:val="28"/>
          <w:szCs w:val="28"/>
        </w:rPr>
        <w:t xml:space="preserve">послуг </w:t>
      </w:r>
      <w:r w:rsidR="005069CC">
        <w:rPr>
          <w:b/>
          <w:sz w:val="28"/>
          <w:szCs w:val="28"/>
          <w:lang w:val="ru-RU"/>
        </w:rPr>
        <w:t xml:space="preserve"> </w:t>
      </w:r>
      <w:r w:rsidRPr="00271D5B">
        <w:rPr>
          <w:b/>
          <w:sz w:val="28"/>
          <w:szCs w:val="28"/>
        </w:rPr>
        <w:t xml:space="preserve">з </w:t>
      </w:r>
      <w:r w:rsidR="005069CC">
        <w:rPr>
          <w:b/>
          <w:sz w:val="28"/>
          <w:szCs w:val="28"/>
          <w:lang w:val="ru-RU"/>
        </w:rPr>
        <w:t xml:space="preserve"> </w:t>
      </w:r>
      <w:r w:rsidRPr="00271D5B">
        <w:rPr>
          <w:b/>
          <w:sz w:val="28"/>
          <w:szCs w:val="28"/>
        </w:rPr>
        <w:t xml:space="preserve">проведення </w:t>
      </w:r>
      <w:r w:rsidR="00AB2151" w:rsidRPr="00271D5B">
        <w:rPr>
          <w:b/>
          <w:sz w:val="28"/>
          <w:szCs w:val="28"/>
        </w:rPr>
        <w:t xml:space="preserve"> земельних </w:t>
      </w:r>
    </w:p>
    <w:p w:rsidR="00A34897" w:rsidRPr="00271D5B" w:rsidRDefault="00AB2151" w:rsidP="00847FD7">
      <w:pPr>
        <w:pStyle w:val="a3"/>
        <w:tabs>
          <w:tab w:val="left" w:pos="5940"/>
        </w:tabs>
        <w:ind w:right="3420"/>
        <w:rPr>
          <w:b/>
          <w:sz w:val="28"/>
          <w:szCs w:val="28"/>
        </w:rPr>
      </w:pPr>
      <w:r w:rsidRPr="00271D5B">
        <w:rPr>
          <w:b/>
          <w:sz w:val="28"/>
          <w:szCs w:val="28"/>
        </w:rPr>
        <w:t xml:space="preserve">торгів </w:t>
      </w:r>
      <w:r w:rsidR="00873298" w:rsidRPr="00271D5B">
        <w:rPr>
          <w:b/>
          <w:sz w:val="28"/>
          <w:szCs w:val="28"/>
        </w:rPr>
        <w:t>у формі аукціону</w:t>
      </w:r>
      <w:r w:rsidRPr="00271D5B">
        <w:rPr>
          <w:b/>
          <w:sz w:val="28"/>
          <w:szCs w:val="28"/>
        </w:rPr>
        <w:t xml:space="preserve"> </w:t>
      </w:r>
    </w:p>
    <w:p w:rsidR="005069CC" w:rsidRDefault="00A34897" w:rsidP="00271D5B">
      <w:pPr>
        <w:tabs>
          <w:tab w:val="left" w:pos="3945"/>
        </w:tabs>
        <w:jc w:val="both"/>
        <w:rPr>
          <w:b/>
          <w:sz w:val="28"/>
          <w:szCs w:val="28"/>
          <w:lang w:val="uk-UA"/>
        </w:rPr>
      </w:pPr>
      <w:r w:rsidRPr="00271D5B">
        <w:rPr>
          <w:b/>
          <w:sz w:val="28"/>
          <w:szCs w:val="28"/>
          <w:lang w:val="uk-UA"/>
        </w:rPr>
        <w:tab/>
      </w:r>
      <w:r w:rsidR="005069CC">
        <w:rPr>
          <w:b/>
          <w:sz w:val="28"/>
          <w:szCs w:val="28"/>
          <w:lang w:val="uk-UA"/>
        </w:rPr>
        <w:tab/>
      </w:r>
    </w:p>
    <w:p w:rsidR="00271D5B" w:rsidRPr="00271D5B" w:rsidRDefault="005069CC" w:rsidP="00271D5B">
      <w:pPr>
        <w:tabs>
          <w:tab w:val="left" w:pos="3945"/>
        </w:tabs>
        <w:jc w:val="both"/>
        <w:rPr>
          <w:sz w:val="28"/>
          <w:szCs w:val="28"/>
          <w:lang w:val="uk-UA"/>
        </w:rPr>
      </w:pPr>
      <w:r>
        <w:rPr>
          <w:b/>
          <w:sz w:val="28"/>
          <w:szCs w:val="28"/>
          <w:lang w:val="uk-UA"/>
        </w:rPr>
        <w:t xml:space="preserve">         </w:t>
      </w:r>
      <w:r w:rsidR="00A34897" w:rsidRPr="00271D5B">
        <w:rPr>
          <w:sz w:val="28"/>
          <w:szCs w:val="28"/>
          <w:lang w:val="uk-UA"/>
        </w:rPr>
        <w:t xml:space="preserve">З метою забезпечення раціонального використання земель, прозорого механізму продажу земельних ділянок комунальної власності або прав на них на конкурентних засадах (земельних торгах), враховуючи пропозиції постійної комісії міської ради з питань регулювання земельних відносин та охорони навколишнього середовища, земельних відносин, відповідно до статей 134, 135, 136, 137 Земельного кодексу України, </w:t>
      </w:r>
      <w:r w:rsidR="00F22BB5">
        <w:rPr>
          <w:sz w:val="28"/>
          <w:szCs w:val="28"/>
          <w:lang w:val="uk-UA"/>
        </w:rPr>
        <w:t xml:space="preserve">керуючись </w:t>
      </w:r>
      <w:r w:rsidR="00A34897" w:rsidRPr="00271D5B">
        <w:rPr>
          <w:sz w:val="28"/>
          <w:szCs w:val="28"/>
          <w:lang w:val="uk-UA"/>
        </w:rPr>
        <w:t>пункт</w:t>
      </w:r>
      <w:r w:rsidR="00F22BB5">
        <w:rPr>
          <w:sz w:val="28"/>
          <w:szCs w:val="28"/>
          <w:lang w:val="uk-UA"/>
        </w:rPr>
        <w:t>ом</w:t>
      </w:r>
      <w:r w:rsidR="00A34897" w:rsidRPr="00271D5B">
        <w:rPr>
          <w:sz w:val="28"/>
          <w:szCs w:val="28"/>
          <w:lang w:val="uk-UA"/>
        </w:rPr>
        <w:t xml:space="preserve"> 34 частини першої статті 26</w:t>
      </w:r>
      <w:r w:rsidR="00A73DB3" w:rsidRPr="00271D5B">
        <w:rPr>
          <w:sz w:val="28"/>
          <w:szCs w:val="28"/>
          <w:lang w:val="uk-UA"/>
        </w:rPr>
        <w:t>, частиною першою статті 59</w:t>
      </w:r>
      <w:r w:rsidR="00A34897" w:rsidRPr="00271D5B">
        <w:rPr>
          <w:sz w:val="28"/>
          <w:szCs w:val="28"/>
          <w:lang w:val="uk-UA"/>
        </w:rPr>
        <w:t xml:space="preserve"> Закону України «Про місцеве самоврядування в Україні»</w:t>
      </w:r>
      <w:r w:rsidR="00F22BB5">
        <w:rPr>
          <w:sz w:val="28"/>
          <w:szCs w:val="28"/>
          <w:lang w:val="uk-UA"/>
        </w:rPr>
        <w:t>,</w:t>
      </w:r>
      <w:r w:rsidR="00A34897" w:rsidRPr="00271D5B">
        <w:rPr>
          <w:sz w:val="28"/>
          <w:szCs w:val="28"/>
          <w:lang w:val="uk-UA"/>
        </w:rPr>
        <w:t xml:space="preserve"> </w:t>
      </w:r>
      <w:r w:rsidR="00271D5B" w:rsidRPr="00271D5B">
        <w:rPr>
          <w:b/>
          <w:sz w:val="28"/>
          <w:szCs w:val="28"/>
          <w:lang w:val="uk-UA"/>
        </w:rPr>
        <w:t>міська рада</w:t>
      </w:r>
      <w:r w:rsidR="00271D5B" w:rsidRPr="00271D5B">
        <w:rPr>
          <w:sz w:val="28"/>
          <w:szCs w:val="28"/>
          <w:lang w:val="uk-UA"/>
        </w:rPr>
        <w:t xml:space="preserve"> </w:t>
      </w:r>
      <w:r w:rsidR="00271D5B" w:rsidRPr="00271D5B">
        <w:rPr>
          <w:b/>
          <w:sz w:val="28"/>
          <w:szCs w:val="28"/>
          <w:lang w:val="uk-UA"/>
        </w:rPr>
        <w:t>ВИРІШИЛА</w:t>
      </w:r>
      <w:r w:rsidR="00271D5B" w:rsidRPr="00271D5B">
        <w:rPr>
          <w:sz w:val="28"/>
          <w:szCs w:val="28"/>
          <w:lang w:val="uk-UA"/>
        </w:rPr>
        <w:t xml:space="preserve"> :</w:t>
      </w:r>
    </w:p>
    <w:p w:rsidR="00A34897" w:rsidRPr="00271D5B" w:rsidRDefault="00A34897" w:rsidP="0077541E">
      <w:pPr>
        <w:pStyle w:val="a3"/>
        <w:rPr>
          <w:sz w:val="28"/>
          <w:szCs w:val="28"/>
        </w:rPr>
      </w:pPr>
      <w:r w:rsidRPr="00271D5B">
        <w:rPr>
          <w:sz w:val="28"/>
          <w:szCs w:val="28"/>
        </w:rPr>
        <w:tab/>
      </w:r>
      <w:r w:rsidR="00D470EF" w:rsidRPr="00271D5B">
        <w:rPr>
          <w:sz w:val="28"/>
          <w:szCs w:val="28"/>
        </w:rPr>
        <w:t xml:space="preserve">1. </w:t>
      </w:r>
      <w:r w:rsidRPr="00271D5B">
        <w:rPr>
          <w:sz w:val="28"/>
          <w:szCs w:val="28"/>
        </w:rPr>
        <w:t xml:space="preserve">Затвердити склад комісії </w:t>
      </w:r>
      <w:r w:rsidR="00873298" w:rsidRPr="00271D5B">
        <w:rPr>
          <w:bCs/>
          <w:sz w:val="28"/>
          <w:szCs w:val="28"/>
        </w:rPr>
        <w:t>з відбору виконавців послуг з проведення  земельних торгів у формі аукціону</w:t>
      </w:r>
      <w:r w:rsidRPr="00271D5B">
        <w:rPr>
          <w:sz w:val="28"/>
          <w:szCs w:val="28"/>
        </w:rPr>
        <w:t xml:space="preserve"> (</w:t>
      </w:r>
      <w:r w:rsidR="00A73DB3" w:rsidRPr="00271D5B">
        <w:rPr>
          <w:sz w:val="28"/>
          <w:szCs w:val="28"/>
        </w:rPr>
        <w:t>додається</w:t>
      </w:r>
      <w:r w:rsidRPr="00271D5B">
        <w:rPr>
          <w:sz w:val="28"/>
          <w:szCs w:val="28"/>
        </w:rPr>
        <w:t>).</w:t>
      </w:r>
    </w:p>
    <w:p w:rsidR="00D470EF" w:rsidRPr="00271D5B" w:rsidRDefault="00D470EF" w:rsidP="00D470EF">
      <w:pPr>
        <w:pStyle w:val="a3"/>
        <w:ind w:firstLine="709"/>
        <w:rPr>
          <w:sz w:val="28"/>
          <w:szCs w:val="28"/>
        </w:rPr>
      </w:pPr>
      <w:r w:rsidRPr="00271D5B">
        <w:rPr>
          <w:sz w:val="28"/>
          <w:szCs w:val="28"/>
        </w:rPr>
        <w:t xml:space="preserve">2. Затвердити Положення про комісію </w:t>
      </w:r>
      <w:r w:rsidR="00873298" w:rsidRPr="00271D5B">
        <w:rPr>
          <w:bCs/>
          <w:sz w:val="28"/>
          <w:szCs w:val="28"/>
        </w:rPr>
        <w:t>з відбору виконавців послуг з проведення  земельних торгів у формі аукціону</w:t>
      </w:r>
      <w:r w:rsidRPr="00271D5B">
        <w:rPr>
          <w:sz w:val="28"/>
          <w:szCs w:val="28"/>
        </w:rPr>
        <w:t xml:space="preserve"> (</w:t>
      </w:r>
      <w:r w:rsidR="00A73DB3" w:rsidRPr="00271D5B">
        <w:rPr>
          <w:sz w:val="28"/>
          <w:szCs w:val="28"/>
        </w:rPr>
        <w:t>додається</w:t>
      </w:r>
      <w:r w:rsidRPr="00271D5B">
        <w:rPr>
          <w:sz w:val="28"/>
          <w:szCs w:val="28"/>
        </w:rPr>
        <w:t>).</w:t>
      </w:r>
    </w:p>
    <w:p w:rsidR="0093377E" w:rsidRPr="00271D5B" w:rsidRDefault="00A34897" w:rsidP="0093377E">
      <w:pPr>
        <w:ind w:firstLine="567"/>
        <w:jc w:val="both"/>
        <w:rPr>
          <w:sz w:val="28"/>
          <w:szCs w:val="28"/>
          <w:lang w:val="uk-UA" w:eastAsia="ru-RU"/>
        </w:rPr>
      </w:pPr>
      <w:r w:rsidRPr="00271D5B">
        <w:rPr>
          <w:sz w:val="28"/>
          <w:szCs w:val="28"/>
          <w:lang w:val="uk-UA"/>
        </w:rPr>
        <w:tab/>
        <w:t xml:space="preserve">3. </w:t>
      </w:r>
      <w:r w:rsidR="00A73DB3" w:rsidRPr="00271D5B">
        <w:rPr>
          <w:sz w:val="28"/>
          <w:szCs w:val="28"/>
          <w:lang w:val="uk-UA"/>
        </w:rPr>
        <w:t>Організацію виконання цього рішення покласти на управління соціально-економічного розвитку Глухівської міської ради (</w:t>
      </w:r>
      <w:r w:rsidR="00B80F1C" w:rsidRPr="008A3D04">
        <w:rPr>
          <w:sz w:val="28"/>
          <w:szCs w:val="28"/>
          <w:lang w:val="uk-UA"/>
        </w:rPr>
        <w:t>начальник управління Сухоручкіна Л.О.</w:t>
      </w:r>
      <w:r w:rsidR="00A73DB3" w:rsidRPr="00271D5B">
        <w:rPr>
          <w:sz w:val="28"/>
          <w:szCs w:val="28"/>
          <w:lang w:val="uk-UA"/>
        </w:rPr>
        <w:t>), а к</w:t>
      </w:r>
      <w:r w:rsidRPr="00271D5B">
        <w:rPr>
          <w:sz w:val="28"/>
          <w:szCs w:val="28"/>
          <w:lang w:val="uk-UA"/>
        </w:rPr>
        <w:t xml:space="preserve">онтроль </w:t>
      </w:r>
      <w:r w:rsidR="00A73DB3" w:rsidRPr="00271D5B">
        <w:rPr>
          <w:sz w:val="28"/>
          <w:szCs w:val="28"/>
          <w:lang w:val="uk-UA"/>
        </w:rPr>
        <w:t>-</w:t>
      </w:r>
      <w:r w:rsidRPr="00271D5B">
        <w:rPr>
          <w:sz w:val="28"/>
          <w:szCs w:val="28"/>
          <w:lang w:val="uk-UA"/>
        </w:rPr>
        <w:t xml:space="preserve"> на </w:t>
      </w:r>
      <w:r w:rsidR="0093377E" w:rsidRPr="00271D5B">
        <w:rPr>
          <w:sz w:val="28"/>
          <w:szCs w:val="28"/>
          <w:lang w:val="uk-UA"/>
        </w:rPr>
        <w:t xml:space="preserve">першого заступника міського голови з питань діяльності виконавчих органів Глухівської міської ради Ткаченка О.О. </w:t>
      </w:r>
      <w:r w:rsidRPr="00271D5B">
        <w:rPr>
          <w:sz w:val="28"/>
          <w:szCs w:val="28"/>
          <w:lang w:val="uk-UA"/>
        </w:rPr>
        <w:t xml:space="preserve">та </w:t>
      </w:r>
      <w:r w:rsidR="0093377E" w:rsidRPr="00271D5B">
        <w:rPr>
          <w:sz w:val="28"/>
          <w:szCs w:val="28"/>
          <w:lang w:val="uk-UA"/>
        </w:rPr>
        <w:t xml:space="preserve">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93377E" w:rsidRPr="00271D5B">
        <w:rPr>
          <w:sz w:val="28"/>
          <w:szCs w:val="28"/>
          <w:lang w:val="uk-UA"/>
        </w:rPr>
        <w:t>Кацюба</w:t>
      </w:r>
      <w:proofErr w:type="spellEnd"/>
      <w:r w:rsidR="0093377E" w:rsidRPr="00271D5B">
        <w:rPr>
          <w:sz w:val="28"/>
          <w:szCs w:val="28"/>
          <w:lang w:val="uk-UA"/>
        </w:rPr>
        <w:t xml:space="preserve"> З.Д.).</w:t>
      </w:r>
    </w:p>
    <w:p w:rsidR="00A34897" w:rsidRPr="00271D5B" w:rsidRDefault="00A34897" w:rsidP="0093377E">
      <w:pPr>
        <w:pStyle w:val="a3"/>
        <w:rPr>
          <w:sz w:val="28"/>
          <w:szCs w:val="28"/>
        </w:rPr>
      </w:pPr>
    </w:p>
    <w:p w:rsidR="00A34897" w:rsidRPr="00271D5B" w:rsidRDefault="00A34897" w:rsidP="0077541E">
      <w:pPr>
        <w:tabs>
          <w:tab w:val="num" w:pos="851"/>
          <w:tab w:val="num" w:pos="2062"/>
        </w:tabs>
        <w:jc w:val="both"/>
        <w:rPr>
          <w:sz w:val="28"/>
          <w:szCs w:val="28"/>
          <w:lang w:val="uk-UA"/>
        </w:rPr>
      </w:pPr>
    </w:p>
    <w:p w:rsidR="00C855DA" w:rsidRPr="00271D5B" w:rsidRDefault="00A34897" w:rsidP="0077541E">
      <w:pPr>
        <w:rPr>
          <w:b/>
          <w:sz w:val="28"/>
          <w:szCs w:val="28"/>
          <w:lang w:val="uk-UA"/>
        </w:rPr>
      </w:pPr>
      <w:r w:rsidRPr="00271D5B">
        <w:rPr>
          <w:b/>
          <w:sz w:val="28"/>
          <w:szCs w:val="28"/>
          <w:lang w:val="uk-UA"/>
        </w:rPr>
        <w:t>Міський голова</w:t>
      </w:r>
      <w:r w:rsidRPr="00271D5B">
        <w:rPr>
          <w:b/>
          <w:sz w:val="28"/>
          <w:szCs w:val="28"/>
          <w:lang w:val="uk-UA"/>
        </w:rPr>
        <w:tab/>
      </w:r>
      <w:r w:rsidRPr="00271D5B">
        <w:rPr>
          <w:b/>
          <w:sz w:val="28"/>
          <w:szCs w:val="28"/>
          <w:lang w:val="uk-UA"/>
        </w:rPr>
        <w:tab/>
      </w:r>
      <w:r w:rsidRPr="00271D5B">
        <w:rPr>
          <w:b/>
          <w:sz w:val="28"/>
          <w:szCs w:val="28"/>
          <w:lang w:val="uk-UA"/>
        </w:rPr>
        <w:tab/>
      </w:r>
      <w:r w:rsidRPr="00271D5B">
        <w:rPr>
          <w:b/>
          <w:sz w:val="28"/>
          <w:szCs w:val="28"/>
          <w:lang w:val="uk-UA"/>
        </w:rPr>
        <w:tab/>
      </w:r>
      <w:r w:rsidR="00AB2151" w:rsidRPr="00271D5B">
        <w:rPr>
          <w:b/>
          <w:sz w:val="28"/>
          <w:szCs w:val="28"/>
          <w:lang w:val="uk-UA"/>
        </w:rPr>
        <w:t xml:space="preserve">                   </w:t>
      </w:r>
      <w:r w:rsidRPr="00271D5B">
        <w:rPr>
          <w:b/>
          <w:sz w:val="28"/>
          <w:szCs w:val="28"/>
          <w:lang w:val="uk-UA"/>
        </w:rPr>
        <w:tab/>
      </w:r>
      <w:r w:rsidRPr="00271D5B">
        <w:rPr>
          <w:b/>
          <w:sz w:val="28"/>
          <w:szCs w:val="28"/>
          <w:lang w:val="uk-UA"/>
        </w:rPr>
        <w:tab/>
      </w:r>
      <w:r w:rsidR="00AB2151" w:rsidRPr="00271D5B">
        <w:rPr>
          <w:b/>
          <w:sz w:val="28"/>
          <w:szCs w:val="28"/>
          <w:lang w:val="uk-UA"/>
        </w:rPr>
        <w:t xml:space="preserve">              </w:t>
      </w:r>
      <w:r w:rsidR="00D470EF" w:rsidRPr="00271D5B">
        <w:rPr>
          <w:b/>
          <w:sz w:val="28"/>
          <w:szCs w:val="28"/>
          <w:lang w:val="uk-UA"/>
        </w:rPr>
        <w:t>Надія ВАЙЛО</w:t>
      </w:r>
      <w:r w:rsidRPr="00271D5B">
        <w:rPr>
          <w:b/>
          <w:sz w:val="28"/>
          <w:szCs w:val="28"/>
          <w:lang w:val="uk-UA"/>
        </w:rPr>
        <w:t xml:space="preserve">      </w:t>
      </w:r>
    </w:p>
    <w:p w:rsidR="00CD6F06" w:rsidRPr="00271D5B" w:rsidRDefault="00C855DA" w:rsidP="00C855DA">
      <w:pPr>
        <w:pStyle w:val="a3"/>
        <w:rPr>
          <w:sz w:val="24"/>
          <w:szCs w:val="24"/>
        </w:rPr>
      </w:pPr>
      <w:r w:rsidRPr="00271D5B">
        <w:rPr>
          <w:sz w:val="24"/>
          <w:szCs w:val="24"/>
        </w:rPr>
        <w:t xml:space="preserve">                                                                                                                 </w:t>
      </w:r>
    </w:p>
    <w:p w:rsidR="00CD6F06" w:rsidRPr="00271D5B" w:rsidRDefault="00CD6F06" w:rsidP="00C855DA">
      <w:pPr>
        <w:pStyle w:val="a3"/>
        <w:rPr>
          <w:sz w:val="24"/>
          <w:szCs w:val="24"/>
        </w:rPr>
      </w:pPr>
    </w:p>
    <w:p w:rsidR="00CD6F06" w:rsidRPr="00271D5B" w:rsidRDefault="00CD6F06" w:rsidP="00C855DA">
      <w:pPr>
        <w:pStyle w:val="a3"/>
        <w:rPr>
          <w:sz w:val="24"/>
          <w:szCs w:val="24"/>
        </w:rPr>
      </w:pPr>
    </w:p>
    <w:p w:rsidR="00CD6F06" w:rsidRPr="00271D5B" w:rsidRDefault="00CD6F06" w:rsidP="00C855DA">
      <w:pPr>
        <w:pStyle w:val="a3"/>
        <w:rPr>
          <w:sz w:val="24"/>
          <w:szCs w:val="24"/>
        </w:rPr>
      </w:pPr>
    </w:p>
    <w:p w:rsidR="00CD6F06" w:rsidRPr="00271D5B" w:rsidRDefault="00CD6F06" w:rsidP="00C855DA">
      <w:pPr>
        <w:pStyle w:val="a3"/>
        <w:rPr>
          <w:sz w:val="24"/>
          <w:szCs w:val="24"/>
        </w:rPr>
      </w:pPr>
    </w:p>
    <w:p w:rsidR="00847FD7" w:rsidRPr="00271D5B" w:rsidRDefault="00847FD7" w:rsidP="00C855DA">
      <w:pPr>
        <w:pStyle w:val="a3"/>
        <w:rPr>
          <w:sz w:val="24"/>
          <w:szCs w:val="24"/>
        </w:rPr>
      </w:pPr>
    </w:p>
    <w:p w:rsidR="00271D5B" w:rsidRPr="00271D5B" w:rsidRDefault="00271D5B" w:rsidP="00C855DA">
      <w:pPr>
        <w:pStyle w:val="a3"/>
        <w:rPr>
          <w:sz w:val="24"/>
          <w:szCs w:val="24"/>
        </w:rPr>
      </w:pPr>
    </w:p>
    <w:p w:rsidR="00271D5B" w:rsidRPr="00271D5B" w:rsidRDefault="00271D5B" w:rsidP="00C855DA">
      <w:pPr>
        <w:pStyle w:val="a3"/>
        <w:rPr>
          <w:sz w:val="24"/>
          <w:szCs w:val="24"/>
        </w:rPr>
      </w:pPr>
    </w:p>
    <w:p w:rsidR="00271D5B" w:rsidRDefault="00271D5B" w:rsidP="00C855DA">
      <w:pPr>
        <w:pStyle w:val="a3"/>
        <w:rPr>
          <w:sz w:val="24"/>
          <w:szCs w:val="24"/>
        </w:rPr>
      </w:pPr>
    </w:p>
    <w:p w:rsidR="009A7BF0" w:rsidRPr="00271D5B" w:rsidRDefault="009A7BF0" w:rsidP="00C855DA">
      <w:pPr>
        <w:pStyle w:val="a3"/>
        <w:rPr>
          <w:sz w:val="24"/>
          <w:szCs w:val="24"/>
        </w:rPr>
      </w:pPr>
    </w:p>
    <w:p w:rsidR="00271D5B" w:rsidRPr="00271D5B" w:rsidRDefault="00271D5B" w:rsidP="00C855DA">
      <w:pPr>
        <w:pStyle w:val="a3"/>
        <w:rPr>
          <w:sz w:val="24"/>
          <w:szCs w:val="24"/>
        </w:rPr>
      </w:pPr>
    </w:p>
    <w:p w:rsidR="00271D5B" w:rsidRPr="00271D5B" w:rsidRDefault="00271D5B" w:rsidP="00C855DA">
      <w:pPr>
        <w:pStyle w:val="a3"/>
        <w:rPr>
          <w:sz w:val="24"/>
          <w:szCs w:val="24"/>
        </w:rPr>
      </w:pPr>
    </w:p>
    <w:p w:rsidR="00CD6F06" w:rsidRPr="00271D5B" w:rsidRDefault="00CD6F06" w:rsidP="00C855DA">
      <w:pPr>
        <w:pStyle w:val="a3"/>
        <w:rPr>
          <w:sz w:val="24"/>
          <w:szCs w:val="24"/>
        </w:rPr>
      </w:pPr>
    </w:p>
    <w:p w:rsidR="000024E8" w:rsidRPr="00271D5B" w:rsidRDefault="000024E8" w:rsidP="00CD6F06">
      <w:pPr>
        <w:pStyle w:val="a3"/>
        <w:ind w:left="6372"/>
        <w:rPr>
          <w:sz w:val="24"/>
          <w:szCs w:val="24"/>
        </w:rPr>
      </w:pPr>
    </w:p>
    <w:p w:rsidR="00C855DA" w:rsidRPr="00C409F2" w:rsidRDefault="00C855DA" w:rsidP="005F412B">
      <w:pPr>
        <w:pStyle w:val="a3"/>
        <w:rPr>
          <w:b/>
          <w:sz w:val="24"/>
          <w:szCs w:val="24"/>
        </w:rPr>
      </w:pPr>
      <w:r w:rsidRPr="00271D5B">
        <w:rPr>
          <w:sz w:val="24"/>
          <w:szCs w:val="24"/>
        </w:rPr>
        <w:tab/>
      </w:r>
      <w:r w:rsidRPr="00271D5B">
        <w:rPr>
          <w:sz w:val="24"/>
          <w:szCs w:val="24"/>
        </w:rPr>
        <w:tab/>
      </w:r>
      <w:r w:rsidRPr="00271D5B">
        <w:rPr>
          <w:sz w:val="24"/>
          <w:szCs w:val="24"/>
        </w:rPr>
        <w:tab/>
      </w:r>
      <w:r w:rsidRPr="00271D5B">
        <w:rPr>
          <w:sz w:val="24"/>
          <w:szCs w:val="24"/>
        </w:rPr>
        <w:tab/>
      </w:r>
      <w:r w:rsidRPr="00271D5B">
        <w:rPr>
          <w:sz w:val="24"/>
          <w:szCs w:val="24"/>
        </w:rPr>
        <w:tab/>
      </w:r>
      <w:r w:rsidRPr="00271D5B">
        <w:rPr>
          <w:sz w:val="24"/>
          <w:szCs w:val="24"/>
        </w:rPr>
        <w:tab/>
      </w:r>
      <w:r w:rsidRPr="00271D5B">
        <w:rPr>
          <w:sz w:val="24"/>
          <w:szCs w:val="24"/>
        </w:rPr>
        <w:tab/>
        <w:t xml:space="preserve">          </w:t>
      </w:r>
      <w:r w:rsidRPr="00271D5B">
        <w:rPr>
          <w:sz w:val="24"/>
          <w:szCs w:val="24"/>
        </w:rPr>
        <w:tab/>
      </w:r>
      <w:r w:rsidRPr="00C409F2">
        <w:rPr>
          <w:b/>
          <w:sz w:val="24"/>
          <w:szCs w:val="24"/>
        </w:rPr>
        <w:t>ЗАТВЕРДЖЕНО</w:t>
      </w:r>
    </w:p>
    <w:p w:rsidR="00C855DA" w:rsidRPr="00271D5B" w:rsidRDefault="00C855DA" w:rsidP="005F412B">
      <w:pPr>
        <w:ind w:right="-404"/>
        <w:rPr>
          <w:sz w:val="24"/>
          <w:szCs w:val="24"/>
          <w:lang w:val="uk-UA"/>
        </w:rPr>
      </w:pPr>
      <w:r w:rsidRPr="00271D5B">
        <w:rPr>
          <w:sz w:val="24"/>
          <w:szCs w:val="24"/>
          <w:lang w:val="uk-UA"/>
        </w:rPr>
        <w:t xml:space="preserve">                                                                                              Рішення міської ради </w:t>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t xml:space="preserve"> </w:t>
      </w:r>
      <w:r w:rsidR="00A73DB3" w:rsidRPr="00271D5B">
        <w:rPr>
          <w:sz w:val="24"/>
          <w:szCs w:val="24"/>
          <w:lang w:val="uk-UA"/>
        </w:rPr>
        <w:t xml:space="preserve">           </w:t>
      </w:r>
      <w:r w:rsidR="003D711C">
        <w:rPr>
          <w:sz w:val="24"/>
          <w:szCs w:val="24"/>
          <w:lang w:val="uk-UA"/>
        </w:rPr>
        <w:t>15.04.2021   № 205</w:t>
      </w:r>
      <w:r w:rsidRPr="00271D5B">
        <w:rPr>
          <w:sz w:val="24"/>
          <w:szCs w:val="24"/>
          <w:lang w:val="uk-UA"/>
        </w:rPr>
        <w:t xml:space="preserve">                           </w:t>
      </w:r>
    </w:p>
    <w:p w:rsidR="00341478" w:rsidRDefault="00C855DA" w:rsidP="00341478">
      <w:pPr>
        <w:rPr>
          <w:lang w:val="uk-UA"/>
        </w:rPr>
      </w:pPr>
      <w:r w:rsidRPr="00271D5B">
        <w:rPr>
          <w:sz w:val="24"/>
          <w:szCs w:val="24"/>
          <w:lang w:val="uk-UA"/>
        </w:rPr>
        <w:tab/>
      </w:r>
      <w:r w:rsidRPr="00271D5B">
        <w:rPr>
          <w:sz w:val="24"/>
          <w:szCs w:val="24"/>
          <w:lang w:val="uk-UA"/>
        </w:rPr>
        <w:tab/>
      </w:r>
      <w:r w:rsidRPr="00271D5B">
        <w:rPr>
          <w:lang w:val="uk-UA"/>
        </w:rPr>
        <w:t xml:space="preserve">                                              </w:t>
      </w:r>
    </w:p>
    <w:p w:rsidR="00C855DA" w:rsidRPr="00271D5B" w:rsidRDefault="00C855DA" w:rsidP="00341478">
      <w:pPr>
        <w:jc w:val="center"/>
        <w:rPr>
          <w:b/>
          <w:sz w:val="28"/>
          <w:szCs w:val="28"/>
        </w:rPr>
      </w:pPr>
      <w:r w:rsidRPr="00271D5B">
        <w:rPr>
          <w:b/>
          <w:sz w:val="28"/>
          <w:szCs w:val="28"/>
        </w:rPr>
        <w:t>СКЛАД</w:t>
      </w:r>
    </w:p>
    <w:p w:rsidR="00C855DA" w:rsidRPr="00271D5B" w:rsidRDefault="00873298" w:rsidP="00873298">
      <w:pPr>
        <w:pStyle w:val="a3"/>
        <w:ind w:left="180" w:firstLine="528"/>
        <w:jc w:val="center"/>
        <w:rPr>
          <w:b/>
          <w:sz w:val="28"/>
          <w:szCs w:val="28"/>
        </w:rPr>
      </w:pPr>
      <w:r w:rsidRPr="00271D5B">
        <w:rPr>
          <w:b/>
          <w:sz w:val="28"/>
          <w:szCs w:val="28"/>
        </w:rPr>
        <w:t xml:space="preserve"> </w:t>
      </w:r>
      <w:r w:rsidR="00C855DA" w:rsidRPr="00271D5B">
        <w:rPr>
          <w:b/>
          <w:sz w:val="28"/>
          <w:szCs w:val="28"/>
        </w:rPr>
        <w:t xml:space="preserve">комісії </w:t>
      </w:r>
      <w:r w:rsidRPr="00271D5B">
        <w:rPr>
          <w:b/>
          <w:sz w:val="28"/>
          <w:szCs w:val="28"/>
        </w:rPr>
        <w:t>з відбору виконавців послуг з проведення  земельних торгів у формі аукціону</w:t>
      </w:r>
    </w:p>
    <w:tbl>
      <w:tblPr>
        <w:tblW w:w="10235" w:type="dxa"/>
        <w:tblInd w:w="-459" w:type="dxa"/>
        <w:tblLook w:val="04A0" w:firstRow="1" w:lastRow="0" w:firstColumn="1" w:lastColumn="0" w:noHBand="0" w:noVBand="1"/>
      </w:tblPr>
      <w:tblGrid>
        <w:gridCol w:w="2439"/>
        <w:gridCol w:w="7796"/>
      </w:tblGrid>
      <w:tr w:rsidR="006A4F97" w:rsidRPr="00271D5B" w:rsidTr="00C409F2">
        <w:tc>
          <w:tcPr>
            <w:tcW w:w="2439" w:type="dxa"/>
            <w:shd w:val="clear" w:color="auto" w:fill="auto"/>
          </w:tcPr>
          <w:p w:rsidR="006A4F97" w:rsidRPr="00271D5B" w:rsidRDefault="006A4F97" w:rsidP="00253ADB">
            <w:pPr>
              <w:pStyle w:val="ab"/>
              <w:spacing w:before="0" w:beforeAutospacing="0" w:after="0" w:afterAutospacing="0"/>
              <w:jc w:val="both"/>
              <w:rPr>
                <w:b/>
                <w:bCs/>
                <w:sz w:val="28"/>
                <w:szCs w:val="28"/>
                <w:bdr w:val="none" w:sz="0" w:space="0" w:color="auto" w:frame="1"/>
                <w:lang w:val="uk-UA"/>
              </w:rPr>
            </w:pPr>
            <w:r w:rsidRPr="00271D5B">
              <w:rPr>
                <w:b/>
                <w:bCs/>
                <w:sz w:val="28"/>
                <w:szCs w:val="28"/>
                <w:bdr w:val="none" w:sz="0" w:space="0" w:color="auto" w:frame="1"/>
                <w:lang w:val="uk-UA"/>
              </w:rPr>
              <w:t>Голова комісії</w:t>
            </w:r>
            <w:r w:rsidR="003174D9" w:rsidRPr="00271D5B">
              <w:rPr>
                <w:b/>
                <w:bCs/>
                <w:sz w:val="28"/>
                <w:szCs w:val="28"/>
                <w:bdr w:val="none" w:sz="0" w:space="0" w:color="auto" w:frame="1"/>
                <w:lang w:val="uk-UA"/>
              </w:rPr>
              <w:t>:</w:t>
            </w:r>
          </w:p>
        </w:tc>
        <w:tc>
          <w:tcPr>
            <w:tcW w:w="7796" w:type="dxa"/>
            <w:shd w:val="clear" w:color="auto" w:fill="auto"/>
          </w:tcPr>
          <w:p w:rsidR="006A4F97" w:rsidRPr="00271D5B" w:rsidRDefault="00B260E3" w:rsidP="00B260E3">
            <w:pPr>
              <w:pStyle w:val="ab"/>
              <w:shd w:val="clear" w:color="auto" w:fill="FFFFFF"/>
              <w:spacing w:before="0" w:beforeAutospacing="0" w:after="0" w:afterAutospacing="0"/>
              <w:ind w:left="228"/>
              <w:jc w:val="both"/>
              <w:rPr>
                <w:b/>
                <w:bCs/>
                <w:sz w:val="28"/>
                <w:szCs w:val="28"/>
                <w:bdr w:val="none" w:sz="0" w:space="0" w:color="auto" w:frame="1"/>
                <w:lang w:val="uk-UA"/>
              </w:rPr>
            </w:pPr>
            <w:r w:rsidRPr="00271D5B">
              <w:rPr>
                <w:sz w:val="28"/>
                <w:szCs w:val="28"/>
                <w:lang w:val="uk-UA"/>
              </w:rPr>
              <w:t xml:space="preserve">ТКАЧЕНКО Олексій Олександрович - </w:t>
            </w:r>
            <w:r w:rsidR="006A4F97" w:rsidRPr="00271D5B">
              <w:rPr>
                <w:sz w:val="28"/>
                <w:szCs w:val="28"/>
                <w:lang w:val="uk-UA"/>
              </w:rPr>
              <w:t>перший заступник міського голови з питань діяльності виконавчих органів Глухівської міської ради</w:t>
            </w:r>
            <w:r w:rsidR="006A4F97" w:rsidRPr="00271D5B">
              <w:rPr>
                <w:b/>
                <w:bCs/>
                <w:sz w:val="28"/>
                <w:szCs w:val="28"/>
                <w:bdr w:val="none" w:sz="0" w:space="0" w:color="auto" w:frame="1"/>
                <w:lang w:val="uk-UA"/>
              </w:rPr>
              <w:t xml:space="preserve"> </w:t>
            </w:r>
          </w:p>
        </w:tc>
      </w:tr>
      <w:tr w:rsidR="006A4F97" w:rsidRPr="00271D5B" w:rsidTr="00C409F2">
        <w:tc>
          <w:tcPr>
            <w:tcW w:w="2439" w:type="dxa"/>
            <w:shd w:val="clear" w:color="auto" w:fill="auto"/>
          </w:tcPr>
          <w:p w:rsidR="00FB6C9E" w:rsidRPr="00271D5B" w:rsidRDefault="00FB6C9E" w:rsidP="00FB6C9E">
            <w:pPr>
              <w:pStyle w:val="ab"/>
              <w:shd w:val="clear" w:color="auto" w:fill="FFFFFF"/>
              <w:spacing w:before="0" w:beforeAutospacing="0" w:after="0" w:afterAutospacing="0"/>
              <w:jc w:val="both"/>
              <w:rPr>
                <w:sz w:val="28"/>
                <w:szCs w:val="28"/>
                <w:lang w:val="uk-UA"/>
              </w:rPr>
            </w:pPr>
            <w:r w:rsidRPr="00271D5B">
              <w:rPr>
                <w:b/>
                <w:bCs/>
                <w:sz w:val="28"/>
                <w:szCs w:val="28"/>
                <w:bdr w:val="none" w:sz="0" w:space="0" w:color="auto" w:frame="1"/>
                <w:lang w:val="uk-UA"/>
              </w:rPr>
              <w:t>Заступник голови комісії</w:t>
            </w:r>
            <w:r w:rsidR="003174D9" w:rsidRPr="00271D5B">
              <w:rPr>
                <w:b/>
                <w:bCs/>
                <w:sz w:val="28"/>
                <w:szCs w:val="28"/>
                <w:bdr w:val="none" w:sz="0" w:space="0" w:color="auto" w:frame="1"/>
                <w:lang w:val="uk-UA"/>
              </w:rPr>
              <w:t>:</w:t>
            </w:r>
          </w:p>
          <w:p w:rsidR="006A4F97" w:rsidRPr="00271D5B" w:rsidRDefault="006A4F97" w:rsidP="00253ADB">
            <w:pPr>
              <w:pStyle w:val="ab"/>
              <w:spacing w:before="0" w:beforeAutospacing="0" w:after="0" w:afterAutospacing="0"/>
              <w:jc w:val="both"/>
              <w:rPr>
                <w:b/>
                <w:bCs/>
                <w:sz w:val="28"/>
                <w:szCs w:val="28"/>
                <w:bdr w:val="none" w:sz="0" w:space="0" w:color="auto" w:frame="1"/>
                <w:lang w:val="uk-UA"/>
              </w:rPr>
            </w:pPr>
          </w:p>
        </w:tc>
        <w:tc>
          <w:tcPr>
            <w:tcW w:w="7796" w:type="dxa"/>
            <w:shd w:val="clear" w:color="auto" w:fill="auto"/>
          </w:tcPr>
          <w:p w:rsidR="006A4F97" w:rsidRPr="00271D5B" w:rsidRDefault="0058352B" w:rsidP="00B260E3">
            <w:pPr>
              <w:pStyle w:val="ab"/>
              <w:shd w:val="clear" w:color="auto" w:fill="FFFFFF"/>
              <w:spacing w:before="0" w:beforeAutospacing="0" w:after="0" w:afterAutospacing="0"/>
              <w:ind w:left="228"/>
              <w:jc w:val="both"/>
              <w:rPr>
                <w:sz w:val="28"/>
                <w:szCs w:val="28"/>
                <w:bdr w:val="none" w:sz="0" w:space="0" w:color="auto" w:frame="1"/>
                <w:lang w:val="uk-UA"/>
              </w:rPr>
            </w:pPr>
            <w:r w:rsidRPr="00271D5B">
              <w:rPr>
                <w:sz w:val="28"/>
                <w:szCs w:val="28"/>
                <w:bdr w:val="none" w:sz="0" w:space="0" w:color="auto" w:frame="1"/>
                <w:lang w:val="uk-UA"/>
              </w:rPr>
              <w:t xml:space="preserve">СУХОРУЧКІНА Людмила Олексіївна - начальник </w:t>
            </w:r>
            <w:r w:rsidRPr="00271D5B">
              <w:rPr>
                <w:sz w:val="28"/>
                <w:szCs w:val="28"/>
                <w:lang w:val="uk-UA"/>
              </w:rPr>
              <w:t>управління соціально-економічного розвитку Глухівської міської ради</w:t>
            </w:r>
          </w:p>
        </w:tc>
      </w:tr>
      <w:tr w:rsidR="006A4F97" w:rsidRPr="009004D3" w:rsidTr="00C409F2">
        <w:tc>
          <w:tcPr>
            <w:tcW w:w="2439" w:type="dxa"/>
            <w:shd w:val="clear" w:color="auto" w:fill="auto"/>
          </w:tcPr>
          <w:p w:rsidR="006A4F97" w:rsidRPr="00271D5B" w:rsidRDefault="00C022F4" w:rsidP="00253ADB">
            <w:pPr>
              <w:pStyle w:val="ab"/>
              <w:spacing w:before="0" w:beforeAutospacing="0" w:after="0" w:afterAutospacing="0"/>
              <w:jc w:val="both"/>
              <w:rPr>
                <w:b/>
                <w:bCs/>
                <w:sz w:val="28"/>
                <w:szCs w:val="28"/>
                <w:bdr w:val="none" w:sz="0" w:space="0" w:color="auto" w:frame="1"/>
                <w:lang w:val="uk-UA"/>
              </w:rPr>
            </w:pPr>
            <w:r w:rsidRPr="00271D5B">
              <w:rPr>
                <w:b/>
                <w:bCs/>
                <w:sz w:val="28"/>
                <w:szCs w:val="28"/>
                <w:bdr w:val="none" w:sz="0" w:space="0" w:color="auto" w:frame="1"/>
                <w:lang w:val="uk-UA"/>
              </w:rPr>
              <w:t>Секретар комісії</w:t>
            </w:r>
            <w:r w:rsidR="003174D9" w:rsidRPr="00271D5B">
              <w:rPr>
                <w:b/>
                <w:bCs/>
                <w:sz w:val="28"/>
                <w:szCs w:val="28"/>
                <w:bdr w:val="none" w:sz="0" w:space="0" w:color="auto" w:frame="1"/>
                <w:lang w:val="uk-UA"/>
              </w:rPr>
              <w:t>:</w:t>
            </w:r>
          </w:p>
        </w:tc>
        <w:tc>
          <w:tcPr>
            <w:tcW w:w="7796" w:type="dxa"/>
            <w:shd w:val="clear" w:color="auto" w:fill="auto"/>
          </w:tcPr>
          <w:p w:rsidR="00C022F4" w:rsidRPr="00271D5B" w:rsidRDefault="002358D5" w:rsidP="00B260E3">
            <w:pPr>
              <w:pStyle w:val="ab"/>
              <w:spacing w:before="0" w:beforeAutospacing="0" w:after="0" w:afterAutospacing="0"/>
              <w:ind w:left="228"/>
              <w:jc w:val="both"/>
              <w:rPr>
                <w:b/>
                <w:bCs/>
                <w:sz w:val="28"/>
                <w:szCs w:val="28"/>
                <w:bdr w:val="none" w:sz="0" w:space="0" w:color="auto" w:frame="1"/>
                <w:lang w:val="uk-UA"/>
              </w:rPr>
            </w:pPr>
            <w:r w:rsidRPr="00271D5B">
              <w:rPr>
                <w:sz w:val="28"/>
                <w:szCs w:val="28"/>
                <w:lang w:val="uk-UA"/>
              </w:rPr>
              <w:t>ЮРЧЕНКО Ніна Олексіївна - начальник  відділу комунальної власності та земельних відносин управління соціально-економічного розвитку Глухівської міської ради</w:t>
            </w:r>
          </w:p>
        </w:tc>
      </w:tr>
      <w:tr w:rsidR="009A7BF0" w:rsidRPr="00271D5B" w:rsidTr="00C409F2">
        <w:tc>
          <w:tcPr>
            <w:tcW w:w="2439" w:type="dxa"/>
            <w:shd w:val="clear" w:color="auto" w:fill="auto"/>
          </w:tcPr>
          <w:p w:rsidR="009A7BF0" w:rsidRPr="00271D5B" w:rsidRDefault="009A7BF0" w:rsidP="009A7BF0">
            <w:pPr>
              <w:pStyle w:val="ab"/>
              <w:shd w:val="clear" w:color="auto" w:fill="FFFFFF"/>
              <w:spacing w:before="0" w:beforeAutospacing="0" w:after="0" w:afterAutospacing="0"/>
              <w:jc w:val="both"/>
              <w:rPr>
                <w:b/>
                <w:bCs/>
                <w:sz w:val="28"/>
                <w:szCs w:val="28"/>
                <w:bdr w:val="none" w:sz="0" w:space="0" w:color="auto" w:frame="1"/>
                <w:lang w:val="uk-UA"/>
              </w:rPr>
            </w:pPr>
            <w:r w:rsidRPr="00271D5B">
              <w:rPr>
                <w:b/>
                <w:bCs/>
                <w:sz w:val="28"/>
                <w:szCs w:val="28"/>
                <w:bdr w:val="none" w:sz="0" w:space="0" w:color="auto" w:frame="1"/>
                <w:lang w:val="uk-UA"/>
              </w:rPr>
              <w:t>Члени комісії:</w:t>
            </w:r>
          </w:p>
          <w:p w:rsidR="009A7BF0" w:rsidRPr="009A7BF0" w:rsidRDefault="009A7BF0" w:rsidP="00076DBD">
            <w:pPr>
              <w:pStyle w:val="ab"/>
              <w:shd w:val="clear" w:color="auto" w:fill="FFFFFF"/>
              <w:spacing w:before="0" w:beforeAutospacing="0" w:after="0" w:afterAutospacing="0"/>
              <w:jc w:val="both"/>
              <w:rPr>
                <w:b/>
                <w:bCs/>
                <w:sz w:val="28"/>
                <w:szCs w:val="28"/>
                <w:bdr w:val="none" w:sz="0" w:space="0" w:color="auto" w:frame="1"/>
              </w:rPr>
            </w:pPr>
          </w:p>
        </w:tc>
        <w:tc>
          <w:tcPr>
            <w:tcW w:w="7796" w:type="dxa"/>
            <w:shd w:val="clear" w:color="auto" w:fill="auto"/>
          </w:tcPr>
          <w:p w:rsidR="009A7BF0" w:rsidRPr="00271D5B" w:rsidRDefault="00341478" w:rsidP="00B260E3">
            <w:pPr>
              <w:pStyle w:val="ab"/>
              <w:spacing w:before="0" w:beforeAutospacing="0" w:after="0" w:afterAutospacing="0"/>
              <w:ind w:left="228"/>
              <w:jc w:val="both"/>
              <w:rPr>
                <w:sz w:val="28"/>
                <w:szCs w:val="28"/>
                <w:lang w:val="uk-UA"/>
              </w:rPr>
            </w:pPr>
            <w:r w:rsidRPr="005B10A9">
              <w:rPr>
                <w:sz w:val="28"/>
                <w:szCs w:val="28"/>
                <w:lang w:val="uk-UA"/>
              </w:rPr>
              <w:t>ГАЛУСТЯН Валерій Едуардович - заступник міського голови з питань діяльності виконавчих органів Глухівської міської ради</w:t>
            </w:r>
          </w:p>
        </w:tc>
      </w:tr>
      <w:tr w:rsidR="00341478" w:rsidRPr="009004D3" w:rsidTr="00C409F2">
        <w:tc>
          <w:tcPr>
            <w:tcW w:w="2439" w:type="dxa"/>
            <w:shd w:val="clear" w:color="auto" w:fill="auto"/>
          </w:tcPr>
          <w:p w:rsidR="00341478" w:rsidRPr="00271D5B" w:rsidRDefault="00341478" w:rsidP="009A7BF0">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341478" w:rsidRPr="005B10A9" w:rsidRDefault="00341478" w:rsidP="00B260E3">
            <w:pPr>
              <w:pStyle w:val="ab"/>
              <w:spacing w:before="0" w:beforeAutospacing="0" w:after="0" w:afterAutospacing="0"/>
              <w:ind w:left="228"/>
              <w:jc w:val="both"/>
              <w:rPr>
                <w:sz w:val="28"/>
                <w:szCs w:val="28"/>
                <w:lang w:val="uk-UA"/>
              </w:rPr>
            </w:pPr>
            <w:r w:rsidRPr="005B10A9">
              <w:rPr>
                <w:sz w:val="28"/>
                <w:szCs w:val="28"/>
                <w:lang w:val="uk-UA"/>
              </w:rPr>
              <w:t>КАЦЮБА Зіновій Дмитрович - голова постійної комісії Глухівської міської ради з питань земельних відносин, природних ресурсів, екології, житлово-комунального господарства, благоустрою, будівництва та архітектури (за згодою)</w:t>
            </w:r>
          </w:p>
        </w:tc>
      </w:tr>
      <w:tr w:rsidR="00341478" w:rsidRPr="00271D5B" w:rsidTr="00C409F2">
        <w:tc>
          <w:tcPr>
            <w:tcW w:w="2439" w:type="dxa"/>
            <w:shd w:val="clear" w:color="auto" w:fill="auto"/>
          </w:tcPr>
          <w:p w:rsidR="00341478" w:rsidRPr="00271D5B" w:rsidRDefault="00341478" w:rsidP="009A7BF0">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341478" w:rsidRPr="005B10A9" w:rsidRDefault="00341478" w:rsidP="00B260E3">
            <w:pPr>
              <w:pStyle w:val="ab"/>
              <w:spacing w:before="0" w:beforeAutospacing="0" w:after="0" w:afterAutospacing="0"/>
              <w:ind w:left="228"/>
              <w:jc w:val="both"/>
              <w:rPr>
                <w:sz w:val="28"/>
                <w:szCs w:val="28"/>
                <w:lang w:val="uk-UA"/>
              </w:rPr>
            </w:pPr>
            <w:r w:rsidRPr="00271D5B">
              <w:rPr>
                <w:sz w:val="28"/>
                <w:szCs w:val="28"/>
                <w:lang w:val="uk-UA"/>
              </w:rPr>
              <w:t>ОНИЩЕНКО Алла Володимирівна - начальник фінансового управління Глухівської міської ради</w:t>
            </w:r>
          </w:p>
        </w:tc>
      </w:tr>
      <w:tr w:rsidR="00341478" w:rsidRPr="009004D3" w:rsidTr="00C409F2">
        <w:tc>
          <w:tcPr>
            <w:tcW w:w="2439" w:type="dxa"/>
            <w:shd w:val="clear" w:color="auto" w:fill="auto"/>
          </w:tcPr>
          <w:p w:rsidR="00341478" w:rsidRPr="00271D5B" w:rsidRDefault="00341478" w:rsidP="009A7BF0">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341478" w:rsidRPr="00271D5B" w:rsidRDefault="00341478" w:rsidP="00B260E3">
            <w:pPr>
              <w:pStyle w:val="ab"/>
              <w:spacing w:before="0" w:beforeAutospacing="0" w:after="0" w:afterAutospacing="0"/>
              <w:ind w:left="228"/>
              <w:jc w:val="both"/>
              <w:rPr>
                <w:sz w:val="28"/>
                <w:szCs w:val="28"/>
                <w:lang w:val="uk-UA"/>
              </w:rPr>
            </w:pPr>
            <w:r w:rsidRPr="00271D5B">
              <w:rPr>
                <w:sz w:val="28"/>
                <w:szCs w:val="28"/>
                <w:lang w:val="uk-UA"/>
              </w:rPr>
              <w:t xml:space="preserve">БАЛИЦЬКА Марина Олександрівна - начальник </w:t>
            </w:r>
            <w:r w:rsidRPr="00271D5B">
              <w:rPr>
                <w:rStyle w:val="aa"/>
                <w:b w:val="0"/>
                <w:bCs w:val="0"/>
                <w:sz w:val="28"/>
                <w:szCs w:val="28"/>
                <w:shd w:val="clear" w:color="auto" w:fill="FFFFFF"/>
                <w:lang w:val="uk-UA"/>
              </w:rPr>
              <w:t>відділу з питань інформаційної та правоохоронної діяльності апарату Глухівської міської ради та її виконавчого комітету</w:t>
            </w:r>
          </w:p>
        </w:tc>
      </w:tr>
      <w:tr w:rsidR="009A7BF0" w:rsidRPr="00271D5B" w:rsidTr="00C409F2">
        <w:tc>
          <w:tcPr>
            <w:tcW w:w="2439" w:type="dxa"/>
            <w:shd w:val="clear" w:color="auto" w:fill="auto"/>
          </w:tcPr>
          <w:p w:rsidR="009A7BF0" w:rsidRPr="00271D5B" w:rsidRDefault="009A7BF0" w:rsidP="009A7BF0">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9A7BF0" w:rsidRPr="00271D5B" w:rsidRDefault="009A7BF0" w:rsidP="00B260E3">
            <w:pPr>
              <w:pStyle w:val="ab"/>
              <w:spacing w:before="0" w:beforeAutospacing="0" w:after="0" w:afterAutospacing="0"/>
              <w:ind w:left="228"/>
              <w:jc w:val="both"/>
              <w:rPr>
                <w:sz w:val="28"/>
                <w:szCs w:val="28"/>
                <w:lang w:val="uk-UA"/>
              </w:rPr>
            </w:pPr>
            <w:r w:rsidRPr="00271D5B">
              <w:rPr>
                <w:sz w:val="28"/>
                <w:szCs w:val="28"/>
                <w:lang w:val="uk-UA"/>
              </w:rPr>
              <w:t>СТЕПАНОВА Марія Вікторівна - начальник юридичного відділу Глухівської міської ради</w:t>
            </w:r>
          </w:p>
        </w:tc>
      </w:tr>
      <w:tr w:rsidR="00F2407F" w:rsidRPr="00271D5B" w:rsidTr="00C409F2">
        <w:tc>
          <w:tcPr>
            <w:tcW w:w="2439" w:type="dxa"/>
            <w:shd w:val="clear" w:color="auto" w:fill="auto"/>
          </w:tcPr>
          <w:p w:rsidR="00F2407F" w:rsidRPr="00271D5B" w:rsidRDefault="00F2407F" w:rsidP="009A7BF0">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F2407F" w:rsidRPr="00271D5B" w:rsidRDefault="00F2407F" w:rsidP="00B260E3">
            <w:pPr>
              <w:pStyle w:val="ab"/>
              <w:spacing w:before="0" w:beforeAutospacing="0" w:after="0" w:afterAutospacing="0"/>
              <w:ind w:left="228"/>
              <w:jc w:val="both"/>
              <w:rPr>
                <w:sz w:val="28"/>
                <w:szCs w:val="28"/>
                <w:lang w:val="uk-UA"/>
              </w:rPr>
            </w:pPr>
            <w:r w:rsidRPr="00271D5B">
              <w:rPr>
                <w:sz w:val="28"/>
                <w:szCs w:val="28"/>
                <w:lang w:val="uk-UA"/>
              </w:rPr>
              <w:t>ХРЕНОВ Олександр Олександрович - начальник відділу містобудування  та архітектури Глухівської міської ради</w:t>
            </w:r>
          </w:p>
        </w:tc>
      </w:tr>
      <w:tr w:rsidR="002358D5" w:rsidRPr="00271D5B" w:rsidTr="00C409F2">
        <w:tc>
          <w:tcPr>
            <w:tcW w:w="2439" w:type="dxa"/>
            <w:shd w:val="clear" w:color="auto" w:fill="auto"/>
          </w:tcPr>
          <w:p w:rsidR="002358D5" w:rsidRPr="00271D5B" w:rsidRDefault="002358D5" w:rsidP="00076DBD">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2358D5" w:rsidRPr="00271D5B" w:rsidRDefault="002358D5" w:rsidP="00B260E3">
            <w:pPr>
              <w:pStyle w:val="ab"/>
              <w:shd w:val="clear" w:color="auto" w:fill="FFFFFF"/>
              <w:spacing w:before="0" w:beforeAutospacing="0" w:after="0" w:afterAutospacing="0"/>
              <w:ind w:left="228"/>
              <w:jc w:val="both"/>
              <w:rPr>
                <w:sz w:val="28"/>
                <w:szCs w:val="28"/>
                <w:lang w:val="uk-UA"/>
              </w:rPr>
            </w:pPr>
            <w:r w:rsidRPr="00271D5B">
              <w:rPr>
                <w:sz w:val="28"/>
                <w:szCs w:val="28"/>
                <w:lang w:val="uk-UA"/>
              </w:rPr>
              <w:t>БОРИСЕНКО Сергій Федорович - головний спеціаліст - юрисконсульт юридичного відділу   Глухівської міської ради</w:t>
            </w:r>
          </w:p>
        </w:tc>
      </w:tr>
      <w:tr w:rsidR="00341478" w:rsidRPr="009004D3" w:rsidTr="00C409F2">
        <w:tc>
          <w:tcPr>
            <w:tcW w:w="2439" w:type="dxa"/>
            <w:shd w:val="clear" w:color="auto" w:fill="auto"/>
          </w:tcPr>
          <w:p w:rsidR="00341478" w:rsidRPr="00271D5B" w:rsidRDefault="00341478" w:rsidP="00076DBD">
            <w:pPr>
              <w:pStyle w:val="ab"/>
              <w:shd w:val="clear" w:color="auto" w:fill="FFFFFF"/>
              <w:spacing w:before="0" w:beforeAutospacing="0" w:after="0" w:afterAutospacing="0"/>
              <w:jc w:val="both"/>
              <w:rPr>
                <w:b/>
                <w:bCs/>
                <w:sz w:val="28"/>
                <w:szCs w:val="28"/>
                <w:bdr w:val="none" w:sz="0" w:space="0" w:color="auto" w:frame="1"/>
                <w:lang w:val="uk-UA"/>
              </w:rPr>
            </w:pPr>
          </w:p>
        </w:tc>
        <w:tc>
          <w:tcPr>
            <w:tcW w:w="7796" w:type="dxa"/>
            <w:shd w:val="clear" w:color="auto" w:fill="auto"/>
          </w:tcPr>
          <w:p w:rsidR="00341478" w:rsidRPr="00271D5B" w:rsidRDefault="00341478" w:rsidP="00B260E3">
            <w:pPr>
              <w:pStyle w:val="ab"/>
              <w:shd w:val="clear" w:color="auto" w:fill="FFFFFF"/>
              <w:spacing w:before="0" w:beforeAutospacing="0" w:after="0" w:afterAutospacing="0"/>
              <w:ind w:left="228"/>
              <w:jc w:val="both"/>
              <w:rPr>
                <w:sz w:val="28"/>
                <w:szCs w:val="28"/>
                <w:lang w:val="uk-UA"/>
              </w:rPr>
            </w:pPr>
            <w:r w:rsidRPr="005B10A9">
              <w:rPr>
                <w:sz w:val="28"/>
                <w:szCs w:val="28"/>
                <w:lang w:val="uk-UA"/>
              </w:rPr>
              <w:t>ГОЛІКОВА Ольга Олександрівна - головний спеціаліст відділу комунальної власності та земельних відносин управління соціально-економічного розвитку Глухівської міської ради</w:t>
            </w:r>
          </w:p>
        </w:tc>
      </w:tr>
      <w:tr w:rsidR="005B10A9" w:rsidRPr="009004D3" w:rsidTr="00C409F2">
        <w:tc>
          <w:tcPr>
            <w:tcW w:w="2439" w:type="dxa"/>
            <w:shd w:val="clear" w:color="auto" w:fill="auto"/>
          </w:tcPr>
          <w:p w:rsidR="005B10A9" w:rsidRPr="00271D5B" w:rsidRDefault="005B10A9" w:rsidP="00076DBD">
            <w:pPr>
              <w:pStyle w:val="ab"/>
              <w:spacing w:before="0" w:beforeAutospacing="0" w:after="0" w:afterAutospacing="0"/>
              <w:jc w:val="both"/>
              <w:rPr>
                <w:b/>
                <w:bCs/>
                <w:sz w:val="28"/>
                <w:szCs w:val="28"/>
                <w:bdr w:val="none" w:sz="0" w:space="0" w:color="auto" w:frame="1"/>
                <w:lang w:val="uk-UA"/>
              </w:rPr>
            </w:pPr>
          </w:p>
        </w:tc>
        <w:tc>
          <w:tcPr>
            <w:tcW w:w="7796" w:type="dxa"/>
            <w:shd w:val="clear" w:color="auto" w:fill="auto"/>
          </w:tcPr>
          <w:p w:rsidR="005B10A9" w:rsidRPr="005B10A9" w:rsidRDefault="00341478" w:rsidP="00B260E3">
            <w:pPr>
              <w:pStyle w:val="ab"/>
              <w:shd w:val="clear" w:color="auto" w:fill="FFFFFF"/>
              <w:spacing w:before="0" w:beforeAutospacing="0" w:after="0" w:afterAutospacing="0"/>
              <w:ind w:left="228"/>
              <w:jc w:val="both"/>
              <w:rPr>
                <w:sz w:val="28"/>
                <w:szCs w:val="28"/>
                <w:lang w:val="uk-UA"/>
              </w:rPr>
            </w:pPr>
            <w:r>
              <w:rPr>
                <w:sz w:val="28"/>
                <w:szCs w:val="28"/>
                <w:lang w:val="uk-UA"/>
              </w:rPr>
              <w:t>СТАНИЦЬКИЙ Сергій Миколайович</w:t>
            </w:r>
            <w:r w:rsidR="005B10A9" w:rsidRPr="005B10A9">
              <w:rPr>
                <w:sz w:val="28"/>
                <w:szCs w:val="28"/>
                <w:lang w:val="uk-UA"/>
              </w:rPr>
              <w:t xml:space="preserve"> - головний спеціаліст відділу комунальної власності та земельних відносин управління соціально-економічного розвитку Глухівської міської ради</w:t>
            </w:r>
          </w:p>
        </w:tc>
      </w:tr>
      <w:tr w:rsidR="002358D5" w:rsidRPr="009004D3" w:rsidTr="00C409F2">
        <w:tc>
          <w:tcPr>
            <w:tcW w:w="2439" w:type="dxa"/>
            <w:shd w:val="clear" w:color="auto" w:fill="auto"/>
          </w:tcPr>
          <w:p w:rsidR="002358D5" w:rsidRPr="00271D5B" w:rsidRDefault="002358D5" w:rsidP="002358D5">
            <w:pPr>
              <w:pStyle w:val="ab"/>
              <w:spacing w:before="0" w:beforeAutospacing="0" w:after="0" w:afterAutospacing="0"/>
              <w:jc w:val="both"/>
              <w:rPr>
                <w:b/>
                <w:bCs/>
                <w:sz w:val="28"/>
                <w:szCs w:val="28"/>
                <w:bdr w:val="none" w:sz="0" w:space="0" w:color="auto" w:frame="1"/>
                <w:lang w:val="uk-UA"/>
              </w:rPr>
            </w:pPr>
          </w:p>
        </w:tc>
        <w:tc>
          <w:tcPr>
            <w:tcW w:w="7796" w:type="dxa"/>
            <w:shd w:val="clear" w:color="auto" w:fill="auto"/>
          </w:tcPr>
          <w:p w:rsidR="002358D5" w:rsidRPr="00271D5B" w:rsidRDefault="002358D5" w:rsidP="002358D5">
            <w:pPr>
              <w:pStyle w:val="a3"/>
              <w:ind w:left="228"/>
              <w:rPr>
                <w:b/>
                <w:bCs/>
                <w:sz w:val="28"/>
                <w:szCs w:val="28"/>
                <w:bdr w:val="none" w:sz="0" w:space="0" w:color="auto" w:frame="1"/>
              </w:rPr>
            </w:pPr>
            <w:r w:rsidRPr="00271D5B">
              <w:rPr>
                <w:sz w:val="28"/>
                <w:szCs w:val="28"/>
              </w:rPr>
              <w:t>ЯРЕШКО Зоя Іванівна - головний спеціаліст відділу комунальної власності та земельних відносин управління соціально-економічного розвитку Глухівської міської ради</w:t>
            </w:r>
          </w:p>
        </w:tc>
      </w:tr>
    </w:tbl>
    <w:p w:rsidR="00A34BCF" w:rsidRDefault="00A34BCF" w:rsidP="002358D5">
      <w:pPr>
        <w:jc w:val="both"/>
        <w:rPr>
          <w:b/>
          <w:sz w:val="28"/>
          <w:szCs w:val="28"/>
          <w:lang w:val="uk-UA"/>
        </w:rPr>
      </w:pPr>
    </w:p>
    <w:p w:rsidR="002358D5" w:rsidRPr="00271D5B" w:rsidRDefault="002358D5" w:rsidP="002358D5">
      <w:pPr>
        <w:jc w:val="both"/>
        <w:rPr>
          <w:b/>
          <w:sz w:val="28"/>
          <w:szCs w:val="28"/>
          <w:lang w:val="uk-UA"/>
        </w:rPr>
      </w:pPr>
      <w:r w:rsidRPr="00271D5B">
        <w:rPr>
          <w:b/>
          <w:sz w:val="28"/>
          <w:szCs w:val="28"/>
          <w:lang w:val="uk-UA"/>
        </w:rPr>
        <w:t>Міський голова                                                                             Надія ВАЙЛО</w:t>
      </w:r>
    </w:p>
    <w:p w:rsidR="000024E8" w:rsidRPr="004D2C00" w:rsidRDefault="0046201D" w:rsidP="00A34BCF">
      <w:pPr>
        <w:ind w:left="5670"/>
        <w:rPr>
          <w:b/>
          <w:sz w:val="24"/>
          <w:szCs w:val="24"/>
          <w:lang w:val="uk-UA"/>
        </w:rPr>
      </w:pPr>
      <w:r w:rsidRPr="00271D5B">
        <w:rPr>
          <w:sz w:val="24"/>
          <w:szCs w:val="24"/>
          <w:lang w:val="uk-UA"/>
        </w:rPr>
        <w:lastRenderedPageBreak/>
        <w:t xml:space="preserve">                                                         </w:t>
      </w:r>
      <w:r w:rsidR="000024E8" w:rsidRPr="004D2C00">
        <w:rPr>
          <w:b/>
          <w:sz w:val="24"/>
          <w:szCs w:val="24"/>
          <w:lang w:val="uk-UA"/>
        </w:rPr>
        <w:t>ЗАТВЕРДЖЕНО</w:t>
      </w:r>
    </w:p>
    <w:p w:rsidR="000024E8" w:rsidRPr="00271D5B" w:rsidRDefault="000024E8" w:rsidP="000024E8">
      <w:pPr>
        <w:ind w:right="-404"/>
        <w:rPr>
          <w:sz w:val="24"/>
          <w:szCs w:val="24"/>
          <w:lang w:val="uk-UA"/>
        </w:rPr>
      </w:pPr>
      <w:r w:rsidRPr="00271D5B">
        <w:rPr>
          <w:sz w:val="24"/>
          <w:szCs w:val="24"/>
          <w:lang w:val="uk-UA"/>
        </w:rPr>
        <w:t xml:space="preserve">                                                                                              Рішення </w:t>
      </w:r>
      <w:r w:rsidR="00DF41EB" w:rsidRPr="00271D5B">
        <w:rPr>
          <w:sz w:val="24"/>
          <w:szCs w:val="24"/>
          <w:lang w:val="uk-UA"/>
        </w:rPr>
        <w:t xml:space="preserve"> </w:t>
      </w:r>
      <w:r w:rsidRPr="00271D5B">
        <w:rPr>
          <w:sz w:val="24"/>
          <w:szCs w:val="24"/>
          <w:lang w:val="uk-UA"/>
        </w:rPr>
        <w:t xml:space="preserve"> міської ради </w:t>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00DF41EB" w:rsidRPr="00271D5B">
        <w:rPr>
          <w:sz w:val="24"/>
          <w:szCs w:val="24"/>
          <w:lang w:val="uk-UA"/>
        </w:rPr>
        <w:t xml:space="preserve">           </w:t>
      </w:r>
      <w:r w:rsidR="00026B53">
        <w:rPr>
          <w:sz w:val="24"/>
          <w:szCs w:val="24"/>
          <w:u w:val="single"/>
          <w:lang w:val="uk-UA"/>
        </w:rPr>
        <w:t xml:space="preserve">15.04.2021   </w:t>
      </w:r>
      <w:r w:rsidR="003D711C">
        <w:rPr>
          <w:sz w:val="24"/>
          <w:szCs w:val="24"/>
          <w:lang w:val="uk-UA"/>
        </w:rPr>
        <w:t>№ 205</w:t>
      </w:r>
      <w:bookmarkStart w:id="0" w:name="_GoBack"/>
      <w:bookmarkEnd w:id="0"/>
      <w:r w:rsidRPr="00271D5B">
        <w:rPr>
          <w:sz w:val="24"/>
          <w:szCs w:val="24"/>
          <w:u w:val="single"/>
          <w:lang w:val="uk-UA"/>
        </w:rPr>
        <w:t xml:space="preserve"> </w:t>
      </w:r>
      <w:r w:rsidRPr="00271D5B">
        <w:rPr>
          <w:sz w:val="24"/>
          <w:szCs w:val="24"/>
          <w:lang w:val="uk-UA"/>
        </w:rPr>
        <w:t xml:space="preserve">                          </w:t>
      </w:r>
    </w:p>
    <w:p w:rsidR="0046201D" w:rsidRPr="00271D5B" w:rsidRDefault="0046201D" w:rsidP="0046201D">
      <w:pPr>
        <w:ind w:right="-404"/>
        <w:rPr>
          <w:sz w:val="24"/>
          <w:szCs w:val="24"/>
          <w:lang w:val="uk-UA"/>
        </w:rPr>
      </w:pPr>
    </w:p>
    <w:p w:rsidR="0046201D" w:rsidRPr="00271D5B" w:rsidRDefault="0046201D" w:rsidP="0046201D">
      <w:pPr>
        <w:rPr>
          <w:sz w:val="24"/>
          <w:szCs w:val="24"/>
          <w:lang w:val="uk-UA"/>
        </w:rPr>
      </w:pPr>
      <w:r w:rsidRPr="00271D5B">
        <w:rPr>
          <w:sz w:val="24"/>
          <w:szCs w:val="24"/>
          <w:lang w:val="uk-UA"/>
        </w:rPr>
        <w:t xml:space="preserve">                                                                                                         </w:t>
      </w:r>
    </w:p>
    <w:p w:rsidR="0046201D" w:rsidRPr="00271D5B" w:rsidRDefault="0046201D" w:rsidP="00A34BCF">
      <w:pPr>
        <w:rPr>
          <w:b/>
          <w:sz w:val="28"/>
          <w:szCs w:val="28"/>
          <w:lang w:val="uk-UA"/>
        </w:rPr>
      </w:pP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sz w:val="24"/>
          <w:szCs w:val="24"/>
          <w:lang w:val="uk-UA"/>
        </w:rPr>
        <w:tab/>
      </w:r>
      <w:r w:rsidRPr="00271D5B">
        <w:rPr>
          <w:b/>
          <w:sz w:val="28"/>
          <w:szCs w:val="28"/>
          <w:lang w:val="uk-UA"/>
        </w:rPr>
        <w:t xml:space="preserve">Положення </w:t>
      </w:r>
    </w:p>
    <w:p w:rsidR="0046201D" w:rsidRPr="00271D5B" w:rsidRDefault="0046201D" w:rsidP="0046201D">
      <w:pPr>
        <w:jc w:val="center"/>
        <w:rPr>
          <w:b/>
          <w:sz w:val="28"/>
          <w:szCs w:val="28"/>
          <w:lang w:val="uk-UA"/>
        </w:rPr>
      </w:pPr>
      <w:r w:rsidRPr="00271D5B">
        <w:rPr>
          <w:b/>
          <w:sz w:val="28"/>
          <w:szCs w:val="28"/>
          <w:lang w:val="uk-UA"/>
        </w:rPr>
        <w:t xml:space="preserve">про </w:t>
      </w:r>
      <w:r w:rsidR="00873298" w:rsidRPr="00271D5B">
        <w:rPr>
          <w:b/>
          <w:sz w:val="28"/>
          <w:szCs w:val="28"/>
          <w:lang w:val="uk-UA"/>
        </w:rPr>
        <w:t xml:space="preserve"> </w:t>
      </w:r>
      <w:r w:rsidRPr="00271D5B">
        <w:rPr>
          <w:b/>
          <w:sz w:val="28"/>
          <w:szCs w:val="28"/>
          <w:lang w:val="uk-UA"/>
        </w:rPr>
        <w:t xml:space="preserve">комісію </w:t>
      </w:r>
      <w:r w:rsidR="00873298" w:rsidRPr="00271D5B">
        <w:rPr>
          <w:b/>
          <w:sz w:val="28"/>
          <w:szCs w:val="28"/>
          <w:lang w:val="uk-UA"/>
        </w:rPr>
        <w:t>з відбору виконавців послуг з проведення  земельних торгів у формі аукціону</w:t>
      </w:r>
    </w:p>
    <w:p w:rsidR="00DF41EB" w:rsidRPr="00271D5B" w:rsidRDefault="00DF41EB" w:rsidP="0046201D">
      <w:pPr>
        <w:jc w:val="center"/>
        <w:rPr>
          <w:b/>
          <w:sz w:val="28"/>
          <w:szCs w:val="28"/>
          <w:lang w:val="uk-UA"/>
        </w:rPr>
      </w:pPr>
    </w:p>
    <w:p w:rsidR="00DF41EB" w:rsidRPr="00E623CC" w:rsidRDefault="00DF41EB" w:rsidP="00DF41EB">
      <w:pPr>
        <w:ind w:firstLine="720"/>
        <w:jc w:val="center"/>
        <w:rPr>
          <w:b/>
          <w:bCs/>
          <w:sz w:val="28"/>
          <w:szCs w:val="28"/>
          <w:lang w:val="uk-UA"/>
        </w:rPr>
      </w:pPr>
      <w:r w:rsidRPr="00E623CC">
        <w:rPr>
          <w:b/>
          <w:bCs/>
          <w:sz w:val="28"/>
          <w:szCs w:val="28"/>
          <w:lang w:val="uk-UA"/>
        </w:rPr>
        <w:t>1. Загальні положення</w:t>
      </w:r>
    </w:p>
    <w:p w:rsidR="00873298" w:rsidRPr="00271D5B" w:rsidRDefault="00873298" w:rsidP="00DF41EB">
      <w:pPr>
        <w:rPr>
          <w:b/>
          <w:sz w:val="28"/>
          <w:szCs w:val="28"/>
          <w:lang w:val="uk-UA"/>
        </w:rPr>
      </w:pPr>
    </w:p>
    <w:p w:rsidR="0046201D" w:rsidRPr="00271D5B" w:rsidRDefault="0046201D" w:rsidP="00035234">
      <w:pPr>
        <w:numPr>
          <w:ilvl w:val="0"/>
          <w:numId w:val="3"/>
        </w:numPr>
        <w:ind w:left="0" w:firstLine="709"/>
        <w:jc w:val="both"/>
        <w:rPr>
          <w:bCs/>
          <w:sz w:val="28"/>
          <w:szCs w:val="28"/>
          <w:lang w:val="uk-UA"/>
        </w:rPr>
      </w:pPr>
      <w:r w:rsidRPr="00271D5B">
        <w:rPr>
          <w:bCs/>
          <w:sz w:val="28"/>
          <w:szCs w:val="28"/>
          <w:lang w:val="uk-UA"/>
        </w:rPr>
        <w:t xml:space="preserve">Положення про </w:t>
      </w:r>
      <w:r w:rsidR="00873298" w:rsidRPr="00271D5B">
        <w:rPr>
          <w:bCs/>
          <w:sz w:val="28"/>
          <w:szCs w:val="28"/>
          <w:lang w:val="uk-UA"/>
        </w:rPr>
        <w:t xml:space="preserve"> </w:t>
      </w:r>
      <w:r w:rsidRPr="00271D5B">
        <w:rPr>
          <w:bCs/>
          <w:sz w:val="28"/>
          <w:szCs w:val="28"/>
          <w:lang w:val="uk-UA"/>
        </w:rPr>
        <w:t xml:space="preserve">комісію </w:t>
      </w:r>
      <w:r w:rsidR="00873298" w:rsidRPr="00271D5B">
        <w:rPr>
          <w:bCs/>
          <w:sz w:val="28"/>
          <w:szCs w:val="28"/>
          <w:lang w:val="uk-UA"/>
        </w:rPr>
        <w:t>з відбору виконавців послуг з проведення  земельних торгів у формі аукціону</w:t>
      </w:r>
      <w:r w:rsidRPr="00271D5B">
        <w:rPr>
          <w:bCs/>
          <w:sz w:val="28"/>
          <w:szCs w:val="28"/>
          <w:lang w:val="uk-UA"/>
        </w:rPr>
        <w:t xml:space="preserve"> (далі – Положення) розроблено відповідно до Земельного кодексу України, Законів України «Про землеустрій», «Про місцеве самоврядування в Україні». </w:t>
      </w:r>
    </w:p>
    <w:p w:rsidR="0046201D" w:rsidRPr="00271D5B" w:rsidRDefault="0046201D" w:rsidP="0046201D">
      <w:pPr>
        <w:ind w:firstLine="720"/>
        <w:jc w:val="both"/>
        <w:rPr>
          <w:bCs/>
          <w:sz w:val="28"/>
          <w:szCs w:val="28"/>
          <w:lang w:val="uk-UA"/>
        </w:rPr>
      </w:pPr>
      <w:r w:rsidRPr="00271D5B">
        <w:rPr>
          <w:bCs/>
          <w:sz w:val="28"/>
          <w:szCs w:val="28"/>
          <w:lang w:val="uk-UA"/>
        </w:rPr>
        <w:t xml:space="preserve">Це Положення визначає організацію діяльності комісії, утвореної рішенням Глухівської міської ради, з визначення виконавців земельних торгів на конкурентних засадах (далі – Комісія), що застосовується Глухівською міською радою у процесі підготовки лотів до продажу земельних ділянок комунальної власності або прав на них (оренди, </w:t>
      </w:r>
      <w:proofErr w:type="spellStart"/>
      <w:r w:rsidRPr="00271D5B">
        <w:rPr>
          <w:bCs/>
          <w:sz w:val="28"/>
          <w:szCs w:val="28"/>
          <w:lang w:val="uk-UA"/>
        </w:rPr>
        <w:t>суперфіцію</w:t>
      </w:r>
      <w:proofErr w:type="spellEnd"/>
      <w:r w:rsidRPr="00271D5B">
        <w:rPr>
          <w:bCs/>
          <w:sz w:val="28"/>
          <w:szCs w:val="28"/>
          <w:lang w:val="uk-UA"/>
        </w:rPr>
        <w:t>, емфітевзису) на земельних торгах</w:t>
      </w:r>
      <w:r w:rsidR="00DF41EB" w:rsidRPr="00271D5B">
        <w:rPr>
          <w:bCs/>
          <w:sz w:val="28"/>
          <w:szCs w:val="28"/>
          <w:lang w:val="uk-UA"/>
        </w:rPr>
        <w:t>.</w:t>
      </w:r>
    </w:p>
    <w:p w:rsidR="0046201D" w:rsidRPr="00271D5B" w:rsidRDefault="0046201D" w:rsidP="0046201D">
      <w:pPr>
        <w:ind w:firstLine="720"/>
        <w:jc w:val="both"/>
        <w:rPr>
          <w:bCs/>
          <w:sz w:val="28"/>
          <w:szCs w:val="28"/>
          <w:lang w:val="uk-UA"/>
        </w:rPr>
      </w:pPr>
      <w:r w:rsidRPr="00271D5B">
        <w:rPr>
          <w:bCs/>
          <w:sz w:val="28"/>
          <w:szCs w:val="28"/>
          <w:lang w:val="uk-UA"/>
        </w:rPr>
        <w:t xml:space="preserve">Земельні торги проводяться відповідно до договору між </w:t>
      </w:r>
      <w:r w:rsidR="00873298" w:rsidRPr="00271D5B">
        <w:rPr>
          <w:bCs/>
          <w:sz w:val="28"/>
          <w:szCs w:val="28"/>
          <w:lang w:val="uk-UA"/>
        </w:rPr>
        <w:t>О</w:t>
      </w:r>
      <w:r w:rsidRPr="00271D5B">
        <w:rPr>
          <w:bCs/>
          <w:sz w:val="28"/>
          <w:szCs w:val="28"/>
          <w:lang w:val="uk-UA"/>
        </w:rPr>
        <w:t xml:space="preserve">рганізатором земельних торгів та їх </w:t>
      </w:r>
      <w:r w:rsidR="00873298" w:rsidRPr="00271D5B">
        <w:rPr>
          <w:bCs/>
          <w:sz w:val="28"/>
          <w:szCs w:val="28"/>
          <w:lang w:val="uk-UA"/>
        </w:rPr>
        <w:t>В</w:t>
      </w:r>
      <w:r w:rsidRPr="00271D5B">
        <w:rPr>
          <w:bCs/>
          <w:sz w:val="28"/>
          <w:szCs w:val="28"/>
          <w:lang w:val="uk-UA"/>
        </w:rPr>
        <w:t xml:space="preserve">иконавцем. Фінансування організації та проведення земельних торгів здійснюється </w:t>
      </w:r>
      <w:r w:rsidR="00873298" w:rsidRPr="00271D5B">
        <w:rPr>
          <w:bCs/>
          <w:sz w:val="28"/>
          <w:szCs w:val="28"/>
          <w:lang w:val="uk-UA"/>
        </w:rPr>
        <w:t>О</w:t>
      </w:r>
      <w:r w:rsidRPr="00271D5B">
        <w:rPr>
          <w:bCs/>
          <w:sz w:val="28"/>
          <w:szCs w:val="28"/>
          <w:lang w:val="uk-UA"/>
        </w:rPr>
        <w:t xml:space="preserve">рганізатором земельних торгів або їх </w:t>
      </w:r>
      <w:r w:rsidR="00873298" w:rsidRPr="00271D5B">
        <w:rPr>
          <w:bCs/>
          <w:sz w:val="28"/>
          <w:szCs w:val="28"/>
          <w:lang w:val="uk-UA"/>
        </w:rPr>
        <w:t>В</w:t>
      </w:r>
      <w:r w:rsidRPr="00271D5B">
        <w:rPr>
          <w:bCs/>
          <w:sz w:val="28"/>
          <w:szCs w:val="28"/>
          <w:lang w:val="uk-UA"/>
        </w:rPr>
        <w:t>иконавцем відповідно до договору, укладеного між ними, у тому числі за рахунок реєстраційних внесків учасників земельних торгів.</w:t>
      </w:r>
    </w:p>
    <w:p w:rsidR="0046201D" w:rsidRPr="00271D5B" w:rsidRDefault="00DF41EB" w:rsidP="0046201D">
      <w:pPr>
        <w:ind w:firstLine="720"/>
        <w:jc w:val="both"/>
        <w:rPr>
          <w:bCs/>
          <w:sz w:val="28"/>
          <w:szCs w:val="28"/>
          <w:lang w:val="uk-UA"/>
        </w:rPr>
      </w:pPr>
      <w:r w:rsidRPr="00271D5B">
        <w:rPr>
          <w:bCs/>
          <w:sz w:val="28"/>
          <w:szCs w:val="28"/>
          <w:lang w:val="uk-UA"/>
        </w:rPr>
        <w:t>2</w:t>
      </w:r>
      <w:r w:rsidR="0046201D" w:rsidRPr="00271D5B">
        <w:rPr>
          <w:bCs/>
          <w:sz w:val="28"/>
          <w:szCs w:val="28"/>
          <w:lang w:val="uk-UA"/>
        </w:rPr>
        <w:t>. У цьому Положенні наведені нижче терміни вживаються у такому значенні:</w:t>
      </w:r>
    </w:p>
    <w:p w:rsidR="00873298" w:rsidRPr="00271D5B" w:rsidRDefault="00873298" w:rsidP="0046201D">
      <w:pPr>
        <w:ind w:firstLine="720"/>
        <w:jc w:val="both"/>
        <w:rPr>
          <w:bCs/>
          <w:sz w:val="28"/>
          <w:szCs w:val="28"/>
          <w:lang w:val="uk-UA"/>
        </w:rPr>
      </w:pPr>
      <w:r w:rsidRPr="00271D5B">
        <w:rPr>
          <w:bCs/>
          <w:sz w:val="28"/>
          <w:szCs w:val="28"/>
          <w:lang w:val="uk-UA"/>
        </w:rPr>
        <w:t>організатор земельних торгів –</w:t>
      </w:r>
      <w:r w:rsidR="009C11E2" w:rsidRPr="00271D5B">
        <w:rPr>
          <w:bCs/>
          <w:sz w:val="28"/>
          <w:szCs w:val="28"/>
          <w:lang w:val="uk-UA"/>
        </w:rPr>
        <w:t xml:space="preserve"> </w:t>
      </w:r>
      <w:r w:rsidR="009C11E2" w:rsidRPr="00271D5B">
        <w:rPr>
          <w:sz w:val="28"/>
          <w:szCs w:val="28"/>
          <w:shd w:val="clear" w:color="auto" w:fill="FFFFFF"/>
          <w:lang w:val="uk-UA"/>
        </w:rPr>
        <w:t>юридична особа  – власник  земельної  ділянки, орган виконавчої влади,  орган  місцевого самоврядування,  що  здійснює реалізацію  права комунальної власності на земельні ділянки, які уклали з виконавцем земельних торгів договір  про  проведення земельних торгів</w:t>
      </w:r>
      <w:r w:rsidR="00035234" w:rsidRPr="00271D5B">
        <w:rPr>
          <w:sz w:val="28"/>
          <w:szCs w:val="28"/>
          <w:shd w:val="clear" w:color="auto" w:fill="FFFFFF"/>
          <w:lang w:val="uk-UA"/>
        </w:rPr>
        <w:t>;</w:t>
      </w:r>
    </w:p>
    <w:p w:rsidR="0046201D" w:rsidRPr="00271D5B" w:rsidRDefault="0046201D" w:rsidP="0046201D">
      <w:pPr>
        <w:ind w:firstLine="720"/>
        <w:jc w:val="both"/>
        <w:rPr>
          <w:bCs/>
          <w:sz w:val="28"/>
          <w:szCs w:val="28"/>
          <w:lang w:val="uk-UA"/>
        </w:rPr>
      </w:pPr>
      <w:r w:rsidRPr="00271D5B">
        <w:rPr>
          <w:bCs/>
          <w:sz w:val="28"/>
          <w:szCs w:val="28"/>
          <w:lang w:val="uk-UA"/>
        </w:rPr>
        <w:t>виконавці земельних торгів (далі-Виконавці) – суб’єкти господарювання, які одержали дозвільні документи на провадження відповідних видів господарської діяльності;</w:t>
      </w:r>
    </w:p>
    <w:p w:rsidR="0046201D" w:rsidRPr="00271D5B" w:rsidRDefault="0046201D" w:rsidP="0046201D">
      <w:pPr>
        <w:ind w:firstLine="720"/>
        <w:jc w:val="both"/>
        <w:rPr>
          <w:bCs/>
          <w:sz w:val="28"/>
          <w:szCs w:val="28"/>
          <w:lang w:val="uk-UA"/>
        </w:rPr>
      </w:pPr>
      <w:r w:rsidRPr="00271D5B">
        <w:rPr>
          <w:bCs/>
          <w:sz w:val="28"/>
          <w:szCs w:val="28"/>
          <w:lang w:val="uk-UA"/>
        </w:rPr>
        <w:t>вихідні дані - сукупність даних (відомостей, документів), які надаються організатором земельних торгів виконавцю для проведення послуг з виконання робіт для проведення земельних торгів;</w:t>
      </w:r>
    </w:p>
    <w:p w:rsidR="0046201D" w:rsidRPr="00271D5B" w:rsidRDefault="0046201D" w:rsidP="0046201D">
      <w:pPr>
        <w:ind w:firstLine="720"/>
        <w:jc w:val="both"/>
        <w:rPr>
          <w:bCs/>
          <w:sz w:val="28"/>
          <w:szCs w:val="28"/>
          <w:lang w:val="uk-UA"/>
        </w:rPr>
      </w:pPr>
      <w:r w:rsidRPr="00271D5B">
        <w:rPr>
          <w:bCs/>
          <w:sz w:val="28"/>
          <w:szCs w:val="28"/>
          <w:lang w:val="uk-UA"/>
        </w:rPr>
        <w:t>конкурсна документація – конкурсна пропозиція та підтвердні документи, передбачені умовами конкурсу, що подаються до конкурсної комісії;</w:t>
      </w:r>
    </w:p>
    <w:p w:rsidR="0046201D" w:rsidRPr="00271D5B" w:rsidRDefault="0046201D" w:rsidP="0046201D">
      <w:pPr>
        <w:ind w:firstLine="720"/>
        <w:jc w:val="both"/>
        <w:rPr>
          <w:bCs/>
          <w:sz w:val="28"/>
          <w:szCs w:val="28"/>
          <w:lang w:val="uk-UA"/>
        </w:rPr>
      </w:pPr>
      <w:r w:rsidRPr="00271D5B">
        <w:rPr>
          <w:bCs/>
          <w:sz w:val="28"/>
          <w:szCs w:val="28"/>
          <w:lang w:val="uk-UA"/>
        </w:rPr>
        <w:t xml:space="preserve">конкурсна пропозиція – пропозиція учасника конкурсу щодо вартості та строку виконання послуг з виконання робіт </w:t>
      </w:r>
      <w:r w:rsidR="009C11E2" w:rsidRPr="00271D5B">
        <w:rPr>
          <w:bCs/>
          <w:sz w:val="28"/>
          <w:szCs w:val="28"/>
          <w:lang w:val="uk-UA"/>
        </w:rPr>
        <w:t>для</w:t>
      </w:r>
      <w:r w:rsidRPr="00271D5B">
        <w:rPr>
          <w:bCs/>
          <w:sz w:val="28"/>
          <w:szCs w:val="28"/>
          <w:lang w:val="uk-UA"/>
        </w:rPr>
        <w:t xml:space="preserve"> проведення земельних торгів;</w:t>
      </w:r>
    </w:p>
    <w:p w:rsidR="0046201D" w:rsidRPr="00271D5B" w:rsidRDefault="0046201D" w:rsidP="0046201D">
      <w:pPr>
        <w:ind w:firstLine="720"/>
        <w:jc w:val="both"/>
        <w:rPr>
          <w:bCs/>
          <w:sz w:val="28"/>
          <w:szCs w:val="28"/>
          <w:lang w:val="uk-UA"/>
        </w:rPr>
      </w:pPr>
      <w:r w:rsidRPr="00271D5B">
        <w:rPr>
          <w:bCs/>
          <w:sz w:val="28"/>
          <w:szCs w:val="28"/>
          <w:lang w:val="uk-UA"/>
        </w:rPr>
        <w:t xml:space="preserve">підтвердні документи – документи, які визначають правовий статус претендента, підтверджують його право на виконання послуг з виконання робіт </w:t>
      </w:r>
      <w:r w:rsidR="009C11E2" w:rsidRPr="00271D5B">
        <w:rPr>
          <w:bCs/>
          <w:sz w:val="28"/>
          <w:szCs w:val="28"/>
          <w:lang w:val="uk-UA"/>
        </w:rPr>
        <w:t>для</w:t>
      </w:r>
      <w:r w:rsidRPr="00271D5B">
        <w:rPr>
          <w:bCs/>
          <w:sz w:val="28"/>
          <w:szCs w:val="28"/>
          <w:lang w:val="uk-UA"/>
        </w:rPr>
        <w:t xml:space="preserve"> проведення земельних торгів, а також документи, що підтверджують відповідність конкурсної пропозиції умовам конкурсу;</w:t>
      </w:r>
    </w:p>
    <w:p w:rsidR="0046201D" w:rsidRPr="00271D5B" w:rsidRDefault="0046201D" w:rsidP="0046201D">
      <w:pPr>
        <w:ind w:firstLine="720"/>
        <w:jc w:val="both"/>
        <w:rPr>
          <w:bCs/>
          <w:sz w:val="28"/>
          <w:szCs w:val="28"/>
          <w:lang w:val="uk-UA"/>
        </w:rPr>
      </w:pPr>
      <w:r w:rsidRPr="00271D5B">
        <w:rPr>
          <w:bCs/>
          <w:sz w:val="28"/>
          <w:szCs w:val="28"/>
          <w:lang w:val="uk-UA"/>
        </w:rPr>
        <w:lastRenderedPageBreak/>
        <w:t>претендент – суб’єкт господарювання, який подав до конкурсної комісії</w:t>
      </w:r>
      <w:r w:rsidR="00C53BBF" w:rsidRPr="00271D5B">
        <w:rPr>
          <w:bCs/>
          <w:sz w:val="28"/>
          <w:szCs w:val="28"/>
          <w:lang w:val="uk-UA"/>
        </w:rPr>
        <w:t xml:space="preserve"> </w:t>
      </w:r>
      <w:r w:rsidRPr="00271D5B">
        <w:rPr>
          <w:bCs/>
          <w:sz w:val="28"/>
          <w:szCs w:val="28"/>
          <w:lang w:val="uk-UA"/>
        </w:rPr>
        <w:t>необхідну документацію, передбачену умовами конкурсну;</w:t>
      </w:r>
    </w:p>
    <w:p w:rsidR="0046201D" w:rsidRPr="00271D5B" w:rsidRDefault="0046201D" w:rsidP="0046201D">
      <w:pPr>
        <w:ind w:firstLine="720"/>
        <w:jc w:val="both"/>
        <w:rPr>
          <w:bCs/>
          <w:sz w:val="28"/>
          <w:szCs w:val="28"/>
          <w:lang w:val="uk-UA"/>
        </w:rPr>
      </w:pPr>
      <w:r w:rsidRPr="00271D5B">
        <w:rPr>
          <w:bCs/>
          <w:sz w:val="28"/>
          <w:szCs w:val="28"/>
          <w:lang w:val="uk-UA"/>
        </w:rPr>
        <w:t>умови конкурсу – обов’язковий для претендентів перелік вимог, які необхідно виконати для участі у конкурсі;</w:t>
      </w:r>
    </w:p>
    <w:p w:rsidR="0046201D" w:rsidRPr="00271D5B" w:rsidRDefault="0046201D" w:rsidP="0046201D">
      <w:pPr>
        <w:ind w:firstLine="720"/>
        <w:jc w:val="both"/>
        <w:rPr>
          <w:bCs/>
          <w:sz w:val="28"/>
          <w:szCs w:val="28"/>
          <w:lang w:val="uk-UA"/>
        </w:rPr>
      </w:pPr>
      <w:r w:rsidRPr="00271D5B">
        <w:rPr>
          <w:bCs/>
          <w:sz w:val="28"/>
          <w:szCs w:val="28"/>
          <w:lang w:val="uk-UA"/>
        </w:rPr>
        <w:t>учасник конкурсу – претендент, підтвердні документи якого відповідають</w:t>
      </w:r>
      <w:r w:rsidR="009C11E2" w:rsidRPr="00271D5B">
        <w:rPr>
          <w:bCs/>
          <w:sz w:val="28"/>
          <w:szCs w:val="28"/>
          <w:lang w:val="uk-UA"/>
        </w:rPr>
        <w:t xml:space="preserve"> </w:t>
      </w:r>
      <w:r w:rsidRPr="00271D5B">
        <w:rPr>
          <w:bCs/>
          <w:sz w:val="28"/>
          <w:szCs w:val="28"/>
          <w:lang w:val="uk-UA"/>
        </w:rPr>
        <w:t>умовам конкурсу і якого допущено до участі у конкурсі.</w:t>
      </w:r>
    </w:p>
    <w:p w:rsidR="0046201D" w:rsidRPr="00271D5B" w:rsidRDefault="00DF41EB" w:rsidP="0046201D">
      <w:pPr>
        <w:ind w:firstLine="720"/>
        <w:jc w:val="both"/>
        <w:rPr>
          <w:bCs/>
          <w:sz w:val="28"/>
          <w:szCs w:val="28"/>
          <w:lang w:val="uk-UA"/>
        </w:rPr>
      </w:pPr>
      <w:r w:rsidRPr="00271D5B">
        <w:rPr>
          <w:bCs/>
          <w:sz w:val="28"/>
          <w:szCs w:val="28"/>
          <w:lang w:val="uk-UA"/>
        </w:rPr>
        <w:t>3</w:t>
      </w:r>
      <w:r w:rsidR="0046201D" w:rsidRPr="00271D5B">
        <w:rPr>
          <w:bCs/>
          <w:sz w:val="28"/>
          <w:szCs w:val="28"/>
          <w:lang w:val="uk-UA"/>
        </w:rPr>
        <w:t xml:space="preserve">. </w:t>
      </w:r>
      <w:r w:rsidR="00CD6F06" w:rsidRPr="00271D5B">
        <w:rPr>
          <w:bCs/>
          <w:sz w:val="28"/>
          <w:szCs w:val="28"/>
          <w:lang w:val="uk-UA"/>
        </w:rPr>
        <w:t>В</w:t>
      </w:r>
      <w:r w:rsidR="0046201D" w:rsidRPr="00271D5B">
        <w:rPr>
          <w:bCs/>
          <w:sz w:val="28"/>
          <w:szCs w:val="28"/>
          <w:lang w:val="uk-UA"/>
        </w:rPr>
        <w:t xml:space="preserve">ідбір виконавців торгів здійснюється </w:t>
      </w:r>
      <w:r w:rsidR="00CD6F06" w:rsidRPr="00271D5B">
        <w:rPr>
          <w:bCs/>
          <w:sz w:val="28"/>
          <w:szCs w:val="28"/>
          <w:lang w:val="uk-UA"/>
        </w:rPr>
        <w:t xml:space="preserve"> </w:t>
      </w:r>
      <w:r w:rsidR="0046201D" w:rsidRPr="00271D5B">
        <w:rPr>
          <w:bCs/>
          <w:sz w:val="28"/>
          <w:szCs w:val="28"/>
          <w:lang w:val="uk-UA"/>
        </w:rPr>
        <w:t xml:space="preserve">комісією (далі – Комісія), утвореною </w:t>
      </w:r>
      <w:r w:rsidR="00572EDB" w:rsidRPr="00271D5B">
        <w:rPr>
          <w:bCs/>
          <w:sz w:val="28"/>
          <w:szCs w:val="28"/>
          <w:lang w:val="uk-UA"/>
        </w:rPr>
        <w:t>Глухівською</w:t>
      </w:r>
      <w:r w:rsidR="0046201D" w:rsidRPr="00271D5B">
        <w:rPr>
          <w:bCs/>
          <w:sz w:val="28"/>
          <w:szCs w:val="28"/>
          <w:lang w:val="uk-UA"/>
        </w:rPr>
        <w:t xml:space="preserve"> міською радою.</w:t>
      </w:r>
    </w:p>
    <w:p w:rsidR="0046201D" w:rsidRPr="00271D5B" w:rsidRDefault="00DF41EB" w:rsidP="0046201D">
      <w:pPr>
        <w:ind w:firstLine="720"/>
        <w:jc w:val="both"/>
        <w:rPr>
          <w:bCs/>
          <w:sz w:val="28"/>
          <w:szCs w:val="28"/>
          <w:lang w:val="uk-UA"/>
        </w:rPr>
      </w:pPr>
      <w:r w:rsidRPr="00271D5B">
        <w:rPr>
          <w:bCs/>
          <w:sz w:val="28"/>
          <w:szCs w:val="28"/>
          <w:lang w:val="uk-UA"/>
        </w:rPr>
        <w:t>3.1</w:t>
      </w:r>
      <w:r w:rsidR="0046201D" w:rsidRPr="00271D5B">
        <w:rPr>
          <w:bCs/>
          <w:sz w:val="28"/>
          <w:szCs w:val="28"/>
          <w:lang w:val="uk-UA"/>
        </w:rPr>
        <w:t xml:space="preserve">. Склад комісії та </w:t>
      </w:r>
      <w:r w:rsidRPr="00271D5B">
        <w:rPr>
          <w:bCs/>
          <w:sz w:val="28"/>
          <w:szCs w:val="28"/>
          <w:lang w:val="uk-UA"/>
        </w:rPr>
        <w:t>П</w:t>
      </w:r>
      <w:r w:rsidR="0046201D" w:rsidRPr="00271D5B">
        <w:rPr>
          <w:bCs/>
          <w:sz w:val="28"/>
          <w:szCs w:val="28"/>
          <w:lang w:val="uk-UA"/>
        </w:rPr>
        <w:t xml:space="preserve">оложення про неї затверджуються рішенням </w:t>
      </w:r>
      <w:r w:rsidR="00572EDB" w:rsidRPr="00271D5B">
        <w:rPr>
          <w:bCs/>
          <w:sz w:val="28"/>
          <w:szCs w:val="28"/>
          <w:lang w:val="uk-UA"/>
        </w:rPr>
        <w:t>Глухів</w:t>
      </w:r>
      <w:r w:rsidR="0046201D" w:rsidRPr="00271D5B">
        <w:rPr>
          <w:bCs/>
          <w:sz w:val="28"/>
          <w:szCs w:val="28"/>
          <w:lang w:val="uk-UA"/>
        </w:rPr>
        <w:t>ської міської ради.</w:t>
      </w:r>
    </w:p>
    <w:p w:rsidR="0046201D" w:rsidRPr="00271D5B" w:rsidRDefault="00DF41EB" w:rsidP="0046201D">
      <w:pPr>
        <w:ind w:firstLine="720"/>
        <w:jc w:val="both"/>
        <w:rPr>
          <w:bCs/>
          <w:sz w:val="28"/>
          <w:szCs w:val="28"/>
          <w:lang w:val="uk-UA"/>
        </w:rPr>
      </w:pPr>
      <w:r w:rsidRPr="00271D5B">
        <w:rPr>
          <w:bCs/>
          <w:sz w:val="28"/>
          <w:szCs w:val="28"/>
          <w:lang w:val="uk-UA"/>
        </w:rPr>
        <w:t>3.2</w:t>
      </w:r>
      <w:r w:rsidR="0046201D" w:rsidRPr="00271D5B">
        <w:rPr>
          <w:bCs/>
          <w:sz w:val="28"/>
          <w:szCs w:val="28"/>
          <w:lang w:val="uk-UA"/>
        </w:rPr>
        <w:t xml:space="preserve">. До складу комісії входять </w:t>
      </w:r>
      <w:r w:rsidR="005C02C6">
        <w:rPr>
          <w:bCs/>
          <w:sz w:val="28"/>
          <w:szCs w:val="28"/>
          <w:lang w:val="uk-UA"/>
        </w:rPr>
        <w:t>тринадцять</w:t>
      </w:r>
      <w:r w:rsidR="0046201D" w:rsidRPr="00271D5B">
        <w:rPr>
          <w:bCs/>
          <w:sz w:val="28"/>
          <w:szCs w:val="28"/>
          <w:lang w:val="uk-UA"/>
        </w:rPr>
        <w:t xml:space="preserve"> осіб, </w:t>
      </w:r>
      <w:r w:rsidR="009C11E2" w:rsidRPr="00271D5B">
        <w:rPr>
          <w:bCs/>
          <w:sz w:val="28"/>
          <w:szCs w:val="28"/>
          <w:lang w:val="uk-UA"/>
        </w:rPr>
        <w:t>включаючи г</w:t>
      </w:r>
      <w:r w:rsidR="0046201D" w:rsidRPr="00271D5B">
        <w:rPr>
          <w:bCs/>
          <w:sz w:val="28"/>
          <w:szCs w:val="28"/>
          <w:lang w:val="uk-UA"/>
        </w:rPr>
        <w:t>олов</w:t>
      </w:r>
      <w:r w:rsidR="009C11E2" w:rsidRPr="00271D5B">
        <w:rPr>
          <w:bCs/>
          <w:sz w:val="28"/>
          <w:szCs w:val="28"/>
          <w:lang w:val="uk-UA"/>
        </w:rPr>
        <w:t>у</w:t>
      </w:r>
      <w:r w:rsidR="0046201D" w:rsidRPr="00271D5B">
        <w:rPr>
          <w:bCs/>
          <w:sz w:val="28"/>
          <w:szCs w:val="28"/>
          <w:lang w:val="uk-UA"/>
        </w:rPr>
        <w:t xml:space="preserve"> комісії та секретар</w:t>
      </w:r>
      <w:r w:rsidR="009C11E2" w:rsidRPr="00271D5B">
        <w:rPr>
          <w:bCs/>
          <w:sz w:val="28"/>
          <w:szCs w:val="28"/>
          <w:lang w:val="uk-UA"/>
        </w:rPr>
        <w:t>я</w:t>
      </w:r>
      <w:r w:rsidR="0046201D" w:rsidRPr="00271D5B">
        <w:rPr>
          <w:bCs/>
          <w:sz w:val="28"/>
          <w:szCs w:val="28"/>
          <w:lang w:val="uk-UA"/>
        </w:rPr>
        <w:t>.</w:t>
      </w:r>
    </w:p>
    <w:p w:rsidR="0046201D" w:rsidRPr="00271D5B" w:rsidRDefault="0046201D" w:rsidP="0046201D">
      <w:pPr>
        <w:ind w:firstLine="720"/>
        <w:jc w:val="both"/>
        <w:rPr>
          <w:bCs/>
          <w:sz w:val="28"/>
          <w:szCs w:val="28"/>
          <w:lang w:val="uk-UA"/>
        </w:rPr>
      </w:pPr>
      <w:r w:rsidRPr="00271D5B">
        <w:rPr>
          <w:bCs/>
          <w:sz w:val="28"/>
          <w:szCs w:val="28"/>
          <w:lang w:val="uk-UA"/>
        </w:rPr>
        <w:t>Членство в комісії не має створювати протиріччя між інтересами учасників конкурсу, наявність якого може вплинути на об’єктивність та упередженість прийняття рішень щодо вибору переможця конкурсного відбору.</w:t>
      </w:r>
    </w:p>
    <w:p w:rsidR="0046201D" w:rsidRPr="00271D5B" w:rsidRDefault="00DF41EB" w:rsidP="0046201D">
      <w:pPr>
        <w:ind w:left="708" w:firstLine="12"/>
        <w:jc w:val="both"/>
        <w:rPr>
          <w:bCs/>
          <w:sz w:val="28"/>
          <w:szCs w:val="28"/>
          <w:lang w:val="uk-UA"/>
        </w:rPr>
      </w:pPr>
      <w:r w:rsidRPr="00271D5B">
        <w:rPr>
          <w:bCs/>
          <w:sz w:val="28"/>
          <w:szCs w:val="28"/>
          <w:lang w:val="uk-UA"/>
        </w:rPr>
        <w:t>3.3</w:t>
      </w:r>
      <w:r w:rsidR="0046201D" w:rsidRPr="00271D5B">
        <w:rPr>
          <w:bCs/>
          <w:sz w:val="28"/>
          <w:szCs w:val="28"/>
          <w:lang w:val="uk-UA"/>
        </w:rPr>
        <w:t>. Комісія відповідає за організацію та проведення конкурсного відбору. У процесі роботи вона забезпечує реалізацію таких функцій:</w:t>
      </w:r>
    </w:p>
    <w:p w:rsidR="0046201D" w:rsidRPr="00271D5B" w:rsidRDefault="009C11E2" w:rsidP="0046201D">
      <w:pPr>
        <w:ind w:firstLine="720"/>
        <w:jc w:val="both"/>
        <w:rPr>
          <w:bCs/>
          <w:sz w:val="28"/>
          <w:szCs w:val="28"/>
          <w:lang w:val="uk-UA"/>
        </w:rPr>
      </w:pPr>
      <w:r w:rsidRPr="00271D5B">
        <w:rPr>
          <w:bCs/>
          <w:sz w:val="28"/>
          <w:szCs w:val="28"/>
          <w:lang w:val="uk-UA"/>
        </w:rPr>
        <w:t>а</w:t>
      </w:r>
      <w:r w:rsidR="0046201D" w:rsidRPr="00271D5B">
        <w:rPr>
          <w:bCs/>
          <w:sz w:val="28"/>
          <w:szCs w:val="28"/>
          <w:lang w:val="uk-UA"/>
        </w:rPr>
        <w:t>) визначення умов проведення конкурсу;</w:t>
      </w:r>
    </w:p>
    <w:p w:rsidR="0046201D" w:rsidRPr="00271D5B" w:rsidRDefault="009C11E2" w:rsidP="0046201D">
      <w:pPr>
        <w:ind w:firstLine="720"/>
        <w:jc w:val="both"/>
        <w:rPr>
          <w:bCs/>
          <w:sz w:val="28"/>
          <w:szCs w:val="28"/>
          <w:lang w:val="uk-UA"/>
        </w:rPr>
      </w:pPr>
      <w:r w:rsidRPr="00271D5B">
        <w:rPr>
          <w:bCs/>
          <w:sz w:val="28"/>
          <w:szCs w:val="28"/>
          <w:lang w:val="uk-UA"/>
        </w:rPr>
        <w:t>б</w:t>
      </w:r>
      <w:r w:rsidR="0046201D" w:rsidRPr="00271D5B">
        <w:rPr>
          <w:bCs/>
          <w:sz w:val="28"/>
          <w:szCs w:val="28"/>
          <w:lang w:val="uk-UA"/>
        </w:rPr>
        <w:t>) визначення строку проведення конкурсу;</w:t>
      </w:r>
    </w:p>
    <w:p w:rsidR="0046201D" w:rsidRPr="00271D5B" w:rsidRDefault="009C11E2" w:rsidP="0046201D">
      <w:pPr>
        <w:ind w:firstLine="720"/>
        <w:jc w:val="both"/>
        <w:rPr>
          <w:bCs/>
          <w:sz w:val="28"/>
          <w:szCs w:val="28"/>
          <w:lang w:val="uk-UA"/>
        </w:rPr>
      </w:pPr>
      <w:r w:rsidRPr="00271D5B">
        <w:rPr>
          <w:bCs/>
          <w:sz w:val="28"/>
          <w:szCs w:val="28"/>
          <w:lang w:val="uk-UA"/>
        </w:rPr>
        <w:t>в</w:t>
      </w:r>
      <w:r w:rsidR="0046201D" w:rsidRPr="00271D5B">
        <w:rPr>
          <w:bCs/>
          <w:sz w:val="28"/>
          <w:szCs w:val="28"/>
          <w:lang w:val="uk-UA"/>
        </w:rPr>
        <w:t xml:space="preserve">) оприлюднення інформації про </w:t>
      </w:r>
      <w:r w:rsidR="00B84AE5" w:rsidRPr="00271D5B">
        <w:rPr>
          <w:bCs/>
          <w:sz w:val="28"/>
          <w:szCs w:val="28"/>
          <w:lang w:val="uk-UA"/>
        </w:rPr>
        <w:t>результати</w:t>
      </w:r>
      <w:r w:rsidR="0046201D" w:rsidRPr="00271D5B">
        <w:rPr>
          <w:bCs/>
          <w:sz w:val="28"/>
          <w:szCs w:val="28"/>
          <w:lang w:val="uk-UA"/>
        </w:rPr>
        <w:t xml:space="preserve"> конкурсу;</w:t>
      </w:r>
    </w:p>
    <w:p w:rsidR="0046201D" w:rsidRPr="00271D5B" w:rsidRDefault="009C11E2" w:rsidP="0046201D">
      <w:pPr>
        <w:ind w:firstLine="720"/>
        <w:jc w:val="both"/>
        <w:rPr>
          <w:bCs/>
          <w:sz w:val="28"/>
          <w:szCs w:val="28"/>
          <w:lang w:val="uk-UA"/>
        </w:rPr>
      </w:pPr>
      <w:r w:rsidRPr="00271D5B">
        <w:rPr>
          <w:bCs/>
          <w:sz w:val="28"/>
          <w:szCs w:val="28"/>
          <w:lang w:val="uk-UA"/>
        </w:rPr>
        <w:t>г</w:t>
      </w:r>
      <w:r w:rsidR="0046201D" w:rsidRPr="00271D5B">
        <w:rPr>
          <w:bCs/>
          <w:sz w:val="28"/>
          <w:szCs w:val="28"/>
          <w:lang w:val="uk-UA"/>
        </w:rPr>
        <w:t xml:space="preserve">) розгляд поданих претендентом документів </w:t>
      </w:r>
      <w:r w:rsidR="00B84AE5" w:rsidRPr="00271D5B">
        <w:rPr>
          <w:bCs/>
          <w:sz w:val="28"/>
          <w:szCs w:val="28"/>
          <w:lang w:val="uk-UA"/>
        </w:rPr>
        <w:t xml:space="preserve">згідно пункту </w:t>
      </w:r>
      <w:r w:rsidR="00401128" w:rsidRPr="00271D5B">
        <w:rPr>
          <w:bCs/>
          <w:sz w:val="28"/>
          <w:szCs w:val="28"/>
          <w:lang w:val="uk-UA"/>
        </w:rPr>
        <w:t>1</w:t>
      </w:r>
      <w:r w:rsidR="00B84AE5" w:rsidRPr="00271D5B">
        <w:rPr>
          <w:bCs/>
          <w:sz w:val="28"/>
          <w:szCs w:val="28"/>
          <w:lang w:val="uk-UA"/>
        </w:rPr>
        <w:t xml:space="preserve"> розділу 2 </w:t>
      </w:r>
      <w:r w:rsidR="0046201D" w:rsidRPr="00271D5B">
        <w:rPr>
          <w:bCs/>
          <w:sz w:val="28"/>
          <w:szCs w:val="28"/>
          <w:lang w:val="uk-UA"/>
        </w:rPr>
        <w:t xml:space="preserve"> </w:t>
      </w:r>
      <w:r w:rsidR="00B84AE5" w:rsidRPr="00271D5B">
        <w:rPr>
          <w:bCs/>
          <w:sz w:val="28"/>
          <w:szCs w:val="28"/>
          <w:lang w:val="uk-UA"/>
        </w:rPr>
        <w:t>П</w:t>
      </w:r>
      <w:r w:rsidR="0046201D" w:rsidRPr="00271D5B">
        <w:rPr>
          <w:bCs/>
          <w:sz w:val="28"/>
          <w:szCs w:val="28"/>
          <w:lang w:val="uk-UA"/>
        </w:rPr>
        <w:t>оложенн</w:t>
      </w:r>
      <w:r w:rsidR="00B84AE5" w:rsidRPr="00271D5B">
        <w:rPr>
          <w:bCs/>
          <w:sz w:val="28"/>
          <w:szCs w:val="28"/>
          <w:lang w:val="uk-UA"/>
        </w:rPr>
        <w:t>я</w:t>
      </w:r>
      <w:r w:rsidR="0046201D" w:rsidRPr="00271D5B">
        <w:rPr>
          <w:bCs/>
          <w:sz w:val="28"/>
          <w:szCs w:val="28"/>
          <w:lang w:val="uk-UA"/>
        </w:rPr>
        <w:t>.</w:t>
      </w:r>
    </w:p>
    <w:p w:rsidR="0046201D" w:rsidRPr="00271D5B" w:rsidRDefault="00B84AE5" w:rsidP="0046201D">
      <w:pPr>
        <w:ind w:firstLine="720"/>
        <w:jc w:val="both"/>
        <w:rPr>
          <w:bCs/>
          <w:sz w:val="28"/>
          <w:szCs w:val="28"/>
          <w:lang w:val="uk-UA"/>
        </w:rPr>
      </w:pPr>
      <w:r w:rsidRPr="00271D5B">
        <w:rPr>
          <w:bCs/>
          <w:sz w:val="28"/>
          <w:szCs w:val="28"/>
          <w:lang w:val="uk-UA"/>
        </w:rPr>
        <w:t>3.4</w:t>
      </w:r>
      <w:r w:rsidR="0046201D" w:rsidRPr="00271D5B">
        <w:rPr>
          <w:bCs/>
          <w:sz w:val="28"/>
          <w:szCs w:val="28"/>
          <w:lang w:val="uk-UA"/>
        </w:rPr>
        <w:t xml:space="preserve">. Очолює комісію </w:t>
      </w:r>
      <w:r w:rsidR="00C72BCD" w:rsidRPr="00271D5B">
        <w:rPr>
          <w:bCs/>
          <w:sz w:val="28"/>
          <w:szCs w:val="28"/>
          <w:lang w:val="uk-UA"/>
        </w:rPr>
        <w:t>г</w:t>
      </w:r>
      <w:r w:rsidR="0046201D" w:rsidRPr="00271D5B">
        <w:rPr>
          <w:bCs/>
          <w:sz w:val="28"/>
          <w:szCs w:val="28"/>
          <w:lang w:val="uk-UA"/>
        </w:rPr>
        <w:t>олова.</w:t>
      </w:r>
    </w:p>
    <w:p w:rsidR="0046201D" w:rsidRPr="00271D5B" w:rsidRDefault="0046201D" w:rsidP="0046201D">
      <w:pPr>
        <w:ind w:firstLine="720"/>
        <w:jc w:val="both"/>
        <w:rPr>
          <w:bCs/>
          <w:sz w:val="28"/>
          <w:szCs w:val="28"/>
          <w:lang w:val="uk-UA"/>
        </w:rPr>
      </w:pPr>
      <w:r w:rsidRPr="00271D5B">
        <w:rPr>
          <w:bCs/>
          <w:sz w:val="28"/>
          <w:szCs w:val="28"/>
          <w:lang w:val="uk-UA"/>
        </w:rPr>
        <w:t>Голова комісії у межах наданих повноважень:</w:t>
      </w:r>
    </w:p>
    <w:p w:rsidR="0046201D" w:rsidRPr="00271D5B" w:rsidRDefault="0046201D" w:rsidP="0046201D">
      <w:pPr>
        <w:ind w:firstLine="720"/>
        <w:jc w:val="both"/>
        <w:rPr>
          <w:bCs/>
          <w:sz w:val="28"/>
          <w:szCs w:val="28"/>
          <w:lang w:val="uk-UA"/>
        </w:rPr>
      </w:pPr>
      <w:r w:rsidRPr="00271D5B">
        <w:rPr>
          <w:bCs/>
          <w:sz w:val="28"/>
          <w:szCs w:val="28"/>
          <w:lang w:val="uk-UA"/>
        </w:rPr>
        <w:t>а) скликає засідання комісії;</w:t>
      </w:r>
    </w:p>
    <w:p w:rsidR="0046201D" w:rsidRPr="00271D5B" w:rsidRDefault="0046201D" w:rsidP="0046201D">
      <w:pPr>
        <w:ind w:firstLine="720"/>
        <w:jc w:val="both"/>
        <w:rPr>
          <w:bCs/>
          <w:sz w:val="28"/>
          <w:szCs w:val="28"/>
          <w:lang w:val="uk-UA"/>
        </w:rPr>
      </w:pPr>
      <w:r w:rsidRPr="00271D5B">
        <w:rPr>
          <w:bCs/>
          <w:sz w:val="28"/>
          <w:szCs w:val="28"/>
          <w:lang w:val="uk-UA"/>
        </w:rPr>
        <w:t>б) головує на засіданнях комісії;</w:t>
      </w:r>
    </w:p>
    <w:p w:rsidR="0046201D" w:rsidRPr="00271D5B" w:rsidRDefault="0046201D" w:rsidP="0046201D">
      <w:pPr>
        <w:ind w:firstLine="720"/>
        <w:jc w:val="both"/>
        <w:rPr>
          <w:bCs/>
          <w:sz w:val="28"/>
          <w:szCs w:val="28"/>
          <w:lang w:val="uk-UA"/>
        </w:rPr>
      </w:pPr>
      <w:r w:rsidRPr="00271D5B">
        <w:rPr>
          <w:bCs/>
          <w:sz w:val="28"/>
          <w:szCs w:val="28"/>
          <w:lang w:val="uk-UA"/>
        </w:rPr>
        <w:t>в) організовує підготовку до розгляду матеріалів, передбачених цим Положенням;</w:t>
      </w:r>
    </w:p>
    <w:p w:rsidR="0046201D" w:rsidRPr="00271D5B" w:rsidRDefault="0046201D" w:rsidP="0046201D">
      <w:pPr>
        <w:ind w:firstLine="720"/>
        <w:jc w:val="both"/>
        <w:rPr>
          <w:bCs/>
          <w:sz w:val="28"/>
          <w:szCs w:val="28"/>
          <w:lang w:val="uk-UA"/>
        </w:rPr>
      </w:pPr>
      <w:r w:rsidRPr="00271D5B">
        <w:rPr>
          <w:bCs/>
          <w:sz w:val="28"/>
          <w:szCs w:val="28"/>
          <w:lang w:val="uk-UA"/>
        </w:rPr>
        <w:t>г) у разі порушення вимог цього Положення в частині відповідності, повноти та своєчасності подання конкурсної документації письмово повідомляє претендента про недопущення його до участі в конкурсі із зазначенням обґрунтованих підстав відмови;</w:t>
      </w:r>
    </w:p>
    <w:p w:rsidR="0046201D" w:rsidRPr="00271D5B" w:rsidRDefault="0046201D" w:rsidP="0046201D">
      <w:pPr>
        <w:ind w:firstLine="720"/>
        <w:jc w:val="both"/>
        <w:rPr>
          <w:bCs/>
          <w:sz w:val="28"/>
          <w:szCs w:val="28"/>
          <w:lang w:val="uk-UA"/>
        </w:rPr>
      </w:pPr>
      <w:r w:rsidRPr="00271D5B">
        <w:rPr>
          <w:bCs/>
          <w:sz w:val="28"/>
          <w:szCs w:val="28"/>
          <w:lang w:val="uk-UA"/>
        </w:rPr>
        <w:t>ґ) у разі необхідності залучає до роботи комісії експертів та консультантів.</w:t>
      </w:r>
    </w:p>
    <w:p w:rsidR="0046201D" w:rsidRPr="00271D5B" w:rsidRDefault="00C72BCD" w:rsidP="0046201D">
      <w:pPr>
        <w:ind w:firstLine="720"/>
        <w:jc w:val="both"/>
        <w:rPr>
          <w:bCs/>
          <w:sz w:val="28"/>
          <w:szCs w:val="28"/>
          <w:lang w:val="uk-UA"/>
        </w:rPr>
      </w:pPr>
      <w:r w:rsidRPr="00271D5B">
        <w:rPr>
          <w:bCs/>
          <w:sz w:val="28"/>
          <w:szCs w:val="28"/>
          <w:lang w:val="uk-UA"/>
        </w:rPr>
        <w:t>3.5</w:t>
      </w:r>
      <w:r w:rsidR="0046201D" w:rsidRPr="00271D5B">
        <w:rPr>
          <w:bCs/>
          <w:sz w:val="28"/>
          <w:szCs w:val="28"/>
          <w:lang w:val="uk-UA"/>
        </w:rPr>
        <w:t>. Секретар комісії:</w:t>
      </w:r>
    </w:p>
    <w:p w:rsidR="0046201D" w:rsidRPr="00271D5B" w:rsidRDefault="0046201D" w:rsidP="0046201D">
      <w:pPr>
        <w:ind w:firstLine="720"/>
        <w:jc w:val="both"/>
        <w:rPr>
          <w:bCs/>
          <w:sz w:val="28"/>
          <w:szCs w:val="28"/>
          <w:lang w:val="uk-UA"/>
        </w:rPr>
      </w:pPr>
      <w:r w:rsidRPr="00271D5B">
        <w:rPr>
          <w:bCs/>
          <w:sz w:val="28"/>
          <w:szCs w:val="28"/>
          <w:lang w:val="uk-UA"/>
        </w:rPr>
        <w:t>а) готує матеріали для розгляду на засіданні комісії;</w:t>
      </w:r>
    </w:p>
    <w:p w:rsidR="0046201D" w:rsidRPr="00271D5B" w:rsidRDefault="0046201D" w:rsidP="0046201D">
      <w:pPr>
        <w:ind w:firstLine="720"/>
        <w:jc w:val="both"/>
        <w:rPr>
          <w:bCs/>
          <w:sz w:val="28"/>
          <w:szCs w:val="28"/>
          <w:lang w:val="uk-UA"/>
        </w:rPr>
      </w:pPr>
      <w:r w:rsidRPr="00271D5B">
        <w:rPr>
          <w:bCs/>
          <w:sz w:val="28"/>
          <w:szCs w:val="28"/>
          <w:lang w:val="uk-UA"/>
        </w:rPr>
        <w:t>б) забезпечує виконання доручень голови комісії;</w:t>
      </w:r>
    </w:p>
    <w:p w:rsidR="0046201D" w:rsidRPr="00271D5B" w:rsidRDefault="0046201D" w:rsidP="0046201D">
      <w:pPr>
        <w:ind w:firstLine="720"/>
        <w:jc w:val="both"/>
        <w:rPr>
          <w:bCs/>
          <w:sz w:val="28"/>
          <w:szCs w:val="28"/>
          <w:lang w:val="uk-UA"/>
        </w:rPr>
      </w:pPr>
      <w:r w:rsidRPr="00271D5B">
        <w:rPr>
          <w:bCs/>
          <w:sz w:val="28"/>
          <w:szCs w:val="28"/>
          <w:lang w:val="uk-UA"/>
        </w:rPr>
        <w:t>в) оформляє протоколи засідань комісії.</w:t>
      </w:r>
    </w:p>
    <w:p w:rsidR="00C72BCD" w:rsidRPr="00271D5B" w:rsidRDefault="00C72BCD" w:rsidP="0046201D">
      <w:pPr>
        <w:ind w:firstLine="720"/>
        <w:jc w:val="both"/>
        <w:rPr>
          <w:bCs/>
          <w:sz w:val="28"/>
          <w:szCs w:val="28"/>
          <w:lang w:val="uk-UA"/>
        </w:rPr>
      </w:pPr>
      <w:r w:rsidRPr="00271D5B">
        <w:rPr>
          <w:bCs/>
          <w:sz w:val="28"/>
          <w:szCs w:val="28"/>
          <w:lang w:val="uk-UA"/>
        </w:rPr>
        <w:t>3.6.</w:t>
      </w:r>
      <w:r w:rsidR="00731AC2" w:rsidRPr="00271D5B">
        <w:rPr>
          <w:bCs/>
          <w:sz w:val="28"/>
          <w:szCs w:val="28"/>
          <w:lang w:val="uk-UA"/>
        </w:rPr>
        <w:t xml:space="preserve"> </w:t>
      </w:r>
      <w:r w:rsidRPr="00271D5B">
        <w:rPr>
          <w:bCs/>
          <w:sz w:val="28"/>
          <w:szCs w:val="28"/>
          <w:lang w:val="uk-UA"/>
        </w:rPr>
        <w:t>У</w:t>
      </w:r>
      <w:r w:rsidR="00520A12" w:rsidRPr="00271D5B">
        <w:rPr>
          <w:bCs/>
          <w:sz w:val="28"/>
          <w:szCs w:val="28"/>
          <w:lang w:val="uk-UA"/>
        </w:rPr>
        <w:t xml:space="preserve"> </w:t>
      </w:r>
      <w:r w:rsidRPr="00271D5B">
        <w:rPr>
          <w:bCs/>
          <w:sz w:val="28"/>
          <w:szCs w:val="28"/>
          <w:lang w:val="uk-UA"/>
        </w:rPr>
        <w:t>разі відсутності голови комісії його заміщує заступник голови комісії. У разі відсутності секретаря комісії, секретар обирається з членів комісії шляхом відкритого голосування.</w:t>
      </w:r>
    </w:p>
    <w:p w:rsidR="0046201D" w:rsidRPr="00271D5B" w:rsidRDefault="0046201D" w:rsidP="0046201D">
      <w:pPr>
        <w:ind w:firstLine="720"/>
        <w:jc w:val="both"/>
        <w:rPr>
          <w:bCs/>
          <w:sz w:val="28"/>
          <w:szCs w:val="28"/>
          <w:lang w:val="uk-UA"/>
        </w:rPr>
      </w:pPr>
    </w:p>
    <w:p w:rsidR="0046201D" w:rsidRPr="00271D5B" w:rsidRDefault="0046201D" w:rsidP="0046201D">
      <w:pPr>
        <w:ind w:firstLine="720"/>
        <w:jc w:val="center"/>
        <w:rPr>
          <w:b/>
          <w:bCs/>
          <w:sz w:val="28"/>
          <w:szCs w:val="28"/>
          <w:lang w:val="uk-UA"/>
        </w:rPr>
      </w:pPr>
      <w:r w:rsidRPr="00271D5B">
        <w:rPr>
          <w:b/>
          <w:bCs/>
          <w:sz w:val="28"/>
          <w:szCs w:val="28"/>
          <w:lang w:val="uk-UA"/>
        </w:rPr>
        <w:t xml:space="preserve">2. Підготовка до проведення конкурсу з відбору виконавців </w:t>
      </w:r>
      <w:r w:rsidR="00592CFE" w:rsidRPr="00271D5B">
        <w:rPr>
          <w:b/>
          <w:sz w:val="28"/>
          <w:szCs w:val="28"/>
          <w:lang w:val="uk-UA"/>
        </w:rPr>
        <w:t>послуг з проведення  земельних торгів</w:t>
      </w:r>
      <w:r w:rsidR="00592CFE" w:rsidRPr="00271D5B">
        <w:rPr>
          <w:bCs/>
          <w:sz w:val="28"/>
          <w:szCs w:val="28"/>
          <w:lang w:val="uk-UA"/>
        </w:rPr>
        <w:t xml:space="preserve"> </w:t>
      </w:r>
      <w:r w:rsidR="00CD6F06" w:rsidRPr="00271D5B">
        <w:rPr>
          <w:b/>
          <w:sz w:val="28"/>
          <w:szCs w:val="28"/>
          <w:lang w:val="uk-UA"/>
        </w:rPr>
        <w:t>у формі аукціону</w:t>
      </w:r>
    </w:p>
    <w:p w:rsidR="0046201D" w:rsidRPr="00271D5B" w:rsidRDefault="0046201D" w:rsidP="0046201D">
      <w:pPr>
        <w:ind w:firstLine="720"/>
        <w:jc w:val="center"/>
        <w:rPr>
          <w:b/>
          <w:bCs/>
          <w:sz w:val="28"/>
          <w:szCs w:val="28"/>
          <w:lang w:val="uk-UA"/>
        </w:rPr>
      </w:pPr>
    </w:p>
    <w:p w:rsidR="0046201D" w:rsidRPr="00271D5B" w:rsidRDefault="00520A12" w:rsidP="0046201D">
      <w:pPr>
        <w:ind w:firstLine="720"/>
        <w:jc w:val="both"/>
        <w:rPr>
          <w:bCs/>
          <w:sz w:val="28"/>
          <w:szCs w:val="28"/>
          <w:lang w:val="uk-UA"/>
        </w:rPr>
      </w:pPr>
      <w:r w:rsidRPr="00271D5B">
        <w:rPr>
          <w:bCs/>
          <w:sz w:val="28"/>
          <w:szCs w:val="28"/>
          <w:lang w:val="uk-UA"/>
        </w:rPr>
        <w:t>1</w:t>
      </w:r>
      <w:r w:rsidR="0046201D" w:rsidRPr="00271D5B">
        <w:rPr>
          <w:bCs/>
          <w:sz w:val="28"/>
          <w:szCs w:val="28"/>
          <w:lang w:val="uk-UA"/>
        </w:rPr>
        <w:t xml:space="preserve">. </w:t>
      </w:r>
      <w:r w:rsidRPr="00271D5B">
        <w:rPr>
          <w:bCs/>
          <w:sz w:val="28"/>
          <w:szCs w:val="28"/>
          <w:lang w:val="uk-UA"/>
        </w:rPr>
        <w:t>Д</w:t>
      </w:r>
      <w:r w:rsidR="0046201D" w:rsidRPr="00271D5B">
        <w:rPr>
          <w:bCs/>
          <w:sz w:val="28"/>
          <w:szCs w:val="28"/>
          <w:lang w:val="uk-UA"/>
        </w:rPr>
        <w:t xml:space="preserve">окументація </w:t>
      </w:r>
      <w:r w:rsidRPr="00271D5B">
        <w:rPr>
          <w:bCs/>
          <w:sz w:val="28"/>
          <w:szCs w:val="28"/>
          <w:lang w:val="uk-UA"/>
        </w:rPr>
        <w:t xml:space="preserve">на конкурсний відбір </w:t>
      </w:r>
      <w:r w:rsidR="0046201D" w:rsidRPr="00271D5B">
        <w:rPr>
          <w:bCs/>
          <w:sz w:val="28"/>
          <w:szCs w:val="28"/>
          <w:lang w:val="uk-UA"/>
        </w:rPr>
        <w:t>складається із:</w:t>
      </w:r>
    </w:p>
    <w:p w:rsidR="0046201D" w:rsidRPr="00271D5B" w:rsidRDefault="00520A12" w:rsidP="0046201D">
      <w:pPr>
        <w:ind w:firstLine="720"/>
        <w:jc w:val="both"/>
        <w:rPr>
          <w:bCs/>
          <w:sz w:val="28"/>
          <w:szCs w:val="28"/>
          <w:lang w:val="uk-UA"/>
        </w:rPr>
      </w:pPr>
      <w:r w:rsidRPr="00271D5B">
        <w:rPr>
          <w:bCs/>
          <w:sz w:val="28"/>
          <w:szCs w:val="28"/>
          <w:lang w:val="uk-UA"/>
        </w:rPr>
        <w:lastRenderedPageBreak/>
        <w:t>1)</w:t>
      </w:r>
      <w:r w:rsidR="0046201D" w:rsidRPr="00271D5B">
        <w:rPr>
          <w:bCs/>
          <w:sz w:val="28"/>
          <w:szCs w:val="28"/>
          <w:lang w:val="uk-UA"/>
        </w:rPr>
        <w:t xml:space="preserve"> Заява про участь у конкурсі з відбору виконавців послуг </w:t>
      </w:r>
      <w:r w:rsidR="00592CFE" w:rsidRPr="00271D5B">
        <w:rPr>
          <w:bCs/>
          <w:sz w:val="28"/>
          <w:szCs w:val="28"/>
          <w:lang w:val="uk-UA"/>
        </w:rPr>
        <w:t>з проведення  земельних торгів у формі аукціону</w:t>
      </w:r>
      <w:r w:rsidR="0046201D" w:rsidRPr="00271D5B">
        <w:rPr>
          <w:bCs/>
          <w:sz w:val="28"/>
          <w:szCs w:val="28"/>
          <w:lang w:val="uk-UA"/>
        </w:rPr>
        <w:t>;</w:t>
      </w:r>
    </w:p>
    <w:p w:rsidR="0046201D" w:rsidRPr="00271D5B" w:rsidRDefault="0046201D" w:rsidP="0046201D">
      <w:pPr>
        <w:ind w:firstLine="720"/>
        <w:jc w:val="both"/>
        <w:rPr>
          <w:bCs/>
          <w:sz w:val="28"/>
          <w:szCs w:val="28"/>
          <w:lang w:val="uk-UA"/>
        </w:rPr>
      </w:pPr>
      <w:r w:rsidRPr="00271D5B">
        <w:rPr>
          <w:bCs/>
          <w:sz w:val="28"/>
          <w:szCs w:val="28"/>
          <w:lang w:val="uk-UA"/>
        </w:rPr>
        <w:t>2</w:t>
      </w:r>
      <w:r w:rsidR="00520A12" w:rsidRPr="00271D5B">
        <w:rPr>
          <w:bCs/>
          <w:sz w:val="28"/>
          <w:szCs w:val="28"/>
          <w:lang w:val="uk-UA"/>
        </w:rPr>
        <w:t>)</w:t>
      </w:r>
      <w:r w:rsidRPr="00271D5B">
        <w:rPr>
          <w:bCs/>
          <w:sz w:val="28"/>
          <w:szCs w:val="28"/>
          <w:lang w:val="uk-UA"/>
        </w:rPr>
        <w:t xml:space="preserve"> 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rsidR="0046201D" w:rsidRPr="00271D5B" w:rsidRDefault="00520EBB" w:rsidP="0046201D">
      <w:pPr>
        <w:ind w:firstLine="720"/>
        <w:jc w:val="both"/>
        <w:rPr>
          <w:bCs/>
          <w:sz w:val="28"/>
          <w:szCs w:val="28"/>
          <w:lang w:val="uk-UA"/>
        </w:rPr>
      </w:pPr>
      <w:r w:rsidRPr="00271D5B">
        <w:rPr>
          <w:bCs/>
          <w:sz w:val="28"/>
          <w:szCs w:val="28"/>
          <w:lang w:val="uk-UA"/>
        </w:rPr>
        <w:t>3)</w:t>
      </w:r>
      <w:r w:rsidR="0046201D" w:rsidRPr="00271D5B">
        <w:rPr>
          <w:bCs/>
          <w:sz w:val="28"/>
          <w:szCs w:val="28"/>
          <w:lang w:val="uk-UA"/>
        </w:rPr>
        <w:t xml:space="preserve"> Згода на обробку персональних даних (для претендента -фізичної особи - підприємця);</w:t>
      </w:r>
    </w:p>
    <w:p w:rsidR="0046201D" w:rsidRPr="00271D5B" w:rsidRDefault="0046201D" w:rsidP="0046201D">
      <w:pPr>
        <w:ind w:firstLine="720"/>
        <w:jc w:val="both"/>
        <w:rPr>
          <w:bCs/>
          <w:sz w:val="28"/>
          <w:szCs w:val="28"/>
          <w:lang w:val="uk-UA"/>
        </w:rPr>
      </w:pPr>
      <w:r w:rsidRPr="00271D5B">
        <w:rPr>
          <w:bCs/>
          <w:sz w:val="28"/>
          <w:szCs w:val="28"/>
          <w:lang w:val="uk-UA"/>
        </w:rPr>
        <w:t>4</w:t>
      </w:r>
      <w:r w:rsidR="00520EBB" w:rsidRPr="00271D5B">
        <w:rPr>
          <w:bCs/>
          <w:sz w:val="28"/>
          <w:szCs w:val="28"/>
          <w:lang w:val="uk-UA"/>
        </w:rPr>
        <w:t>)</w:t>
      </w:r>
      <w:r w:rsidRPr="00271D5B">
        <w:rPr>
          <w:bCs/>
          <w:sz w:val="28"/>
          <w:szCs w:val="28"/>
          <w:lang w:val="uk-UA"/>
        </w:rPr>
        <w:t xml:space="preserve"> Завірені заявником копії установчих документів претендента та довідку з Єдиного державного реєстру юридичних осіб та фізичних осіб – підприємців та громадських формувань (для претендента - юридичної особи);</w:t>
      </w:r>
    </w:p>
    <w:p w:rsidR="0046201D" w:rsidRPr="00271D5B" w:rsidRDefault="0046201D" w:rsidP="0046201D">
      <w:pPr>
        <w:ind w:firstLine="720"/>
        <w:jc w:val="both"/>
        <w:rPr>
          <w:bCs/>
          <w:sz w:val="28"/>
          <w:szCs w:val="28"/>
          <w:lang w:val="uk-UA"/>
        </w:rPr>
      </w:pPr>
      <w:r w:rsidRPr="00271D5B">
        <w:rPr>
          <w:bCs/>
          <w:sz w:val="28"/>
          <w:szCs w:val="28"/>
          <w:lang w:val="uk-UA"/>
        </w:rPr>
        <w:t>5</w:t>
      </w:r>
      <w:r w:rsidR="00520EBB" w:rsidRPr="00271D5B">
        <w:rPr>
          <w:bCs/>
          <w:sz w:val="28"/>
          <w:szCs w:val="28"/>
          <w:lang w:val="uk-UA"/>
        </w:rPr>
        <w:t>)</w:t>
      </w:r>
      <w:r w:rsidRPr="00271D5B">
        <w:rPr>
          <w:bCs/>
          <w:sz w:val="28"/>
          <w:szCs w:val="28"/>
          <w:lang w:val="uk-UA"/>
        </w:rPr>
        <w:t xml:space="preserve"> Оригінал або належним чином завірена копія документа, який надає право діяти від імені юридичної або фізичної особи;</w:t>
      </w:r>
    </w:p>
    <w:p w:rsidR="0046201D" w:rsidRPr="00271D5B" w:rsidRDefault="0046201D" w:rsidP="0046201D">
      <w:pPr>
        <w:ind w:firstLine="720"/>
        <w:jc w:val="both"/>
        <w:rPr>
          <w:bCs/>
          <w:sz w:val="28"/>
          <w:szCs w:val="28"/>
          <w:lang w:val="uk-UA"/>
        </w:rPr>
      </w:pPr>
      <w:r w:rsidRPr="00271D5B">
        <w:rPr>
          <w:bCs/>
          <w:sz w:val="28"/>
          <w:szCs w:val="28"/>
          <w:lang w:val="uk-UA"/>
        </w:rPr>
        <w:t>6</w:t>
      </w:r>
      <w:r w:rsidR="00520EBB" w:rsidRPr="00271D5B">
        <w:rPr>
          <w:bCs/>
          <w:sz w:val="28"/>
          <w:szCs w:val="28"/>
          <w:lang w:val="uk-UA"/>
        </w:rPr>
        <w:t>)</w:t>
      </w:r>
      <w:r w:rsidRPr="00271D5B">
        <w:rPr>
          <w:bCs/>
          <w:sz w:val="28"/>
          <w:szCs w:val="28"/>
          <w:lang w:val="uk-UA"/>
        </w:rPr>
        <w:t xml:space="preserve"> Копія(ї) ліцензії (й);</w:t>
      </w:r>
    </w:p>
    <w:p w:rsidR="0046201D" w:rsidRPr="00271D5B" w:rsidRDefault="0046201D" w:rsidP="0046201D">
      <w:pPr>
        <w:ind w:firstLine="720"/>
        <w:jc w:val="both"/>
        <w:rPr>
          <w:bCs/>
          <w:sz w:val="28"/>
          <w:szCs w:val="28"/>
          <w:lang w:val="uk-UA"/>
        </w:rPr>
      </w:pPr>
      <w:r w:rsidRPr="00271D5B">
        <w:rPr>
          <w:bCs/>
          <w:sz w:val="28"/>
          <w:szCs w:val="28"/>
          <w:lang w:val="uk-UA"/>
        </w:rPr>
        <w:t>7</w:t>
      </w:r>
      <w:r w:rsidR="00520EBB" w:rsidRPr="00271D5B">
        <w:rPr>
          <w:bCs/>
          <w:sz w:val="28"/>
          <w:szCs w:val="28"/>
          <w:lang w:val="uk-UA"/>
        </w:rPr>
        <w:t>)</w:t>
      </w:r>
      <w:r w:rsidRPr="00271D5B">
        <w:rPr>
          <w:bCs/>
          <w:sz w:val="28"/>
          <w:szCs w:val="28"/>
          <w:lang w:val="uk-UA"/>
        </w:rPr>
        <w:t xml:space="preserve"> Копії кваліфікаційних документів ліцитаторів претендента, яких буде залучено до проведення земельних торгів та підписання протоколу земельних торгів (для претендента земельних торгів);</w:t>
      </w:r>
    </w:p>
    <w:p w:rsidR="0046201D" w:rsidRPr="00271D5B" w:rsidRDefault="0046201D" w:rsidP="0046201D">
      <w:pPr>
        <w:ind w:firstLine="720"/>
        <w:jc w:val="both"/>
        <w:rPr>
          <w:bCs/>
          <w:sz w:val="28"/>
          <w:szCs w:val="28"/>
          <w:lang w:val="uk-UA"/>
        </w:rPr>
      </w:pPr>
      <w:r w:rsidRPr="00271D5B">
        <w:rPr>
          <w:bCs/>
          <w:sz w:val="28"/>
          <w:szCs w:val="28"/>
          <w:lang w:val="uk-UA"/>
        </w:rPr>
        <w:t>8</w:t>
      </w:r>
      <w:r w:rsidR="00520EBB" w:rsidRPr="00271D5B">
        <w:rPr>
          <w:bCs/>
          <w:sz w:val="28"/>
          <w:szCs w:val="28"/>
          <w:lang w:val="uk-UA"/>
        </w:rPr>
        <w:t>)</w:t>
      </w:r>
      <w:r w:rsidRPr="00271D5B">
        <w:rPr>
          <w:bCs/>
          <w:sz w:val="28"/>
          <w:szCs w:val="28"/>
          <w:lang w:val="uk-UA"/>
        </w:rPr>
        <w:t xml:space="preserve"> Копії документів, що підтверджують володіння претендентом необхідними технічним і технологічним забезпеченням та у складі якого працює за основним місцем роботи не менше двох сертифікованих інженерів-землевпорядників, які є відповідальними за якість робіт із землеустрою або фізичні особи - підприємці, які володіють необхідним технічним і технологічним забезпеченням та є сертифікованими інженерами-землевпорядниками, відповідальними за якість робіт із землеустрою, мають досвід розробки документації із землеустрою</w:t>
      </w:r>
      <w:r w:rsidR="00D002FA" w:rsidRPr="00271D5B">
        <w:rPr>
          <w:bCs/>
          <w:sz w:val="28"/>
          <w:szCs w:val="28"/>
          <w:lang w:val="uk-UA"/>
        </w:rPr>
        <w:t>.</w:t>
      </w:r>
    </w:p>
    <w:p w:rsidR="00F24CBA" w:rsidRPr="00271D5B" w:rsidRDefault="00F24CBA" w:rsidP="0046201D">
      <w:pPr>
        <w:ind w:firstLine="720"/>
        <w:jc w:val="both"/>
        <w:rPr>
          <w:bCs/>
          <w:sz w:val="28"/>
          <w:szCs w:val="28"/>
          <w:lang w:val="uk-UA"/>
        </w:rPr>
      </w:pPr>
      <w:r w:rsidRPr="00271D5B">
        <w:rPr>
          <w:bCs/>
          <w:sz w:val="28"/>
          <w:szCs w:val="28"/>
          <w:lang w:val="uk-UA"/>
        </w:rPr>
        <w:t>9</w:t>
      </w:r>
      <w:r w:rsidR="006A73C0" w:rsidRPr="00271D5B">
        <w:rPr>
          <w:bCs/>
          <w:sz w:val="28"/>
          <w:szCs w:val="28"/>
          <w:lang w:val="uk-UA"/>
        </w:rPr>
        <w:t xml:space="preserve">)  </w:t>
      </w:r>
      <w:r w:rsidRPr="00271D5B">
        <w:rPr>
          <w:bCs/>
          <w:sz w:val="28"/>
          <w:szCs w:val="28"/>
          <w:lang w:val="uk-UA"/>
        </w:rPr>
        <w:t xml:space="preserve">Проекти завдання на виконання робіт із землеустрою та договору на виконання робіт, який буде укладений між претендентом та </w:t>
      </w:r>
      <w:r w:rsidR="006A73C0" w:rsidRPr="00271D5B">
        <w:rPr>
          <w:bCs/>
          <w:sz w:val="28"/>
          <w:szCs w:val="28"/>
          <w:lang w:val="uk-UA"/>
        </w:rPr>
        <w:t>В</w:t>
      </w:r>
      <w:r w:rsidRPr="00271D5B">
        <w:rPr>
          <w:bCs/>
          <w:sz w:val="28"/>
          <w:szCs w:val="28"/>
          <w:lang w:val="uk-UA"/>
        </w:rPr>
        <w:t>иконавцем робіт.</w:t>
      </w:r>
    </w:p>
    <w:p w:rsidR="0046201D" w:rsidRPr="00271D5B" w:rsidRDefault="006A73C0" w:rsidP="0046201D">
      <w:pPr>
        <w:ind w:firstLine="720"/>
        <w:jc w:val="both"/>
        <w:rPr>
          <w:bCs/>
          <w:sz w:val="28"/>
          <w:szCs w:val="28"/>
          <w:lang w:val="uk-UA"/>
        </w:rPr>
      </w:pPr>
      <w:r w:rsidRPr="00271D5B">
        <w:rPr>
          <w:bCs/>
          <w:sz w:val="28"/>
          <w:szCs w:val="28"/>
          <w:lang w:val="uk-UA"/>
        </w:rPr>
        <w:t xml:space="preserve">2. </w:t>
      </w:r>
      <w:r w:rsidR="0046201D" w:rsidRPr="00271D5B">
        <w:rPr>
          <w:bCs/>
          <w:sz w:val="28"/>
          <w:szCs w:val="28"/>
          <w:lang w:val="uk-UA"/>
        </w:rPr>
        <w:t xml:space="preserve">Конкурсні пропозиції претендентів подаються в запечатаному конверті і має містити пропозицію про вартість виконання землевпорядних робіт, підтверджену кошторисами (окремо на кожну земельну ділянку) з урахуванням податку на додану вартість, а також строк виконання робіт ( у календарних днях), якщо він не визначений в інформації про проведення конкурсу. </w:t>
      </w:r>
    </w:p>
    <w:p w:rsidR="0046201D" w:rsidRPr="00271D5B" w:rsidRDefault="0046201D" w:rsidP="0046201D">
      <w:pPr>
        <w:ind w:firstLine="720"/>
        <w:jc w:val="both"/>
        <w:rPr>
          <w:bCs/>
          <w:sz w:val="28"/>
          <w:szCs w:val="28"/>
          <w:lang w:val="uk-UA"/>
        </w:rPr>
      </w:pPr>
      <w:r w:rsidRPr="00271D5B">
        <w:rPr>
          <w:bCs/>
          <w:sz w:val="28"/>
          <w:szCs w:val="28"/>
          <w:lang w:val="uk-UA"/>
        </w:rPr>
        <w:t>Приймання заяв припиняється за  2 (два) робочих дні до дати проведення конкурсу.</w:t>
      </w:r>
    </w:p>
    <w:p w:rsidR="0046201D" w:rsidRPr="00271D5B" w:rsidRDefault="0046201D" w:rsidP="0046201D">
      <w:pPr>
        <w:ind w:firstLine="720"/>
        <w:jc w:val="both"/>
        <w:rPr>
          <w:bCs/>
          <w:sz w:val="28"/>
          <w:szCs w:val="28"/>
          <w:lang w:val="uk-UA"/>
        </w:rPr>
      </w:pPr>
      <w:r w:rsidRPr="00271D5B">
        <w:rPr>
          <w:bCs/>
          <w:sz w:val="28"/>
          <w:szCs w:val="28"/>
          <w:lang w:val="uk-UA"/>
        </w:rPr>
        <w:t>Конверти претендентів з конкурсною пропозицією розпечатуються на засіданні комісії під час проведення конкурсної процедури.</w:t>
      </w:r>
    </w:p>
    <w:p w:rsidR="0046201D" w:rsidRPr="00271D5B" w:rsidRDefault="003F3263" w:rsidP="0046201D">
      <w:pPr>
        <w:ind w:firstLine="720"/>
        <w:jc w:val="both"/>
        <w:rPr>
          <w:bCs/>
          <w:sz w:val="28"/>
          <w:szCs w:val="28"/>
          <w:lang w:val="uk-UA"/>
        </w:rPr>
      </w:pPr>
      <w:r w:rsidRPr="00271D5B">
        <w:rPr>
          <w:bCs/>
          <w:sz w:val="28"/>
          <w:szCs w:val="28"/>
          <w:lang w:val="uk-UA"/>
        </w:rPr>
        <w:t>3</w:t>
      </w:r>
      <w:r w:rsidR="0046201D" w:rsidRPr="00271D5B">
        <w:rPr>
          <w:bCs/>
          <w:sz w:val="28"/>
          <w:szCs w:val="28"/>
          <w:lang w:val="uk-UA"/>
        </w:rPr>
        <w:t xml:space="preserve">. У разі неповноти, невідповідності наданих підтвердних документів вимогам пункту </w:t>
      </w:r>
      <w:r w:rsidR="006A73C0" w:rsidRPr="00271D5B">
        <w:rPr>
          <w:bCs/>
          <w:sz w:val="28"/>
          <w:szCs w:val="28"/>
          <w:lang w:val="uk-UA"/>
        </w:rPr>
        <w:t>1</w:t>
      </w:r>
      <w:r w:rsidR="0046201D" w:rsidRPr="00271D5B">
        <w:rPr>
          <w:bCs/>
          <w:sz w:val="28"/>
          <w:szCs w:val="28"/>
          <w:lang w:val="uk-UA"/>
        </w:rPr>
        <w:t xml:space="preserve"> цього розділу або несвоєчасності їх подання претендент до участі у конкурсі не допускається, про що його письмово повідомляє </w:t>
      </w:r>
      <w:r w:rsidR="00401128" w:rsidRPr="00271D5B">
        <w:rPr>
          <w:bCs/>
          <w:sz w:val="28"/>
          <w:szCs w:val="28"/>
          <w:lang w:val="uk-UA"/>
        </w:rPr>
        <w:t>г</w:t>
      </w:r>
      <w:r w:rsidR="0046201D" w:rsidRPr="00271D5B">
        <w:rPr>
          <w:bCs/>
          <w:sz w:val="28"/>
          <w:szCs w:val="28"/>
          <w:lang w:val="uk-UA"/>
        </w:rPr>
        <w:t>олова комісії із зазначенням підстав відмови.</w:t>
      </w:r>
    </w:p>
    <w:p w:rsidR="0046201D" w:rsidRPr="00271D5B" w:rsidRDefault="0046201D" w:rsidP="0046201D">
      <w:pPr>
        <w:ind w:firstLine="720"/>
        <w:jc w:val="both"/>
        <w:rPr>
          <w:bCs/>
          <w:sz w:val="28"/>
          <w:szCs w:val="28"/>
          <w:lang w:val="uk-UA"/>
        </w:rPr>
      </w:pPr>
    </w:p>
    <w:p w:rsidR="0046201D" w:rsidRPr="00271D5B" w:rsidRDefault="0046201D" w:rsidP="006F0048">
      <w:pPr>
        <w:jc w:val="center"/>
        <w:rPr>
          <w:b/>
          <w:bCs/>
          <w:sz w:val="28"/>
          <w:szCs w:val="28"/>
          <w:lang w:val="uk-UA"/>
        </w:rPr>
      </w:pPr>
      <w:r w:rsidRPr="00271D5B">
        <w:rPr>
          <w:b/>
          <w:bCs/>
          <w:sz w:val="28"/>
          <w:szCs w:val="28"/>
          <w:lang w:val="uk-UA"/>
        </w:rPr>
        <w:t xml:space="preserve">3. Порядок проведення конкурсу з відбору виконавців </w:t>
      </w:r>
      <w:r w:rsidR="006F0048" w:rsidRPr="00271D5B">
        <w:rPr>
          <w:b/>
          <w:bCs/>
          <w:sz w:val="28"/>
          <w:szCs w:val="28"/>
          <w:lang w:val="uk-UA"/>
        </w:rPr>
        <w:t xml:space="preserve"> </w:t>
      </w:r>
      <w:r w:rsidR="006F0048" w:rsidRPr="00271D5B">
        <w:rPr>
          <w:b/>
          <w:sz w:val="28"/>
          <w:szCs w:val="28"/>
          <w:lang w:val="uk-UA"/>
        </w:rPr>
        <w:t>послуг з  проведення  земельних торгів</w:t>
      </w:r>
      <w:r w:rsidR="006F0048" w:rsidRPr="00271D5B">
        <w:rPr>
          <w:bCs/>
          <w:sz w:val="28"/>
          <w:szCs w:val="28"/>
          <w:lang w:val="uk-UA"/>
        </w:rPr>
        <w:t xml:space="preserve"> </w:t>
      </w:r>
      <w:r w:rsidR="00CD6F06" w:rsidRPr="00271D5B">
        <w:rPr>
          <w:b/>
          <w:sz w:val="28"/>
          <w:szCs w:val="28"/>
          <w:lang w:val="uk-UA"/>
        </w:rPr>
        <w:t>у формі аукціону</w:t>
      </w:r>
    </w:p>
    <w:p w:rsidR="006F0048" w:rsidRPr="00271D5B" w:rsidRDefault="006F0048" w:rsidP="006F0048">
      <w:pPr>
        <w:ind w:firstLine="720"/>
        <w:jc w:val="center"/>
        <w:rPr>
          <w:b/>
          <w:bCs/>
          <w:sz w:val="28"/>
          <w:szCs w:val="28"/>
          <w:lang w:val="uk-UA"/>
        </w:rPr>
      </w:pPr>
    </w:p>
    <w:p w:rsidR="0046201D" w:rsidRPr="00271D5B" w:rsidRDefault="0046201D" w:rsidP="0046201D">
      <w:pPr>
        <w:ind w:firstLine="720"/>
        <w:jc w:val="both"/>
        <w:rPr>
          <w:bCs/>
          <w:sz w:val="28"/>
          <w:szCs w:val="28"/>
          <w:lang w:val="uk-UA"/>
        </w:rPr>
      </w:pPr>
      <w:r w:rsidRPr="00271D5B">
        <w:rPr>
          <w:bCs/>
          <w:sz w:val="28"/>
          <w:szCs w:val="28"/>
          <w:lang w:val="uk-UA"/>
        </w:rPr>
        <w:lastRenderedPageBreak/>
        <w:t xml:space="preserve">1. </w:t>
      </w:r>
      <w:r w:rsidR="006A73C0" w:rsidRPr="00271D5B">
        <w:rPr>
          <w:bCs/>
          <w:sz w:val="28"/>
          <w:szCs w:val="28"/>
          <w:lang w:val="uk-UA"/>
        </w:rPr>
        <w:t>В</w:t>
      </w:r>
      <w:r w:rsidRPr="00271D5B">
        <w:rPr>
          <w:bCs/>
          <w:sz w:val="28"/>
          <w:szCs w:val="28"/>
          <w:lang w:val="uk-UA"/>
        </w:rPr>
        <w:t xml:space="preserve">ідбір виконавців </w:t>
      </w:r>
      <w:r w:rsidR="006F0048" w:rsidRPr="00271D5B">
        <w:rPr>
          <w:bCs/>
          <w:sz w:val="28"/>
          <w:szCs w:val="28"/>
          <w:lang w:val="uk-UA"/>
        </w:rPr>
        <w:t xml:space="preserve">послуг з проведення  земельних торгів у формі аукціону </w:t>
      </w:r>
      <w:r w:rsidRPr="00271D5B">
        <w:rPr>
          <w:bCs/>
          <w:sz w:val="28"/>
          <w:szCs w:val="28"/>
          <w:lang w:val="uk-UA"/>
        </w:rPr>
        <w:t xml:space="preserve">здійснюється комісією, у кількості не менше </w:t>
      </w:r>
      <w:r w:rsidR="00D160EB" w:rsidRPr="00271D5B">
        <w:rPr>
          <w:bCs/>
          <w:sz w:val="28"/>
          <w:szCs w:val="28"/>
          <w:lang w:val="uk-UA"/>
        </w:rPr>
        <w:t>дванадцяти</w:t>
      </w:r>
      <w:r w:rsidRPr="00271D5B">
        <w:rPr>
          <w:bCs/>
          <w:sz w:val="28"/>
          <w:szCs w:val="28"/>
          <w:lang w:val="uk-UA"/>
        </w:rPr>
        <w:t xml:space="preserve"> осіб.</w:t>
      </w:r>
    </w:p>
    <w:p w:rsidR="0046201D" w:rsidRPr="00271D5B" w:rsidRDefault="0046201D" w:rsidP="0046201D">
      <w:pPr>
        <w:ind w:firstLine="720"/>
        <w:jc w:val="both"/>
        <w:rPr>
          <w:bCs/>
          <w:sz w:val="28"/>
          <w:szCs w:val="28"/>
          <w:lang w:val="uk-UA"/>
        </w:rPr>
      </w:pPr>
      <w:r w:rsidRPr="00271D5B">
        <w:rPr>
          <w:bCs/>
          <w:sz w:val="28"/>
          <w:szCs w:val="28"/>
          <w:lang w:val="uk-UA"/>
        </w:rPr>
        <w:t xml:space="preserve">Засідання комісії проводиться у разі присутності не менше двох третин її </w:t>
      </w:r>
      <w:r w:rsidR="006A73C0" w:rsidRPr="00271D5B">
        <w:rPr>
          <w:bCs/>
          <w:sz w:val="28"/>
          <w:szCs w:val="28"/>
          <w:lang w:val="uk-UA"/>
        </w:rPr>
        <w:t xml:space="preserve">загального </w:t>
      </w:r>
      <w:r w:rsidRPr="00271D5B">
        <w:rPr>
          <w:bCs/>
          <w:sz w:val="28"/>
          <w:szCs w:val="28"/>
          <w:lang w:val="uk-UA"/>
        </w:rPr>
        <w:t>складу.</w:t>
      </w:r>
    </w:p>
    <w:p w:rsidR="0046201D" w:rsidRPr="00271D5B" w:rsidRDefault="0046201D" w:rsidP="0046201D">
      <w:pPr>
        <w:ind w:firstLine="720"/>
        <w:jc w:val="both"/>
        <w:rPr>
          <w:bCs/>
          <w:sz w:val="28"/>
          <w:szCs w:val="28"/>
          <w:lang w:val="uk-UA"/>
        </w:rPr>
      </w:pPr>
      <w:r w:rsidRPr="00271D5B">
        <w:rPr>
          <w:bCs/>
          <w:sz w:val="28"/>
          <w:szCs w:val="28"/>
          <w:lang w:val="uk-UA"/>
        </w:rPr>
        <w:t xml:space="preserve">2. Під час обрання переможця із числа учасників конкурсу з відбору виконавців </w:t>
      </w:r>
      <w:r w:rsidR="00E273D4" w:rsidRPr="00271D5B">
        <w:rPr>
          <w:bCs/>
          <w:sz w:val="28"/>
          <w:szCs w:val="28"/>
          <w:lang w:val="uk-UA"/>
        </w:rPr>
        <w:t xml:space="preserve">послуг з проведення земельних </w:t>
      </w:r>
      <w:r w:rsidRPr="00271D5B">
        <w:rPr>
          <w:bCs/>
          <w:sz w:val="28"/>
          <w:szCs w:val="28"/>
          <w:lang w:val="uk-UA"/>
        </w:rPr>
        <w:t xml:space="preserve">торгів </w:t>
      </w:r>
      <w:r w:rsidR="00E273D4" w:rsidRPr="00271D5B">
        <w:rPr>
          <w:bCs/>
          <w:sz w:val="28"/>
          <w:szCs w:val="28"/>
          <w:lang w:val="uk-UA"/>
        </w:rPr>
        <w:t xml:space="preserve">у формі аукціону </w:t>
      </w:r>
      <w:r w:rsidRPr="00271D5B">
        <w:rPr>
          <w:bCs/>
          <w:sz w:val="28"/>
          <w:szCs w:val="28"/>
          <w:lang w:val="uk-UA"/>
        </w:rPr>
        <w:t>враховується загальна оцінка балів конкурсної пропозиції кожного з учасників за такими критеріями:</w:t>
      </w:r>
    </w:p>
    <w:p w:rsidR="00D002FA" w:rsidRPr="00271D5B" w:rsidRDefault="00D002FA" w:rsidP="00CF3DA0">
      <w:pPr>
        <w:ind w:left="720"/>
        <w:jc w:val="both"/>
        <w:rPr>
          <w:b/>
          <w:bCs/>
          <w:sz w:val="28"/>
          <w:szCs w:val="28"/>
          <w:lang w:val="uk-UA" w:eastAsia="ru-RU"/>
        </w:rPr>
      </w:pPr>
      <w:r w:rsidRPr="00271D5B">
        <w:rPr>
          <w:b/>
          <w:bCs/>
          <w:sz w:val="28"/>
          <w:szCs w:val="28"/>
          <w:lang w:val="uk-UA" w:eastAsia="ru-RU"/>
        </w:rPr>
        <w:t>-кількість проданих лотів, ціна їх продажу порівняно зі стартовою ціною:</w:t>
      </w:r>
    </w:p>
    <w:p w:rsidR="00D002FA" w:rsidRPr="00271D5B" w:rsidRDefault="00D002FA" w:rsidP="00CF3DA0">
      <w:pPr>
        <w:ind w:left="709"/>
        <w:jc w:val="both"/>
        <w:rPr>
          <w:sz w:val="28"/>
          <w:szCs w:val="28"/>
          <w:lang w:val="uk-UA" w:eastAsia="ru-RU"/>
        </w:rPr>
      </w:pPr>
      <w:r w:rsidRPr="00271D5B">
        <w:rPr>
          <w:sz w:val="28"/>
          <w:szCs w:val="28"/>
          <w:lang w:val="uk-UA" w:eastAsia="ru-RU"/>
        </w:rPr>
        <w:t>3 бали - найбільша пропозиція;</w:t>
      </w:r>
    </w:p>
    <w:p w:rsidR="00D002FA" w:rsidRPr="00271D5B" w:rsidRDefault="00D002FA" w:rsidP="00CF3DA0">
      <w:pPr>
        <w:ind w:left="709"/>
        <w:jc w:val="both"/>
        <w:rPr>
          <w:sz w:val="28"/>
          <w:szCs w:val="28"/>
          <w:lang w:val="uk-UA" w:eastAsia="ru-RU"/>
        </w:rPr>
      </w:pPr>
      <w:r w:rsidRPr="00271D5B">
        <w:rPr>
          <w:sz w:val="28"/>
          <w:szCs w:val="28"/>
          <w:lang w:val="uk-UA" w:eastAsia="ru-RU"/>
        </w:rPr>
        <w:t>2 бали - друга за найбільшою пропозиція;</w:t>
      </w:r>
    </w:p>
    <w:p w:rsidR="00D002FA" w:rsidRPr="00271D5B" w:rsidRDefault="00D002FA" w:rsidP="00CF3DA0">
      <w:pPr>
        <w:ind w:left="709"/>
        <w:jc w:val="both"/>
        <w:rPr>
          <w:sz w:val="28"/>
          <w:szCs w:val="28"/>
          <w:lang w:val="uk-UA" w:eastAsia="ru-RU"/>
        </w:rPr>
      </w:pPr>
      <w:r w:rsidRPr="00271D5B">
        <w:rPr>
          <w:sz w:val="28"/>
          <w:szCs w:val="28"/>
          <w:lang w:val="uk-UA" w:eastAsia="ru-RU"/>
        </w:rPr>
        <w:t>1 бал - інші пропозиції.</w:t>
      </w:r>
    </w:p>
    <w:p w:rsidR="0046201D" w:rsidRPr="00271D5B" w:rsidRDefault="0046201D" w:rsidP="0046201D">
      <w:pPr>
        <w:ind w:firstLine="720"/>
        <w:jc w:val="both"/>
        <w:rPr>
          <w:b/>
          <w:bCs/>
          <w:sz w:val="28"/>
          <w:szCs w:val="28"/>
          <w:lang w:val="uk-UA"/>
        </w:rPr>
      </w:pPr>
      <w:r w:rsidRPr="00271D5B">
        <w:rPr>
          <w:b/>
          <w:bCs/>
          <w:sz w:val="28"/>
          <w:szCs w:val="28"/>
          <w:lang w:val="uk-UA"/>
        </w:rPr>
        <w:t>- запропонована учасником конкурсу вартість послуг (робіт):</w:t>
      </w:r>
    </w:p>
    <w:p w:rsidR="0046201D" w:rsidRPr="00271D5B" w:rsidRDefault="004A6B13" w:rsidP="00CF3DA0">
      <w:pPr>
        <w:ind w:firstLine="720"/>
        <w:jc w:val="both"/>
        <w:rPr>
          <w:bCs/>
          <w:sz w:val="28"/>
          <w:szCs w:val="28"/>
          <w:lang w:val="uk-UA"/>
        </w:rPr>
      </w:pPr>
      <w:r w:rsidRPr="00271D5B">
        <w:rPr>
          <w:bCs/>
          <w:sz w:val="28"/>
          <w:szCs w:val="28"/>
          <w:lang w:val="uk-UA"/>
        </w:rPr>
        <w:t>4</w:t>
      </w:r>
      <w:r w:rsidR="0046201D" w:rsidRPr="00271D5B">
        <w:rPr>
          <w:bCs/>
          <w:sz w:val="28"/>
          <w:szCs w:val="28"/>
          <w:lang w:val="uk-UA"/>
        </w:rPr>
        <w:t xml:space="preserve"> бал</w:t>
      </w:r>
      <w:r w:rsidRPr="00271D5B">
        <w:rPr>
          <w:bCs/>
          <w:sz w:val="28"/>
          <w:szCs w:val="28"/>
          <w:lang w:val="uk-UA"/>
        </w:rPr>
        <w:t>и</w:t>
      </w:r>
      <w:r w:rsidR="0046201D" w:rsidRPr="00271D5B">
        <w:rPr>
          <w:bCs/>
          <w:sz w:val="28"/>
          <w:szCs w:val="28"/>
          <w:lang w:val="uk-UA"/>
        </w:rPr>
        <w:t xml:space="preserve"> – найменша пропозиція;</w:t>
      </w:r>
    </w:p>
    <w:p w:rsidR="0046201D" w:rsidRPr="00271D5B" w:rsidRDefault="004A6B13" w:rsidP="00CF3DA0">
      <w:pPr>
        <w:ind w:firstLine="720"/>
        <w:jc w:val="both"/>
        <w:rPr>
          <w:bCs/>
          <w:sz w:val="28"/>
          <w:szCs w:val="28"/>
          <w:lang w:val="uk-UA"/>
        </w:rPr>
      </w:pPr>
      <w:r w:rsidRPr="00271D5B">
        <w:rPr>
          <w:bCs/>
          <w:sz w:val="28"/>
          <w:szCs w:val="28"/>
          <w:lang w:val="uk-UA"/>
        </w:rPr>
        <w:t>3</w:t>
      </w:r>
      <w:r w:rsidR="0046201D" w:rsidRPr="00271D5B">
        <w:rPr>
          <w:bCs/>
          <w:sz w:val="28"/>
          <w:szCs w:val="28"/>
          <w:lang w:val="uk-UA"/>
        </w:rPr>
        <w:t xml:space="preserve"> бали – друга за найменшою пропозиція;</w:t>
      </w:r>
    </w:p>
    <w:p w:rsidR="0046201D" w:rsidRPr="00271D5B" w:rsidRDefault="004A6B13" w:rsidP="00CF3DA0">
      <w:pPr>
        <w:ind w:firstLine="720"/>
        <w:jc w:val="both"/>
        <w:rPr>
          <w:bCs/>
          <w:sz w:val="28"/>
          <w:szCs w:val="28"/>
          <w:lang w:val="uk-UA"/>
        </w:rPr>
      </w:pPr>
      <w:r w:rsidRPr="00271D5B">
        <w:rPr>
          <w:bCs/>
          <w:sz w:val="28"/>
          <w:szCs w:val="28"/>
          <w:lang w:val="uk-UA"/>
        </w:rPr>
        <w:t>2</w:t>
      </w:r>
      <w:r w:rsidR="0046201D" w:rsidRPr="00271D5B">
        <w:rPr>
          <w:bCs/>
          <w:sz w:val="28"/>
          <w:szCs w:val="28"/>
          <w:lang w:val="uk-UA"/>
        </w:rPr>
        <w:t xml:space="preserve"> бали - третя за найменшою пропозиція;</w:t>
      </w:r>
    </w:p>
    <w:p w:rsidR="0046201D" w:rsidRPr="00271D5B" w:rsidRDefault="004A6B13" w:rsidP="00CF3DA0">
      <w:pPr>
        <w:ind w:firstLine="720"/>
        <w:jc w:val="both"/>
        <w:rPr>
          <w:bCs/>
          <w:sz w:val="28"/>
          <w:szCs w:val="28"/>
          <w:lang w:val="uk-UA"/>
        </w:rPr>
      </w:pPr>
      <w:r w:rsidRPr="00271D5B">
        <w:rPr>
          <w:bCs/>
          <w:sz w:val="28"/>
          <w:szCs w:val="28"/>
          <w:lang w:val="uk-UA"/>
        </w:rPr>
        <w:t>1</w:t>
      </w:r>
      <w:r w:rsidR="0046201D" w:rsidRPr="00271D5B">
        <w:rPr>
          <w:bCs/>
          <w:sz w:val="28"/>
          <w:szCs w:val="28"/>
          <w:lang w:val="uk-UA"/>
        </w:rPr>
        <w:t xml:space="preserve"> бал – інші пропозиції;</w:t>
      </w:r>
    </w:p>
    <w:p w:rsidR="0046201D" w:rsidRPr="00271D5B" w:rsidRDefault="0046201D" w:rsidP="0046201D">
      <w:pPr>
        <w:ind w:firstLine="720"/>
        <w:jc w:val="both"/>
        <w:rPr>
          <w:b/>
          <w:bCs/>
          <w:sz w:val="28"/>
          <w:szCs w:val="28"/>
          <w:lang w:val="uk-UA"/>
        </w:rPr>
      </w:pPr>
      <w:r w:rsidRPr="00271D5B">
        <w:rPr>
          <w:b/>
          <w:bCs/>
          <w:sz w:val="28"/>
          <w:szCs w:val="28"/>
          <w:lang w:val="uk-UA"/>
        </w:rPr>
        <w:t>- запропонований учасником конкурсу строк виконання послуг (робіт):</w:t>
      </w:r>
    </w:p>
    <w:p w:rsidR="0046201D" w:rsidRPr="00271D5B" w:rsidRDefault="004A6B13" w:rsidP="0046201D">
      <w:pPr>
        <w:ind w:firstLine="720"/>
        <w:jc w:val="both"/>
        <w:rPr>
          <w:bCs/>
          <w:sz w:val="28"/>
          <w:szCs w:val="28"/>
          <w:lang w:val="uk-UA"/>
        </w:rPr>
      </w:pPr>
      <w:r w:rsidRPr="00271D5B">
        <w:rPr>
          <w:bCs/>
          <w:sz w:val="28"/>
          <w:szCs w:val="28"/>
          <w:lang w:val="uk-UA"/>
        </w:rPr>
        <w:t>3</w:t>
      </w:r>
      <w:r w:rsidR="0046201D" w:rsidRPr="00271D5B">
        <w:rPr>
          <w:bCs/>
          <w:sz w:val="28"/>
          <w:szCs w:val="28"/>
          <w:lang w:val="uk-UA"/>
        </w:rPr>
        <w:t xml:space="preserve"> бал</w:t>
      </w:r>
      <w:r w:rsidRPr="00271D5B">
        <w:rPr>
          <w:bCs/>
          <w:sz w:val="28"/>
          <w:szCs w:val="28"/>
          <w:lang w:val="uk-UA"/>
        </w:rPr>
        <w:t>и</w:t>
      </w:r>
      <w:r w:rsidR="0046201D" w:rsidRPr="00271D5B">
        <w:rPr>
          <w:bCs/>
          <w:sz w:val="28"/>
          <w:szCs w:val="28"/>
          <w:lang w:val="uk-UA"/>
        </w:rPr>
        <w:t xml:space="preserve"> – найменша пропозиція;</w:t>
      </w:r>
    </w:p>
    <w:p w:rsidR="0046201D" w:rsidRPr="00271D5B" w:rsidRDefault="004A6B13" w:rsidP="0046201D">
      <w:pPr>
        <w:ind w:firstLine="720"/>
        <w:jc w:val="both"/>
        <w:rPr>
          <w:bCs/>
          <w:sz w:val="28"/>
          <w:szCs w:val="28"/>
          <w:lang w:val="uk-UA"/>
        </w:rPr>
      </w:pPr>
      <w:r w:rsidRPr="00271D5B">
        <w:rPr>
          <w:bCs/>
          <w:sz w:val="28"/>
          <w:szCs w:val="28"/>
          <w:lang w:val="uk-UA"/>
        </w:rPr>
        <w:t>2</w:t>
      </w:r>
      <w:r w:rsidR="0046201D" w:rsidRPr="00271D5B">
        <w:rPr>
          <w:bCs/>
          <w:sz w:val="28"/>
          <w:szCs w:val="28"/>
          <w:lang w:val="uk-UA"/>
        </w:rPr>
        <w:t xml:space="preserve"> бали – друга за найменшою пропозиція;</w:t>
      </w:r>
    </w:p>
    <w:p w:rsidR="0046201D" w:rsidRPr="00271D5B" w:rsidRDefault="004A6B13" w:rsidP="0046201D">
      <w:pPr>
        <w:ind w:firstLine="720"/>
        <w:jc w:val="both"/>
        <w:rPr>
          <w:bCs/>
          <w:sz w:val="28"/>
          <w:szCs w:val="28"/>
          <w:lang w:val="uk-UA"/>
        </w:rPr>
      </w:pPr>
      <w:r w:rsidRPr="00271D5B">
        <w:rPr>
          <w:bCs/>
          <w:sz w:val="28"/>
          <w:szCs w:val="28"/>
          <w:lang w:val="uk-UA"/>
        </w:rPr>
        <w:t>1</w:t>
      </w:r>
      <w:r w:rsidR="0046201D" w:rsidRPr="00271D5B">
        <w:rPr>
          <w:bCs/>
          <w:sz w:val="28"/>
          <w:szCs w:val="28"/>
          <w:lang w:val="uk-UA"/>
        </w:rPr>
        <w:t xml:space="preserve"> бал – інші пропозиції;</w:t>
      </w:r>
    </w:p>
    <w:p w:rsidR="0046201D" w:rsidRPr="00271D5B" w:rsidRDefault="004A6B13" w:rsidP="0046201D">
      <w:pPr>
        <w:ind w:firstLine="720"/>
        <w:jc w:val="both"/>
        <w:rPr>
          <w:bCs/>
          <w:sz w:val="28"/>
          <w:szCs w:val="28"/>
          <w:lang w:val="uk-UA"/>
        </w:rPr>
      </w:pPr>
      <w:r w:rsidRPr="00271D5B">
        <w:rPr>
          <w:bCs/>
          <w:sz w:val="28"/>
          <w:szCs w:val="28"/>
          <w:lang w:val="uk-UA"/>
        </w:rPr>
        <w:t>3</w:t>
      </w:r>
      <w:r w:rsidR="0046201D" w:rsidRPr="00271D5B">
        <w:rPr>
          <w:bCs/>
          <w:sz w:val="28"/>
          <w:szCs w:val="28"/>
          <w:lang w:val="uk-UA"/>
        </w:rPr>
        <w:t>. Рішення комісії про обрання переможця приймаються шляхом визначення учасника, пропозиція якого набрала найбільшу кількість балів.</w:t>
      </w:r>
    </w:p>
    <w:p w:rsidR="0046201D" w:rsidRPr="00271D5B" w:rsidRDefault="0046201D" w:rsidP="0046201D">
      <w:pPr>
        <w:ind w:firstLine="720"/>
        <w:jc w:val="both"/>
        <w:rPr>
          <w:bCs/>
          <w:sz w:val="28"/>
          <w:szCs w:val="28"/>
          <w:lang w:val="uk-UA"/>
        </w:rPr>
      </w:pPr>
      <w:r w:rsidRPr="00271D5B">
        <w:rPr>
          <w:bCs/>
          <w:sz w:val="28"/>
          <w:szCs w:val="28"/>
          <w:lang w:val="uk-UA"/>
        </w:rPr>
        <w:t>Секретар комісії на засіданні комісії заповнює відомість підсумків оцінки конкурсних пропозицій щодо відбору виконавців.</w:t>
      </w:r>
    </w:p>
    <w:p w:rsidR="0046201D" w:rsidRPr="00271D5B" w:rsidRDefault="006F0048" w:rsidP="0046201D">
      <w:pPr>
        <w:ind w:firstLine="720"/>
        <w:jc w:val="both"/>
        <w:rPr>
          <w:bCs/>
          <w:sz w:val="28"/>
          <w:szCs w:val="28"/>
          <w:lang w:val="uk-UA"/>
        </w:rPr>
      </w:pPr>
      <w:r w:rsidRPr="00271D5B">
        <w:rPr>
          <w:bCs/>
          <w:sz w:val="28"/>
          <w:szCs w:val="28"/>
          <w:lang w:val="uk-UA"/>
        </w:rPr>
        <w:t>4</w:t>
      </w:r>
      <w:r w:rsidR="0046201D" w:rsidRPr="00271D5B">
        <w:rPr>
          <w:bCs/>
          <w:sz w:val="28"/>
          <w:szCs w:val="28"/>
          <w:lang w:val="uk-UA"/>
        </w:rPr>
        <w:t xml:space="preserve">. Результати конкурсу оформляються протоколом. </w:t>
      </w:r>
      <w:r w:rsidR="00366E40" w:rsidRPr="00271D5B">
        <w:rPr>
          <w:sz w:val="28"/>
          <w:szCs w:val="28"/>
          <w:lang w:val="uk-UA" w:eastAsia="ru-RU"/>
        </w:rPr>
        <w:t xml:space="preserve">Відомість підсумків оцінки конкурсних пропозицій (додаток </w:t>
      </w:r>
      <w:r w:rsidR="004A6B13" w:rsidRPr="00271D5B">
        <w:rPr>
          <w:sz w:val="28"/>
          <w:szCs w:val="28"/>
          <w:lang w:val="uk-UA" w:eastAsia="ru-RU"/>
        </w:rPr>
        <w:t>2</w:t>
      </w:r>
      <w:r w:rsidR="00366E40" w:rsidRPr="00271D5B">
        <w:rPr>
          <w:sz w:val="28"/>
          <w:szCs w:val="28"/>
          <w:lang w:val="uk-UA" w:eastAsia="ru-RU"/>
        </w:rPr>
        <w:t xml:space="preserve"> до </w:t>
      </w:r>
      <w:r w:rsidR="00A24733" w:rsidRPr="00271D5B">
        <w:rPr>
          <w:sz w:val="28"/>
          <w:szCs w:val="28"/>
          <w:lang w:val="uk-UA" w:eastAsia="ru-RU"/>
        </w:rPr>
        <w:t xml:space="preserve">цього </w:t>
      </w:r>
      <w:r w:rsidR="00A24733" w:rsidRPr="00271D5B">
        <w:rPr>
          <w:bCs/>
          <w:sz w:val="28"/>
          <w:szCs w:val="28"/>
          <w:lang w:val="uk-UA"/>
        </w:rPr>
        <w:t>Положення</w:t>
      </w:r>
      <w:r w:rsidR="00366E40" w:rsidRPr="00271D5B">
        <w:rPr>
          <w:sz w:val="28"/>
          <w:szCs w:val="28"/>
          <w:lang w:val="uk-UA" w:eastAsia="ru-RU"/>
        </w:rPr>
        <w:t xml:space="preserve">) щодо відбору виконавців додається </w:t>
      </w:r>
      <w:r w:rsidR="0046201D" w:rsidRPr="00271D5B">
        <w:rPr>
          <w:bCs/>
          <w:sz w:val="28"/>
          <w:szCs w:val="28"/>
          <w:lang w:val="uk-UA"/>
        </w:rPr>
        <w:t xml:space="preserve">до протоколу. Протокол підписують голова комісії, </w:t>
      </w:r>
      <w:r w:rsidR="005066BF" w:rsidRPr="00271D5B">
        <w:rPr>
          <w:bCs/>
          <w:sz w:val="28"/>
          <w:szCs w:val="28"/>
          <w:lang w:val="uk-UA"/>
        </w:rPr>
        <w:t xml:space="preserve">заступник голови комісії, </w:t>
      </w:r>
      <w:r w:rsidR="0046201D" w:rsidRPr="00271D5B">
        <w:rPr>
          <w:bCs/>
          <w:sz w:val="28"/>
          <w:szCs w:val="28"/>
          <w:lang w:val="uk-UA"/>
        </w:rPr>
        <w:t>секретар та усі присутні на засіданні члени комісії.</w:t>
      </w:r>
    </w:p>
    <w:p w:rsidR="0046201D" w:rsidRPr="00271D5B" w:rsidRDefault="002B221B" w:rsidP="0046201D">
      <w:pPr>
        <w:ind w:firstLine="720"/>
        <w:jc w:val="both"/>
        <w:rPr>
          <w:bCs/>
          <w:sz w:val="28"/>
          <w:szCs w:val="28"/>
          <w:lang w:val="uk-UA"/>
        </w:rPr>
      </w:pPr>
      <w:r w:rsidRPr="00271D5B">
        <w:rPr>
          <w:bCs/>
          <w:sz w:val="28"/>
          <w:szCs w:val="28"/>
          <w:lang w:val="uk-UA"/>
        </w:rPr>
        <w:t>5</w:t>
      </w:r>
      <w:r w:rsidR="0046201D" w:rsidRPr="00271D5B">
        <w:rPr>
          <w:bCs/>
          <w:sz w:val="28"/>
          <w:szCs w:val="28"/>
          <w:lang w:val="uk-UA"/>
        </w:rPr>
        <w:t xml:space="preserve">. За наявності одного учасника конкурсу з відбору виконавців комісія </w:t>
      </w:r>
      <w:r w:rsidR="004A6B13" w:rsidRPr="00271D5B">
        <w:rPr>
          <w:bCs/>
          <w:sz w:val="28"/>
          <w:szCs w:val="28"/>
          <w:lang w:val="uk-UA"/>
        </w:rPr>
        <w:t>по</w:t>
      </w:r>
      <w:r w:rsidR="0046201D" w:rsidRPr="00271D5B">
        <w:rPr>
          <w:bCs/>
          <w:sz w:val="28"/>
          <w:szCs w:val="28"/>
          <w:lang w:val="uk-UA"/>
        </w:rPr>
        <w:t xml:space="preserve">дає пропозиції міському голові про укладення або не укладення з ним договору на виконання послуг з </w:t>
      </w:r>
      <w:r w:rsidR="00E273D4" w:rsidRPr="00271D5B">
        <w:rPr>
          <w:bCs/>
          <w:sz w:val="28"/>
          <w:szCs w:val="28"/>
          <w:lang w:val="uk-UA"/>
        </w:rPr>
        <w:t>проведення  земельних торгів у формі аукціону</w:t>
      </w:r>
      <w:r w:rsidR="0046201D" w:rsidRPr="00271D5B">
        <w:rPr>
          <w:bCs/>
          <w:sz w:val="28"/>
          <w:szCs w:val="28"/>
          <w:lang w:val="uk-UA"/>
        </w:rPr>
        <w:t>.</w:t>
      </w:r>
    </w:p>
    <w:p w:rsidR="0046201D" w:rsidRPr="00271D5B" w:rsidRDefault="002B221B" w:rsidP="0046201D">
      <w:pPr>
        <w:ind w:firstLine="720"/>
        <w:jc w:val="both"/>
        <w:rPr>
          <w:bCs/>
          <w:sz w:val="28"/>
          <w:szCs w:val="28"/>
          <w:lang w:val="uk-UA"/>
        </w:rPr>
      </w:pPr>
      <w:r w:rsidRPr="00271D5B">
        <w:rPr>
          <w:bCs/>
          <w:sz w:val="28"/>
          <w:szCs w:val="28"/>
          <w:lang w:val="uk-UA"/>
        </w:rPr>
        <w:t>6</w:t>
      </w:r>
      <w:r w:rsidR="0046201D" w:rsidRPr="00271D5B">
        <w:rPr>
          <w:bCs/>
          <w:sz w:val="28"/>
          <w:szCs w:val="28"/>
          <w:lang w:val="uk-UA"/>
        </w:rPr>
        <w:t>.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комісія на своєму засіданні приймає рішення про повторне проведення конкурсу та призначає його дату.</w:t>
      </w:r>
    </w:p>
    <w:p w:rsidR="0046201D" w:rsidRPr="00271D5B" w:rsidRDefault="002B221B" w:rsidP="0046201D">
      <w:pPr>
        <w:ind w:firstLine="720"/>
        <w:jc w:val="both"/>
        <w:rPr>
          <w:bCs/>
          <w:sz w:val="28"/>
          <w:szCs w:val="28"/>
          <w:lang w:val="uk-UA"/>
        </w:rPr>
      </w:pPr>
      <w:r w:rsidRPr="00271D5B">
        <w:rPr>
          <w:bCs/>
          <w:sz w:val="28"/>
          <w:szCs w:val="28"/>
          <w:lang w:val="uk-UA"/>
        </w:rPr>
        <w:t>7</w:t>
      </w:r>
      <w:r w:rsidR="0046201D" w:rsidRPr="00271D5B">
        <w:rPr>
          <w:bCs/>
          <w:sz w:val="28"/>
          <w:szCs w:val="28"/>
          <w:lang w:val="uk-UA"/>
        </w:rPr>
        <w:t xml:space="preserve">. </w:t>
      </w:r>
      <w:r w:rsidRPr="00271D5B">
        <w:rPr>
          <w:bCs/>
          <w:sz w:val="28"/>
          <w:szCs w:val="28"/>
          <w:lang w:val="uk-UA"/>
        </w:rPr>
        <w:t>П</w:t>
      </w:r>
      <w:r w:rsidR="0046201D" w:rsidRPr="00271D5B">
        <w:rPr>
          <w:bCs/>
          <w:sz w:val="28"/>
          <w:szCs w:val="28"/>
          <w:lang w:val="uk-UA"/>
        </w:rPr>
        <w:t xml:space="preserve">ісля затвердження протоколу комісія письмово інформує </w:t>
      </w:r>
      <w:r w:rsidR="004A6B13" w:rsidRPr="00271D5B">
        <w:rPr>
          <w:bCs/>
          <w:sz w:val="28"/>
          <w:szCs w:val="28"/>
          <w:lang w:val="uk-UA"/>
        </w:rPr>
        <w:t>О</w:t>
      </w:r>
      <w:r w:rsidR="0046201D" w:rsidRPr="00271D5B">
        <w:rPr>
          <w:bCs/>
          <w:sz w:val="28"/>
          <w:szCs w:val="28"/>
          <w:lang w:val="uk-UA"/>
        </w:rPr>
        <w:t>рганізатора земельних торгів, переможця конкурсу та інших учасників про результати конкурсу.</w:t>
      </w:r>
    </w:p>
    <w:p w:rsidR="0046201D" w:rsidRPr="00271D5B" w:rsidRDefault="002B221B" w:rsidP="0046201D">
      <w:pPr>
        <w:ind w:firstLine="720"/>
        <w:jc w:val="both"/>
        <w:rPr>
          <w:bCs/>
          <w:sz w:val="28"/>
          <w:szCs w:val="28"/>
          <w:lang w:val="uk-UA"/>
        </w:rPr>
      </w:pPr>
      <w:r w:rsidRPr="00271D5B">
        <w:rPr>
          <w:bCs/>
          <w:sz w:val="28"/>
          <w:szCs w:val="28"/>
          <w:lang w:val="uk-UA"/>
        </w:rPr>
        <w:t>8</w:t>
      </w:r>
      <w:r w:rsidR="0046201D" w:rsidRPr="00271D5B">
        <w:rPr>
          <w:bCs/>
          <w:sz w:val="28"/>
          <w:szCs w:val="28"/>
          <w:lang w:val="uk-UA"/>
        </w:rPr>
        <w:t xml:space="preserve">. Інформація про результати конкурсу не пізніше ніж протягом 3-х робочих днів після затвердження результатів конкурсу розміщується </w:t>
      </w:r>
      <w:r w:rsidR="004A6B13" w:rsidRPr="00271D5B">
        <w:rPr>
          <w:bCs/>
          <w:sz w:val="28"/>
          <w:szCs w:val="28"/>
          <w:lang w:val="uk-UA"/>
        </w:rPr>
        <w:t>О</w:t>
      </w:r>
      <w:r w:rsidR="0046201D" w:rsidRPr="00271D5B">
        <w:rPr>
          <w:bCs/>
          <w:sz w:val="28"/>
          <w:szCs w:val="28"/>
          <w:lang w:val="uk-UA"/>
        </w:rPr>
        <w:t xml:space="preserve">рганізатором на офіційному веб – сайті </w:t>
      </w:r>
      <w:r w:rsidR="005960EA" w:rsidRPr="00271D5B">
        <w:rPr>
          <w:bCs/>
          <w:sz w:val="28"/>
          <w:szCs w:val="28"/>
          <w:lang w:val="uk-UA"/>
        </w:rPr>
        <w:t>Глухів</w:t>
      </w:r>
      <w:r w:rsidR="0046201D" w:rsidRPr="00271D5B">
        <w:rPr>
          <w:bCs/>
          <w:sz w:val="28"/>
          <w:szCs w:val="28"/>
          <w:lang w:val="uk-UA"/>
        </w:rPr>
        <w:t>ської міської ради.</w:t>
      </w:r>
    </w:p>
    <w:p w:rsidR="0046201D" w:rsidRPr="00271D5B" w:rsidRDefault="004A6B13" w:rsidP="0046201D">
      <w:pPr>
        <w:ind w:firstLine="720"/>
        <w:jc w:val="both"/>
        <w:rPr>
          <w:bCs/>
          <w:sz w:val="28"/>
          <w:szCs w:val="28"/>
          <w:lang w:val="uk-UA"/>
        </w:rPr>
      </w:pPr>
      <w:r w:rsidRPr="00271D5B">
        <w:rPr>
          <w:bCs/>
          <w:sz w:val="28"/>
          <w:szCs w:val="28"/>
          <w:lang w:val="uk-UA"/>
        </w:rPr>
        <w:t>9</w:t>
      </w:r>
      <w:r w:rsidR="0046201D" w:rsidRPr="00271D5B">
        <w:rPr>
          <w:bCs/>
          <w:sz w:val="28"/>
          <w:szCs w:val="28"/>
          <w:lang w:val="uk-UA"/>
        </w:rPr>
        <w:t xml:space="preserve">. За результатами конкурсу </w:t>
      </w:r>
      <w:r w:rsidR="005960EA" w:rsidRPr="00271D5B">
        <w:rPr>
          <w:bCs/>
          <w:sz w:val="28"/>
          <w:szCs w:val="28"/>
          <w:lang w:val="uk-UA"/>
        </w:rPr>
        <w:t>Глухів</w:t>
      </w:r>
      <w:r w:rsidR="0046201D" w:rsidRPr="00271D5B">
        <w:rPr>
          <w:bCs/>
          <w:sz w:val="28"/>
          <w:szCs w:val="28"/>
          <w:lang w:val="uk-UA"/>
        </w:rPr>
        <w:t>ська міська рада</w:t>
      </w:r>
      <w:r w:rsidRPr="00271D5B">
        <w:rPr>
          <w:bCs/>
          <w:sz w:val="28"/>
          <w:szCs w:val="28"/>
          <w:lang w:val="uk-UA"/>
        </w:rPr>
        <w:t>,</w:t>
      </w:r>
      <w:r w:rsidR="0046201D" w:rsidRPr="00271D5B">
        <w:rPr>
          <w:bCs/>
          <w:sz w:val="28"/>
          <w:szCs w:val="28"/>
          <w:lang w:val="uk-UA"/>
        </w:rPr>
        <w:t xml:space="preserve"> в особі міського голови або інш</w:t>
      </w:r>
      <w:r w:rsidRPr="00271D5B">
        <w:rPr>
          <w:bCs/>
          <w:sz w:val="28"/>
          <w:szCs w:val="28"/>
          <w:lang w:val="uk-UA"/>
        </w:rPr>
        <w:t>ої</w:t>
      </w:r>
      <w:r w:rsidR="0046201D" w:rsidRPr="00271D5B">
        <w:rPr>
          <w:bCs/>
          <w:sz w:val="28"/>
          <w:szCs w:val="28"/>
          <w:lang w:val="uk-UA"/>
        </w:rPr>
        <w:t xml:space="preserve"> уповноважен</w:t>
      </w:r>
      <w:r w:rsidRPr="00271D5B">
        <w:rPr>
          <w:bCs/>
          <w:sz w:val="28"/>
          <w:szCs w:val="28"/>
          <w:lang w:val="uk-UA"/>
        </w:rPr>
        <w:t>ої</w:t>
      </w:r>
      <w:r w:rsidR="0046201D" w:rsidRPr="00271D5B">
        <w:rPr>
          <w:bCs/>
          <w:sz w:val="28"/>
          <w:szCs w:val="28"/>
          <w:lang w:val="uk-UA"/>
        </w:rPr>
        <w:t xml:space="preserve"> особ</w:t>
      </w:r>
      <w:r w:rsidRPr="00271D5B">
        <w:rPr>
          <w:bCs/>
          <w:sz w:val="28"/>
          <w:szCs w:val="28"/>
          <w:lang w:val="uk-UA"/>
        </w:rPr>
        <w:t>и,</w:t>
      </w:r>
      <w:r w:rsidR="0046201D" w:rsidRPr="00271D5B">
        <w:rPr>
          <w:bCs/>
          <w:sz w:val="28"/>
          <w:szCs w:val="28"/>
          <w:lang w:val="uk-UA"/>
        </w:rPr>
        <w:t xml:space="preserve"> не пізніше 7 робочих днів після </w:t>
      </w:r>
      <w:r w:rsidR="0046201D" w:rsidRPr="00271D5B">
        <w:rPr>
          <w:bCs/>
          <w:sz w:val="28"/>
          <w:szCs w:val="28"/>
          <w:lang w:val="uk-UA"/>
        </w:rPr>
        <w:lastRenderedPageBreak/>
        <w:t xml:space="preserve">затвердження результатів конкурсу укладає з переможцем конкурсу договір на виконання послуг з </w:t>
      </w:r>
      <w:r w:rsidR="00E273D4" w:rsidRPr="00271D5B">
        <w:rPr>
          <w:bCs/>
          <w:sz w:val="28"/>
          <w:szCs w:val="28"/>
          <w:lang w:val="uk-UA"/>
        </w:rPr>
        <w:t>проведення  земельних торгів у формі аукціону</w:t>
      </w:r>
      <w:r w:rsidR="0046201D" w:rsidRPr="00271D5B">
        <w:rPr>
          <w:bCs/>
          <w:sz w:val="28"/>
          <w:szCs w:val="28"/>
          <w:lang w:val="uk-UA"/>
        </w:rPr>
        <w:t>.</w:t>
      </w:r>
    </w:p>
    <w:p w:rsidR="0046201D" w:rsidRPr="00271D5B" w:rsidRDefault="0046201D" w:rsidP="0046201D">
      <w:pPr>
        <w:ind w:firstLine="720"/>
        <w:jc w:val="both"/>
        <w:rPr>
          <w:bCs/>
          <w:sz w:val="28"/>
          <w:szCs w:val="28"/>
          <w:lang w:val="uk-UA"/>
        </w:rPr>
      </w:pPr>
    </w:p>
    <w:p w:rsidR="0046201D" w:rsidRPr="00271D5B" w:rsidRDefault="0046201D" w:rsidP="0046201D">
      <w:pPr>
        <w:ind w:firstLine="720"/>
        <w:jc w:val="both"/>
        <w:rPr>
          <w:bCs/>
          <w:sz w:val="28"/>
          <w:szCs w:val="28"/>
          <w:lang w:val="uk-UA"/>
        </w:rPr>
      </w:pPr>
    </w:p>
    <w:p w:rsidR="004A6B13" w:rsidRDefault="004A6B13" w:rsidP="004A6B13">
      <w:pPr>
        <w:jc w:val="both"/>
        <w:rPr>
          <w:b/>
          <w:sz w:val="28"/>
          <w:szCs w:val="28"/>
          <w:lang w:val="uk-UA"/>
        </w:rPr>
      </w:pPr>
      <w:r w:rsidRPr="00271D5B">
        <w:rPr>
          <w:b/>
          <w:sz w:val="28"/>
          <w:szCs w:val="28"/>
          <w:lang w:val="uk-UA"/>
        </w:rPr>
        <w:t>Міський голова                                                                             Надія ВАЙЛО</w:t>
      </w:r>
    </w:p>
    <w:p w:rsidR="004D2C00" w:rsidRDefault="004D2C00" w:rsidP="004A6B13">
      <w:pPr>
        <w:jc w:val="both"/>
        <w:rPr>
          <w:b/>
          <w:sz w:val="28"/>
          <w:szCs w:val="28"/>
          <w:lang w:val="uk-UA"/>
        </w:rPr>
      </w:pPr>
    </w:p>
    <w:p w:rsidR="004D2C00" w:rsidRPr="00271D5B" w:rsidRDefault="004D2C00" w:rsidP="004A6B13">
      <w:pPr>
        <w:jc w:val="both"/>
        <w:rPr>
          <w:b/>
          <w:sz w:val="28"/>
          <w:szCs w:val="28"/>
          <w:lang w:val="uk-UA"/>
        </w:rPr>
      </w:pPr>
    </w:p>
    <w:p w:rsidR="002B697E" w:rsidRPr="00271D5B" w:rsidRDefault="00770FD5" w:rsidP="00770FD5">
      <w:pPr>
        <w:tabs>
          <w:tab w:val="left" w:pos="504"/>
        </w:tabs>
        <w:ind w:left="6937"/>
        <w:rPr>
          <w:lang w:val="uk-UA"/>
        </w:rPr>
      </w:pPr>
      <w:r w:rsidRPr="00271D5B">
        <w:rPr>
          <w:lang w:val="uk-UA"/>
        </w:rPr>
        <w:t>Додаток 1</w:t>
      </w:r>
      <w:r w:rsidR="002B697E" w:rsidRPr="00271D5B">
        <w:rPr>
          <w:lang w:val="uk-UA"/>
        </w:rPr>
        <w:t xml:space="preserve"> </w:t>
      </w:r>
    </w:p>
    <w:p w:rsidR="00770FD5" w:rsidRPr="00271D5B" w:rsidRDefault="002B697E" w:rsidP="00770FD5">
      <w:pPr>
        <w:tabs>
          <w:tab w:val="left" w:pos="504"/>
        </w:tabs>
        <w:ind w:left="6937"/>
        <w:rPr>
          <w:lang w:val="uk-UA"/>
        </w:rPr>
      </w:pPr>
      <w:r w:rsidRPr="00271D5B">
        <w:rPr>
          <w:lang w:val="uk-UA"/>
        </w:rPr>
        <w:t>до Положення</w:t>
      </w:r>
    </w:p>
    <w:p w:rsidR="00770FD5" w:rsidRPr="00271D5B" w:rsidRDefault="00770FD5" w:rsidP="00AA6B33">
      <w:pPr>
        <w:tabs>
          <w:tab w:val="left" w:pos="504"/>
        </w:tabs>
        <w:ind w:left="6937"/>
        <w:rPr>
          <w:lang w:val="uk-UA"/>
        </w:rPr>
      </w:pPr>
    </w:p>
    <w:p w:rsidR="00770FD5" w:rsidRPr="00E623CC" w:rsidRDefault="00770FD5" w:rsidP="00770FD5">
      <w:pPr>
        <w:tabs>
          <w:tab w:val="left" w:pos="504"/>
        </w:tabs>
        <w:jc w:val="center"/>
        <w:rPr>
          <w:b/>
          <w:lang w:val="uk-UA"/>
        </w:rPr>
      </w:pPr>
      <w:r w:rsidRPr="00E623CC">
        <w:rPr>
          <w:b/>
          <w:bCs/>
          <w:sz w:val="28"/>
          <w:szCs w:val="28"/>
          <w:lang w:val="uk-UA"/>
        </w:rPr>
        <w:t>Перелік   земельних ділянок комунальної власності</w:t>
      </w:r>
    </w:p>
    <w:p w:rsidR="00770FD5" w:rsidRPr="00271D5B" w:rsidRDefault="00770FD5" w:rsidP="00AA6B33">
      <w:pPr>
        <w:tabs>
          <w:tab w:val="left" w:pos="504"/>
        </w:tabs>
        <w:ind w:left="6937"/>
        <w:rPr>
          <w:lang w:val="uk-U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411"/>
        <w:gridCol w:w="1276"/>
        <w:gridCol w:w="993"/>
        <w:gridCol w:w="2017"/>
        <w:gridCol w:w="1277"/>
        <w:gridCol w:w="1274"/>
      </w:tblGrid>
      <w:tr w:rsidR="00770FD5" w:rsidRPr="00271D5B" w:rsidTr="004D2C00">
        <w:trPr>
          <w:trHeight w:val="1410"/>
        </w:trPr>
        <w:tc>
          <w:tcPr>
            <w:tcW w:w="528" w:type="dxa"/>
          </w:tcPr>
          <w:p w:rsidR="00BD004E" w:rsidRPr="00271D5B" w:rsidRDefault="00BD004E" w:rsidP="00BD004E">
            <w:pPr>
              <w:jc w:val="center"/>
              <w:rPr>
                <w:color w:val="000000"/>
                <w:sz w:val="22"/>
                <w:szCs w:val="22"/>
                <w:lang w:val="uk-UA" w:eastAsia="ru-RU"/>
              </w:rPr>
            </w:pPr>
          </w:p>
          <w:p w:rsidR="00BD004E" w:rsidRPr="00271D5B" w:rsidRDefault="00BD004E" w:rsidP="00BD004E">
            <w:pPr>
              <w:jc w:val="center"/>
              <w:rPr>
                <w:color w:val="000000"/>
                <w:sz w:val="22"/>
                <w:szCs w:val="22"/>
                <w:lang w:val="uk-UA" w:eastAsia="ru-RU"/>
              </w:rPr>
            </w:pPr>
          </w:p>
          <w:p w:rsidR="00770FD5" w:rsidRPr="00271D5B" w:rsidRDefault="00770FD5" w:rsidP="00BD004E">
            <w:pPr>
              <w:jc w:val="center"/>
              <w:rPr>
                <w:color w:val="000000"/>
                <w:sz w:val="22"/>
                <w:szCs w:val="22"/>
                <w:lang w:val="uk-UA" w:eastAsia="ru-RU"/>
              </w:rPr>
            </w:pPr>
            <w:r w:rsidRPr="00271D5B">
              <w:rPr>
                <w:color w:val="000000"/>
                <w:sz w:val="22"/>
                <w:szCs w:val="22"/>
                <w:lang w:val="uk-UA" w:eastAsia="ru-RU"/>
              </w:rPr>
              <w:t>№ з/п</w:t>
            </w:r>
          </w:p>
        </w:tc>
        <w:tc>
          <w:tcPr>
            <w:tcW w:w="2411" w:type="dxa"/>
            <w:shd w:val="clear" w:color="auto" w:fill="auto"/>
            <w:hideMark/>
          </w:tcPr>
          <w:p w:rsidR="00BD004E" w:rsidRPr="00271D5B" w:rsidRDefault="00BD004E" w:rsidP="00BD004E">
            <w:pPr>
              <w:jc w:val="center"/>
              <w:rPr>
                <w:color w:val="000000"/>
                <w:sz w:val="22"/>
                <w:szCs w:val="22"/>
                <w:lang w:val="uk-UA" w:eastAsia="ru-RU"/>
              </w:rPr>
            </w:pPr>
          </w:p>
          <w:p w:rsidR="00BD004E" w:rsidRPr="00271D5B" w:rsidRDefault="00BD004E" w:rsidP="00BD004E">
            <w:pPr>
              <w:jc w:val="center"/>
              <w:rPr>
                <w:color w:val="000000"/>
                <w:sz w:val="22"/>
                <w:szCs w:val="22"/>
                <w:lang w:val="uk-UA" w:eastAsia="ru-RU"/>
              </w:rPr>
            </w:pPr>
          </w:p>
          <w:p w:rsidR="00770FD5" w:rsidRPr="00271D5B" w:rsidRDefault="00770FD5" w:rsidP="00BD004E">
            <w:pPr>
              <w:jc w:val="center"/>
              <w:rPr>
                <w:color w:val="000000"/>
                <w:sz w:val="22"/>
                <w:szCs w:val="22"/>
                <w:lang w:val="uk-UA" w:eastAsia="ru-RU"/>
              </w:rPr>
            </w:pPr>
            <w:r w:rsidRPr="00271D5B">
              <w:rPr>
                <w:color w:val="000000"/>
                <w:sz w:val="22"/>
                <w:szCs w:val="22"/>
                <w:lang w:val="uk-UA" w:eastAsia="ru-RU"/>
              </w:rPr>
              <w:t>Кадастровий номер земельної ділянки (за наявності)</w:t>
            </w:r>
          </w:p>
        </w:tc>
        <w:tc>
          <w:tcPr>
            <w:tcW w:w="1276" w:type="dxa"/>
            <w:shd w:val="clear" w:color="auto" w:fill="auto"/>
            <w:hideMark/>
          </w:tcPr>
          <w:p w:rsidR="00770FD5" w:rsidRPr="00271D5B" w:rsidRDefault="00770FD5" w:rsidP="00BD004E">
            <w:pPr>
              <w:jc w:val="center"/>
              <w:rPr>
                <w:color w:val="000000"/>
                <w:sz w:val="22"/>
                <w:szCs w:val="22"/>
                <w:lang w:val="uk-UA" w:eastAsia="ru-RU"/>
              </w:rPr>
            </w:pPr>
            <w:r w:rsidRPr="00271D5B">
              <w:rPr>
                <w:color w:val="000000"/>
                <w:sz w:val="22"/>
                <w:szCs w:val="22"/>
                <w:lang w:val="uk-UA" w:eastAsia="ru-RU"/>
              </w:rPr>
              <w:t>Місце розташування земельної ділянки (область, район, рада)</w:t>
            </w:r>
          </w:p>
        </w:tc>
        <w:tc>
          <w:tcPr>
            <w:tcW w:w="993" w:type="dxa"/>
            <w:shd w:val="clear" w:color="auto" w:fill="auto"/>
            <w:hideMark/>
          </w:tcPr>
          <w:p w:rsidR="00BD004E" w:rsidRPr="00271D5B" w:rsidRDefault="00BD004E" w:rsidP="00BD004E">
            <w:pPr>
              <w:jc w:val="center"/>
              <w:rPr>
                <w:color w:val="000000"/>
                <w:sz w:val="22"/>
                <w:szCs w:val="22"/>
                <w:lang w:val="uk-UA" w:eastAsia="ru-RU"/>
              </w:rPr>
            </w:pPr>
          </w:p>
          <w:p w:rsidR="00BD004E" w:rsidRPr="00271D5B" w:rsidRDefault="00BD004E" w:rsidP="00BD004E">
            <w:pPr>
              <w:jc w:val="center"/>
              <w:rPr>
                <w:color w:val="000000"/>
                <w:sz w:val="22"/>
                <w:szCs w:val="22"/>
                <w:lang w:val="uk-UA" w:eastAsia="ru-RU"/>
              </w:rPr>
            </w:pPr>
          </w:p>
          <w:p w:rsidR="00770FD5" w:rsidRPr="00271D5B" w:rsidRDefault="00770FD5" w:rsidP="00BD004E">
            <w:pPr>
              <w:jc w:val="center"/>
              <w:rPr>
                <w:color w:val="000000"/>
                <w:sz w:val="22"/>
                <w:szCs w:val="22"/>
                <w:lang w:val="uk-UA" w:eastAsia="ru-RU"/>
              </w:rPr>
            </w:pPr>
            <w:r w:rsidRPr="00271D5B">
              <w:rPr>
                <w:color w:val="000000"/>
                <w:sz w:val="22"/>
                <w:szCs w:val="22"/>
                <w:lang w:val="uk-UA" w:eastAsia="ru-RU"/>
              </w:rPr>
              <w:t>Площа (га)</w:t>
            </w:r>
          </w:p>
        </w:tc>
        <w:tc>
          <w:tcPr>
            <w:tcW w:w="2017" w:type="dxa"/>
            <w:shd w:val="clear" w:color="auto" w:fill="auto"/>
            <w:hideMark/>
          </w:tcPr>
          <w:p w:rsidR="00BD004E" w:rsidRPr="00271D5B" w:rsidRDefault="00BD004E" w:rsidP="00770FD5">
            <w:pPr>
              <w:jc w:val="center"/>
              <w:rPr>
                <w:color w:val="000000"/>
                <w:sz w:val="22"/>
                <w:szCs w:val="22"/>
                <w:lang w:val="uk-UA" w:eastAsia="ru-RU"/>
              </w:rPr>
            </w:pPr>
          </w:p>
          <w:p w:rsidR="00770FD5" w:rsidRPr="00271D5B" w:rsidRDefault="00770FD5" w:rsidP="00770FD5">
            <w:pPr>
              <w:jc w:val="center"/>
              <w:rPr>
                <w:color w:val="000000"/>
                <w:sz w:val="22"/>
                <w:szCs w:val="22"/>
                <w:lang w:val="uk-UA" w:eastAsia="ru-RU"/>
              </w:rPr>
            </w:pPr>
            <w:r w:rsidRPr="00271D5B">
              <w:rPr>
                <w:color w:val="000000"/>
                <w:sz w:val="22"/>
                <w:szCs w:val="22"/>
                <w:lang w:val="uk-UA" w:eastAsia="ru-RU"/>
              </w:rPr>
              <w:t xml:space="preserve">Наявне цільове призначення земельної ділянки (код, назва) </w:t>
            </w:r>
          </w:p>
        </w:tc>
        <w:tc>
          <w:tcPr>
            <w:tcW w:w="1277" w:type="dxa"/>
            <w:shd w:val="clear" w:color="auto" w:fill="auto"/>
            <w:hideMark/>
          </w:tcPr>
          <w:p w:rsidR="00770FD5" w:rsidRPr="00271D5B" w:rsidRDefault="00770FD5" w:rsidP="00770FD5">
            <w:pPr>
              <w:jc w:val="center"/>
              <w:rPr>
                <w:color w:val="000000"/>
                <w:sz w:val="22"/>
                <w:szCs w:val="22"/>
                <w:lang w:val="uk-UA" w:eastAsia="ru-RU"/>
              </w:rPr>
            </w:pPr>
            <w:r w:rsidRPr="00271D5B">
              <w:rPr>
                <w:color w:val="000000"/>
                <w:sz w:val="22"/>
                <w:szCs w:val="22"/>
                <w:lang w:val="uk-UA" w:eastAsia="ru-RU"/>
              </w:rPr>
              <w:t>Відомості про обтяження речових прав на земельну ділянку</w:t>
            </w:r>
          </w:p>
        </w:tc>
        <w:tc>
          <w:tcPr>
            <w:tcW w:w="1274" w:type="dxa"/>
            <w:shd w:val="clear" w:color="auto" w:fill="auto"/>
            <w:hideMark/>
          </w:tcPr>
          <w:p w:rsidR="00770FD5" w:rsidRPr="00271D5B" w:rsidRDefault="00770FD5" w:rsidP="00BD004E">
            <w:pPr>
              <w:jc w:val="center"/>
              <w:rPr>
                <w:color w:val="000000"/>
                <w:sz w:val="22"/>
                <w:szCs w:val="22"/>
                <w:lang w:val="uk-UA" w:eastAsia="ru-RU"/>
              </w:rPr>
            </w:pPr>
            <w:r w:rsidRPr="00271D5B">
              <w:rPr>
                <w:color w:val="000000"/>
                <w:sz w:val="22"/>
                <w:szCs w:val="22"/>
                <w:lang w:val="uk-UA" w:eastAsia="ru-RU"/>
              </w:rPr>
              <w:t>Відомості про обмеження у використанні земельної ділянки</w:t>
            </w:r>
          </w:p>
        </w:tc>
      </w:tr>
      <w:tr w:rsidR="00770FD5" w:rsidRPr="00271D5B" w:rsidTr="004D2C00">
        <w:trPr>
          <w:trHeight w:val="210"/>
        </w:trPr>
        <w:tc>
          <w:tcPr>
            <w:tcW w:w="528" w:type="dxa"/>
          </w:tcPr>
          <w:p w:rsidR="00770FD5" w:rsidRPr="00271D5B" w:rsidRDefault="00770FD5" w:rsidP="00BD004E">
            <w:pPr>
              <w:jc w:val="center"/>
              <w:rPr>
                <w:color w:val="000000"/>
                <w:lang w:val="uk-UA" w:eastAsia="ru-RU"/>
              </w:rPr>
            </w:pPr>
            <w:r w:rsidRPr="00271D5B">
              <w:rPr>
                <w:color w:val="000000"/>
                <w:lang w:val="uk-UA" w:eastAsia="ru-RU"/>
              </w:rPr>
              <w:t>1</w:t>
            </w:r>
          </w:p>
        </w:tc>
        <w:tc>
          <w:tcPr>
            <w:tcW w:w="2411" w:type="dxa"/>
            <w:shd w:val="clear" w:color="auto" w:fill="auto"/>
            <w:hideMark/>
          </w:tcPr>
          <w:p w:rsidR="00770FD5" w:rsidRPr="00271D5B" w:rsidRDefault="00770FD5" w:rsidP="00770FD5">
            <w:pPr>
              <w:jc w:val="center"/>
              <w:rPr>
                <w:color w:val="000000"/>
                <w:lang w:val="uk-UA" w:eastAsia="ru-RU"/>
              </w:rPr>
            </w:pPr>
            <w:r w:rsidRPr="00271D5B">
              <w:rPr>
                <w:color w:val="000000"/>
                <w:lang w:val="uk-UA" w:eastAsia="ru-RU"/>
              </w:rPr>
              <w:t>2</w:t>
            </w:r>
          </w:p>
        </w:tc>
        <w:tc>
          <w:tcPr>
            <w:tcW w:w="1276" w:type="dxa"/>
            <w:shd w:val="clear" w:color="auto" w:fill="auto"/>
            <w:hideMark/>
          </w:tcPr>
          <w:p w:rsidR="00770FD5" w:rsidRPr="00271D5B" w:rsidRDefault="00770FD5" w:rsidP="00BD004E">
            <w:pPr>
              <w:jc w:val="center"/>
              <w:rPr>
                <w:color w:val="000000"/>
                <w:sz w:val="16"/>
                <w:szCs w:val="16"/>
                <w:lang w:val="uk-UA" w:eastAsia="ru-RU"/>
              </w:rPr>
            </w:pPr>
            <w:r w:rsidRPr="00271D5B">
              <w:rPr>
                <w:color w:val="000000"/>
                <w:sz w:val="16"/>
                <w:szCs w:val="16"/>
                <w:lang w:val="uk-UA" w:eastAsia="ru-RU"/>
              </w:rPr>
              <w:t>3</w:t>
            </w:r>
          </w:p>
        </w:tc>
        <w:tc>
          <w:tcPr>
            <w:tcW w:w="993" w:type="dxa"/>
            <w:shd w:val="clear" w:color="auto" w:fill="auto"/>
            <w:hideMark/>
          </w:tcPr>
          <w:p w:rsidR="00770FD5" w:rsidRPr="00271D5B" w:rsidRDefault="00770FD5" w:rsidP="00BD004E">
            <w:pPr>
              <w:jc w:val="center"/>
              <w:rPr>
                <w:color w:val="000000"/>
                <w:lang w:val="uk-UA" w:eastAsia="ru-RU"/>
              </w:rPr>
            </w:pPr>
            <w:r w:rsidRPr="00271D5B">
              <w:rPr>
                <w:color w:val="000000"/>
                <w:lang w:val="uk-UA" w:eastAsia="ru-RU"/>
              </w:rPr>
              <w:t>4</w:t>
            </w:r>
          </w:p>
        </w:tc>
        <w:tc>
          <w:tcPr>
            <w:tcW w:w="2017" w:type="dxa"/>
            <w:shd w:val="clear" w:color="auto" w:fill="auto"/>
            <w:hideMark/>
          </w:tcPr>
          <w:p w:rsidR="00770FD5" w:rsidRPr="00271D5B" w:rsidRDefault="00770FD5" w:rsidP="00770FD5">
            <w:pPr>
              <w:jc w:val="center"/>
              <w:rPr>
                <w:color w:val="000000"/>
                <w:sz w:val="16"/>
                <w:szCs w:val="16"/>
                <w:lang w:val="uk-UA" w:eastAsia="ru-RU"/>
              </w:rPr>
            </w:pPr>
            <w:r w:rsidRPr="00271D5B">
              <w:rPr>
                <w:color w:val="000000"/>
                <w:sz w:val="16"/>
                <w:szCs w:val="16"/>
                <w:lang w:val="uk-UA" w:eastAsia="ru-RU"/>
              </w:rPr>
              <w:t>5</w:t>
            </w:r>
          </w:p>
        </w:tc>
        <w:tc>
          <w:tcPr>
            <w:tcW w:w="1277" w:type="dxa"/>
            <w:shd w:val="clear" w:color="auto" w:fill="auto"/>
            <w:hideMark/>
          </w:tcPr>
          <w:p w:rsidR="00770FD5" w:rsidRPr="00271D5B" w:rsidRDefault="00770FD5" w:rsidP="00770FD5">
            <w:pPr>
              <w:jc w:val="center"/>
              <w:rPr>
                <w:color w:val="000000"/>
                <w:sz w:val="16"/>
                <w:szCs w:val="16"/>
                <w:lang w:val="uk-UA" w:eastAsia="ru-RU"/>
              </w:rPr>
            </w:pPr>
            <w:r w:rsidRPr="00271D5B">
              <w:rPr>
                <w:color w:val="000000"/>
                <w:sz w:val="16"/>
                <w:szCs w:val="16"/>
                <w:lang w:val="uk-UA" w:eastAsia="ru-RU"/>
              </w:rPr>
              <w:t>6</w:t>
            </w:r>
          </w:p>
        </w:tc>
        <w:tc>
          <w:tcPr>
            <w:tcW w:w="1274" w:type="dxa"/>
            <w:shd w:val="clear" w:color="auto" w:fill="auto"/>
            <w:hideMark/>
          </w:tcPr>
          <w:p w:rsidR="00770FD5" w:rsidRPr="00271D5B" w:rsidRDefault="00770FD5" w:rsidP="00BD004E">
            <w:pPr>
              <w:jc w:val="center"/>
              <w:rPr>
                <w:color w:val="000000"/>
                <w:sz w:val="18"/>
                <w:szCs w:val="18"/>
                <w:lang w:val="uk-UA" w:eastAsia="ru-RU"/>
              </w:rPr>
            </w:pPr>
            <w:r w:rsidRPr="00271D5B">
              <w:rPr>
                <w:color w:val="000000"/>
                <w:sz w:val="18"/>
                <w:szCs w:val="18"/>
                <w:lang w:val="uk-UA" w:eastAsia="ru-RU"/>
              </w:rPr>
              <w:t>7</w:t>
            </w:r>
          </w:p>
        </w:tc>
      </w:tr>
      <w:tr w:rsidR="00BD004E" w:rsidRPr="00271D5B" w:rsidTr="004D2C00">
        <w:trPr>
          <w:trHeight w:val="1200"/>
        </w:trPr>
        <w:tc>
          <w:tcPr>
            <w:tcW w:w="528" w:type="dxa"/>
          </w:tcPr>
          <w:p w:rsidR="00BD004E" w:rsidRPr="00271D5B" w:rsidRDefault="00BD004E" w:rsidP="00BD004E">
            <w:pPr>
              <w:jc w:val="center"/>
              <w:rPr>
                <w:lang w:val="uk-UA"/>
              </w:rPr>
            </w:pPr>
            <w:r w:rsidRPr="00271D5B">
              <w:rPr>
                <w:lang w:val="uk-UA"/>
              </w:rPr>
              <w:t>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5921580400:04:002:0202</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1,6065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70"/>
        </w:trPr>
        <w:tc>
          <w:tcPr>
            <w:tcW w:w="528" w:type="dxa"/>
          </w:tcPr>
          <w:p w:rsidR="00BD004E" w:rsidRPr="00271D5B" w:rsidRDefault="00BD004E" w:rsidP="00BD004E">
            <w:pPr>
              <w:jc w:val="center"/>
              <w:rPr>
                <w:lang w:val="uk-UA"/>
              </w:rPr>
            </w:pPr>
            <w:r w:rsidRPr="00271D5B">
              <w:rPr>
                <w:lang w:val="uk-UA"/>
              </w:rPr>
              <w:t>2</w:t>
            </w:r>
          </w:p>
        </w:tc>
        <w:tc>
          <w:tcPr>
            <w:tcW w:w="2411" w:type="dxa"/>
            <w:shd w:val="clear" w:color="auto" w:fill="auto"/>
            <w:noWrap/>
            <w:vAlign w:val="center"/>
            <w:hideMark/>
          </w:tcPr>
          <w:p w:rsidR="00BD004E" w:rsidRPr="00271D5B" w:rsidRDefault="003D711C" w:rsidP="00BD004E">
            <w:pPr>
              <w:rPr>
                <w:lang w:val="uk-UA" w:eastAsia="ru-RU"/>
              </w:rPr>
            </w:pPr>
            <w:hyperlink r:id="rId7" w:history="1">
              <w:r w:rsidR="00BD004E" w:rsidRPr="00271D5B">
                <w:rPr>
                  <w:lang w:val="uk-UA" w:eastAsia="ru-RU"/>
                </w:rPr>
                <w:t>5921580400:04:002:0200</w:t>
              </w:r>
            </w:hyperlink>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0,9063</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Прибережна захисна смуга вздовж річок. навколо водойм та на островах</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t>3</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5921581000:04:002:0355</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1,7901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t>4</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5921584800:07:002:0474</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6,9525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Охоронна зона навколо (вздовж) об'єкта енергетичної системи</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5</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5921584800:06:002:0253</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7,1409</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6</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5921584800:07:003:0187</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8,4382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Охоронна зона навколо (вздовж) об'єкта енергетичної системи</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7</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5921584800:06:002:0251</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9,9825</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8</w:t>
            </w:r>
          </w:p>
        </w:tc>
        <w:tc>
          <w:tcPr>
            <w:tcW w:w="2411" w:type="dxa"/>
            <w:shd w:val="clear" w:color="auto" w:fill="auto"/>
            <w:vAlign w:val="center"/>
            <w:hideMark/>
          </w:tcPr>
          <w:p w:rsidR="00BD004E" w:rsidRPr="00271D5B" w:rsidRDefault="00BD004E" w:rsidP="00BD004E">
            <w:pPr>
              <w:rPr>
                <w:color w:val="000000"/>
                <w:lang w:val="uk-UA" w:eastAsia="ru-RU"/>
              </w:rPr>
            </w:pPr>
            <w:r w:rsidRPr="00271D5B">
              <w:rPr>
                <w:color w:val="000000"/>
                <w:lang w:val="uk-UA" w:eastAsia="ru-RU"/>
              </w:rPr>
              <w:t>5921584800:07:004:0314</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11,5367</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lastRenderedPageBreak/>
              <w:t>9</w:t>
            </w:r>
          </w:p>
        </w:tc>
        <w:tc>
          <w:tcPr>
            <w:tcW w:w="2411" w:type="dxa"/>
            <w:shd w:val="clear" w:color="auto" w:fill="auto"/>
            <w:vAlign w:val="center"/>
            <w:hideMark/>
          </w:tcPr>
          <w:p w:rsidR="00BD004E" w:rsidRPr="00271D5B" w:rsidRDefault="003D711C" w:rsidP="00BD004E">
            <w:pPr>
              <w:rPr>
                <w:lang w:val="uk-UA" w:eastAsia="ru-RU"/>
              </w:rPr>
            </w:pPr>
            <w:hyperlink r:id="rId8" w:history="1">
              <w:r w:rsidR="00BD004E" w:rsidRPr="00271D5B">
                <w:rPr>
                  <w:lang w:val="uk-UA" w:eastAsia="ru-RU"/>
                </w:rPr>
                <w:t>5921584800:07:004:0325</w:t>
              </w:r>
            </w:hyperlink>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0,5031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10</w:t>
            </w:r>
          </w:p>
        </w:tc>
        <w:tc>
          <w:tcPr>
            <w:tcW w:w="2411" w:type="dxa"/>
            <w:shd w:val="clear" w:color="auto" w:fill="auto"/>
            <w:noWrap/>
            <w:vAlign w:val="center"/>
            <w:hideMark/>
          </w:tcPr>
          <w:p w:rsidR="00BD004E" w:rsidRPr="00271D5B" w:rsidRDefault="003D711C" w:rsidP="00BD004E">
            <w:pPr>
              <w:rPr>
                <w:lang w:val="uk-UA" w:eastAsia="ru-RU"/>
              </w:rPr>
            </w:pPr>
            <w:hyperlink r:id="rId9" w:history="1">
              <w:r w:rsidR="00BD004E" w:rsidRPr="00271D5B">
                <w:rPr>
                  <w:lang w:val="uk-UA" w:eastAsia="ru-RU"/>
                </w:rPr>
                <w:t>5921584800:06:002:0264</w:t>
              </w:r>
            </w:hyperlink>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color w:val="000000"/>
                <w:lang w:val="uk-UA" w:eastAsia="ru-RU"/>
              </w:rPr>
            </w:pPr>
            <w:r w:rsidRPr="00271D5B">
              <w:rPr>
                <w:color w:val="000000"/>
                <w:lang w:val="uk-UA" w:eastAsia="ru-RU"/>
              </w:rPr>
              <w:t>0,8028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11</w:t>
            </w:r>
          </w:p>
        </w:tc>
        <w:tc>
          <w:tcPr>
            <w:tcW w:w="2411" w:type="dxa"/>
            <w:shd w:val="clear" w:color="auto" w:fill="auto"/>
            <w:vAlign w:val="bottom"/>
            <w:hideMark/>
          </w:tcPr>
          <w:p w:rsidR="00BD004E" w:rsidRPr="00271D5B" w:rsidRDefault="00BD004E" w:rsidP="0048591D">
            <w:pPr>
              <w:rPr>
                <w:color w:val="000000"/>
                <w:lang w:val="uk-UA" w:eastAsia="ru-RU"/>
              </w:rPr>
            </w:pPr>
            <w:r w:rsidRPr="00271D5B">
              <w:rPr>
                <w:color w:val="000000"/>
                <w:lang w:val="uk-UA" w:eastAsia="ru-RU"/>
              </w:rPr>
              <w:t>5921582300:05:001:0015</w:t>
            </w:r>
          </w:p>
        </w:tc>
        <w:tc>
          <w:tcPr>
            <w:tcW w:w="1276" w:type="dxa"/>
            <w:shd w:val="clear" w:color="auto" w:fill="auto"/>
            <w:hideMark/>
          </w:tcPr>
          <w:p w:rsidR="00BD004E" w:rsidRPr="00271D5B" w:rsidRDefault="00BD004E" w:rsidP="00BD004E">
            <w:pPr>
              <w:jc w:val="center"/>
              <w:rPr>
                <w:sz w:val="16"/>
                <w:szCs w:val="16"/>
                <w:lang w:val="uk-UA" w:eastAsia="ru-RU"/>
              </w:rPr>
            </w:pPr>
          </w:p>
          <w:p w:rsidR="00BD004E" w:rsidRPr="00271D5B" w:rsidRDefault="00BD004E" w:rsidP="00BD004E">
            <w:pPr>
              <w:jc w:val="center"/>
              <w:rPr>
                <w:sz w:val="16"/>
                <w:szCs w:val="16"/>
                <w:lang w:val="uk-UA" w:eastAsia="ru-RU"/>
              </w:rPr>
            </w:pPr>
          </w:p>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3,4462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70"/>
        </w:trPr>
        <w:tc>
          <w:tcPr>
            <w:tcW w:w="528" w:type="dxa"/>
          </w:tcPr>
          <w:p w:rsidR="00BD004E" w:rsidRPr="00271D5B" w:rsidRDefault="00BD004E" w:rsidP="00BD004E">
            <w:pPr>
              <w:jc w:val="center"/>
              <w:rPr>
                <w:lang w:val="uk-UA"/>
              </w:rPr>
            </w:pPr>
            <w:r w:rsidRPr="00271D5B">
              <w:rPr>
                <w:lang w:val="uk-UA"/>
              </w:rPr>
              <w:t>12</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5921582300:05:001:0014</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0,6852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13</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5921582300:05:001:0017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3,6838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14</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5921582300:08:010:1000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1,2149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15</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5921582300:08:010:0001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8,8687</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16</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5921586000:06:003:0126</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11,4712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17</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5921586000:06:003:0127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2,5404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18</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5921586000:07:001:0268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lang w:val="uk-UA" w:eastAsia="ru-RU"/>
              </w:rPr>
            </w:pPr>
            <w:r w:rsidRPr="00271D5B">
              <w:rPr>
                <w:lang w:val="uk-UA" w:eastAsia="ru-RU"/>
              </w:rPr>
              <w:t>6,9551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19</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5921586000:08:003:0292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1,0634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color w:val="000000"/>
                <w:sz w:val="18"/>
                <w:szCs w:val="18"/>
                <w:lang w:val="uk-UA" w:eastAsia="ru-RU"/>
              </w:rPr>
            </w:pPr>
            <w:r w:rsidRPr="00271D5B">
              <w:rPr>
                <w:color w:val="000000"/>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20</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5921586000:08:003:0291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6,9512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21</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5921586000:08:002:0271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6,7004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lastRenderedPageBreak/>
              <w:t>22</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5921586000:08:003:0294</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5,3842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23</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5921586000:08:003:0293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color w:val="000000"/>
                <w:lang w:val="uk-UA" w:eastAsia="ru-RU"/>
              </w:rPr>
            </w:pPr>
            <w:r w:rsidRPr="00271D5B">
              <w:rPr>
                <w:color w:val="000000"/>
                <w:lang w:val="uk-UA" w:eastAsia="ru-RU"/>
              </w:rPr>
              <w:t>12,8355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660"/>
        </w:trPr>
        <w:tc>
          <w:tcPr>
            <w:tcW w:w="528" w:type="dxa"/>
          </w:tcPr>
          <w:p w:rsidR="00BD004E" w:rsidRPr="00271D5B" w:rsidRDefault="00BD004E" w:rsidP="00BD004E">
            <w:pPr>
              <w:jc w:val="center"/>
              <w:rPr>
                <w:lang w:val="uk-UA"/>
              </w:rPr>
            </w:pPr>
            <w:r w:rsidRPr="00271D5B">
              <w:rPr>
                <w:lang w:val="uk-UA"/>
              </w:rPr>
              <w:t>24</w:t>
            </w:r>
          </w:p>
        </w:tc>
        <w:tc>
          <w:tcPr>
            <w:tcW w:w="2411" w:type="dxa"/>
            <w:shd w:val="clear" w:color="auto" w:fill="auto"/>
            <w:vAlign w:val="bottom"/>
            <w:hideMark/>
          </w:tcPr>
          <w:p w:rsidR="00BD004E" w:rsidRPr="00271D5B" w:rsidRDefault="00BD004E" w:rsidP="00BD004E">
            <w:pPr>
              <w:rPr>
                <w:color w:val="000000"/>
                <w:lang w:val="uk-UA" w:eastAsia="ru-RU"/>
              </w:rPr>
            </w:pPr>
            <w:r w:rsidRPr="00271D5B">
              <w:rPr>
                <w:color w:val="000000"/>
                <w:lang w:val="uk-UA" w:eastAsia="ru-RU"/>
              </w:rPr>
              <w:t>5921584800:06:003:0568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bottom"/>
            <w:hideMark/>
          </w:tcPr>
          <w:p w:rsidR="00BD004E" w:rsidRPr="00271D5B" w:rsidRDefault="00BD004E" w:rsidP="00BD004E">
            <w:pPr>
              <w:jc w:val="center"/>
              <w:rPr>
                <w:lang w:val="uk-UA" w:eastAsia="ru-RU"/>
              </w:rPr>
            </w:pPr>
            <w:r w:rsidRPr="00271D5B">
              <w:rPr>
                <w:lang w:val="uk-UA" w:eastAsia="ru-RU"/>
              </w:rPr>
              <w:t>0,3649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01.01 Для ведення товарного сільськогосподарського виробництва</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25</w:t>
            </w:r>
          </w:p>
        </w:tc>
        <w:tc>
          <w:tcPr>
            <w:tcW w:w="2411" w:type="dxa"/>
            <w:shd w:val="clear" w:color="auto" w:fill="auto"/>
            <w:noWrap/>
            <w:vAlign w:val="bottom"/>
            <w:hideMark/>
          </w:tcPr>
          <w:p w:rsidR="00BD004E" w:rsidRPr="00271D5B" w:rsidRDefault="00BD004E" w:rsidP="0048591D">
            <w:pPr>
              <w:rPr>
                <w:lang w:val="uk-UA" w:eastAsia="ru-RU"/>
              </w:rPr>
            </w:pPr>
            <w:r w:rsidRPr="00271D5B">
              <w:rPr>
                <w:lang w:val="uk-UA" w:eastAsia="ru-RU"/>
              </w:rPr>
              <w:t>5921555800:04:006:0001</w:t>
            </w:r>
          </w:p>
        </w:tc>
        <w:tc>
          <w:tcPr>
            <w:tcW w:w="1276" w:type="dxa"/>
            <w:shd w:val="clear" w:color="auto" w:fill="auto"/>
            <w:hideMark/>
          </w:tcPr>
          <w:p w:rsidR="00BD004E" w:rsidRPr="00271D5B" w:rsidRDefault="00BD004E" w:rsidP="0048591D">
            <w:pPr>
              <w:rPr>
                <w:lang w:val="uk-UA"/>
              </w:rPr>
            </w:pPr>
            <w:r w:rsidRPr="00271D5B">
              <w:rPr>
                <w:sz w:val="16"/>
                <w:szCs w:val="16"/>
                <w:lang w:val="uk-UA" w:eastAsia="ru-RU"/>
              </w:rPr>
              <w:t>Глухівська міська рада</w:t>
            </w:r>
          </w:p>
        </w:tc>
        <w:tc>
          <w:tcPr>
            <w:tcW w:w="993" w:type="dxa"/>
            <w:shd w:val="clear" w:color="auto" w:fill="auto"/>
            <w:noWrap/>
            <w:vAlign w:val="bottom"/>
            <w:hideMark/>
          </w:tcPr>
          <w:p w:rsidR="00BD004E" w:rsidRPr="00271D5B" w:rsidRDefault="00BD004E" w:rsidP="00BD004E">
            <w:pPr>
              <w:jc w:val="center"/>
              <w:rPr>
                <w:lang w:val="uk-UA" w:eastAsia="ru-RU"/>
              </w:rPr>
            </w:pPr>
            <w:r w:rsidRPr="00271D5B">
              <w:rPr>
                <w:lang w:val="uk-UA" w:eastAsia="ru-RU"/>
              </w:rPr>
              <w:t>27,6022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26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5921580400:04:001:0328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2,6162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jc w:val="cente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27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5921582300:04:001:0126</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9,7065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jc w:val="cente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28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5921582300:05:002:0048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3,6284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jc w:val="cente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585"/>
        </w:trPr>
        <w:tc>
          <w:tcPr>
            <w:tcW w:w="528" w:type="dxa"/>
          </w:tcPr>
          <w:p w:rsidR="00BD004E" w:rsidRPr="00271D5B" w:rsidRDefault="00BD004E" w:rsidP="00BD004E">
            <w:pPr>
              <w:jc w:val="center"/>
              <w:rPr>
                <w:lang w:val="uk-UA"/>
              </w:rPr>
            </w:pPr>
            <w:r w:rsidRPr="00271D5B">
              <w:rPr>
                <w:lang w:val="uk-UA"/>
              </w:rPr>
              <w:t>29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5921582300:05:001:0005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1,9691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200"/>
        </w:trPr>
        <w:tc>
          <w:tcPr>
            <w:tcW w:w="528" w:type="dxa"/>
          </w:tcPr>
          <w:p w:rsidR="00BD004E" w:rsidRPr="00271D5B" w:rsidRDefault="00BD004E" w:rsidP="00BD004E">
            <w:pPr>
              <w:jc w:val="center"/>
              <w:rPr>
                <w:lang w:val="uk-UA"/>
              </w:rPr>
            </w:pPr>
            <w:r w:rsidRPr="00271D5B">
              <w:rPr>
                <w:lang w:val="uk-UA"/>
              </w:rPr>
              <w:t>30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5921582300:04:002:0003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5,4023</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85"/>
        </w:trPr>
        <w:tc>
          <w:tcPr>
            <w:tcW w:w="528" w:type="dxa"/>
          </w:tcPr>
          <w:p w:rsidR="00BD004E" w:rsidRPr="00271D5B" w:rsidRDefault="00BD004E" w:rsidP="00BD004E">
            <w:pPr>
              <w:jc w:val="center"/>
              <w:rPr>
                <w:lang w:val="uk-UA"/>
              </w:rPr>
            </w:pPr>
            <w:r w:rsidRPr="00271D5B">
              <w:rPr>
                <w:lang w:val="uk-UA"/>
              </w:rPr>
              <w:t>31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5921582300:05:002:0049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6,7980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32</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5921582300:05:007:0092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2,4840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80"/>
        </w:trPr>
        <w:tc>
          <w:tcPr>
            <w:tcW w:w="528" w:type="dxa"/>
          </w:tcPr>
          <w:p w:rsidR="00BD004E" w:rsidRPr="00271D5B" w:rsidRDefault="00BD004E" w:rsidP="00BD004E">
            <w:pPr>
              <w:jc w:val="center"/>
              <w:rPr>
                <w:lang w:val="uk-UA"/>
              </w:rPr>
            </w:pPr>
            <w:r w:rsidRPr="00271D5B">
              <w:rPr>
                <w:lang w:val="uk-UA"/>
              </w:rPr>
              <w:t>33</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5921582300:08:004:0048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5,2806</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510"/>
        </w:trPr>
        <w:tc>
          <w:tcPr>
            <w:tcW w:w="528" w:type="dxa"/>
          </w:tcPr>
          <w:p w:rsidR="00BD004E" w:rsidRPr="00271D5B" w:rsidRDefault="00BD004E" w:rsidP="00BD004E">
            <w:pPr>
              <w:jc w:val="center"/>
              <w:rPr>
                <w:lang w:val="uk-UA"/>
              </w:rPr>
            </w:pPr>
            <w:r w:rsidRPr="00271D5B">
              <w:rPr>
                <w:lang w:val="uk-UA"/>
              </w:rPr>
              <w:t>34</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5921582300:07:008:0122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1,0922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20"/>
        </w:trPr>
        <w:tc>
          <w:tcPr>
            <w:tcW w:w="528" w:type="dxa"/>
          </w:tcPr>
          <w:p w:rsidR="00BD004E" w:rsidRPr="00271D5B" w:rsidRDefault="00BD004E" w:rsidP="00BD004E">
            <w:pPr>
              <w:jc w:val="center"/>
              <w:rPr>
                <w:lang w:val="uk-UA"/>
              </w:rPr>
            </w:pPr>
            <w:r w:rsidRPr="00271D5B">
              <w:rPr>
                <w:lang w:val="uk-UA"/>
              </w:rPr>
              <w:t>35</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5921582300:07:008:0121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1,3070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50"/>
        </w:trPr>
        <w:tc>
          <w:tcPr>
            <w:tcW w:w="528" w:type="dxa"/>
          </w:tcPr>
          <w:p w:rsidR="00BD004E" w:rsidRPr="00271D5B" w:rsidRDefault="00BD004E" w:rsidP="00BD004E">
            <w:pPr>
              <w:jc w:val="center"/>
              <w:rPr>
                <w:lang w:val="uk-UA"/>
              </w:rPr>
            </w:pPr>
            <w:r w:rsidRPr="00271D5B">
              <w:rPr>
                <w:lang w:val="uk-UA"/>
              </w:rPr>
              <w:t>36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5921582300:07:008:0109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0,8988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35"/>
        </w:trPr>
        <w:tc>
          <w:tcPr>
            <w:tcW w:w="528" w:type="dxa"/>
          </w:tcPr>
          <w:p w:rsidR="00BD004E" w:rsidRPr="00271D5B" w:rsidRDefault="00BD004E" w:rsidP="00BD004E">
            <w:pPr>
              <w:jc w:val="center"/>
              <w:rPr>
                <w:lang w:val="uk-UA"/>
              </w:rPr>
            </w:pPr>
            <w:r w:rsidRPr="00271D5B">
              <w:rPr>
                <w:lang w:val="uk-UA"/>
              </w:rPr>
              <w:t>37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5921582300:07:008:0128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4,6765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510"/>
        </w:trPr>
        <w:tc>
          <w:tcPr>
            <w:tcW w:w="528" w:type="dxa"/>
          </w:tcPr>
          <w:p w:rsidR="00BD004E" w:rsidRPr="00271D5B" w:rsidRDefault="00BD004E" w:rsidP="00BD004E">
            <w:pPr>
              <w:jc w:val="center"/>
              <w:rPr>
                <w:lang w:val="uk-UA"/>
              </w:rPr>
            </w:pPr>
            <w:r w:rsidRPr="00271D5B">
              <w:rPr>
                <w:lang w:val="uk-UA"/>
              </w:rPr>
              <w:t>38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5921582300:07:008:0127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7,9029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85"/>
        </w:trPr>
        <w:tc>
          <w:tcPr>
            <w:tcW w:w="528" w:type="dxa"/>
          </w:tcPr>
          <w:p w:rsidR="00BD004E" w:rsidRPr="00271D5B" w:rsidRDefault="00BD004E" w:rsidP="00BD004E">
            <w:pPr>
              <w:jc w:val="center"/>
              <w:rPr>
                <w:lang w:val="uk-UA"/>
              </w:rPr>
            </w:pPr>
            <w:r w:rsidRPr="00271D5B">
              <w:rPr>
                <w:lang w:val="uk-UA"/>
              </w:rPr>
              <w:lastRenderedPageBreak/>
              <w:t>39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5921582300:07:001:0049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7,5142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35"/>
        </w:trPr>
        <w:tc>
          <w:tcPr>
            <w:tcW w:w="528" w:type="dxa"/>
          </w:tcPr>
          <w:p w:rsidR="00BD004E" w:rsidRPr="00271D5B" w:rsidRDefault="00BD004E" w:rsidP="00BD004E">
            <w:pPr>
              <w:jc w:val="center"/>
              <w:rPr>
                <w:lang w:val="uk-UA"/>
              </w:rPr>
            </w:pPr>
            <w:r w:rsidRPr="00271D5B">
              <w:rPr>
                <w:lang w:val="uk-UA"/>
              </w:rPr>
              <w:t>40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5921582300:07:008:0130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1,8289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50"/>
        </w:trPr>
        <w:tc>
          <w:tcPr>
            <w:tcW w:w="528" w:type="dxa"/>
          </w:tcPr>
          <w:p w:rsidR="00BD004E" w:rsidRPr="00271D5B" w:rsidRDefault="00BD004E" w:rsidP="00BD004E">
            <w:pPr>
              <w:jc w:val="center"/>
              <w:rPr>
                <w:lang w:val="uk-UA"/>
              </w:rPr>
            </w:pPr>
            <w:r w:rsidRPr="00271D5B">
              <w:rPr>
                <w:lang w:val="uk-UA"/>
              </w:rPr>
              <w:t>41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5921582300:07:008:0131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5,2810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80"/>
        </w:trPr>
        <w:tc>
          <w:tcPr>
            <w:tcW w:w="528" w:type="dxa"/>
          </w:tcPr>
          <w:p w:rsidR="00BD004E" w:rsidRPr="00271D5B" w:rsidRDefault="00BD004E" w:rsidP="00BD004E">
            <w:pPr>
              <w:jc w:val="center"/>
              <w:rPr>
                <w:lang w:val="uk-UA"/>
              </w:rPr>
            </w:pPr>
            <w:r w:rsidRPr="00271D5B">
              <w:rPr>
                <w:lang w:val="uk-UA"/>
              </w:rPr>
              <w:t>42</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5921582300:07:004:0010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1,3078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50"/>
        </w:trPr>
        <w:tc>
          <w:tcPr>
            <w:tcW w:w="528" w:type="dxa"/>
          </w:tcPr>
          <w:p w:rsidR="00BD004E" w:rsidRPr="00271D5B" w:rsidRDefault="00BD004E" w:rsidP="00BD004E">
            <w:pPr>
              <w:jc w:val="center"/>
              <w:rPr>
                <w:lang w:val="uk-UA"/>
              </w:rPr>
            </w:pPr>
            <w:r w:rsidRPr="00271D5B">
              <w:rPr>
                <w:lang w:val="uk-UA"/>
              </w:rPr>
              <w:t>43</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5921582300:06:005:0018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0,9877</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80"/>
        </w:trPr>
        <w:tc>
          <w:tcPr>
            <w:tcW w:w="528" w:type="dxa"/>
          </w:tcPr>
          <w:p w:rsidR="00BD004E" w:rsidRPr="00271D5B" w:rsidRDefault="00BD004E" w:rsidP="00BD004E">
            <w:pPr>
              <w:jc w:val="center"/>
              <w:rPr>
                <w:lang w:val="uk-UA"/>
              </w:rPr>
            </w:pPr>
            <w:r w:rsidRPr="00271D5B">
              <w:rPr>
                <w:lang w:val="uk-UA"/>
              </w:rPr>
              <w:t>44</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5921584800:07:004:0322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6,0636</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t>45</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5921584800:07:004:0321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1,4887</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35"/>
        </w:trPr>
        <w:tc>
          <w:tcPr>
            <w:tcW w:w="528" w:type="dxa"/>
          </w:tcPr>
          <w:p w:rsidR="00BD004E" w:rsidRPr="00271D5B" w:rsidRDefault="00BD004E" w:rsidP="00BD004E">
            <w:pPr>
              <w:jc w:val="center"/>
              <w:rPr>
                <w:lang w:val="uk-UA"/>
              </w:rPr>
            </w:pPr>
            <w:r w:rsidRPr="00271D5B">
              <w:rPr>
                <w:lang w:val="uk-UA"/>
              </w:rPr>
              <w:t>46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5921584800:07:004:0320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7,9052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80"/>
        </w:trPr>
        <w:tc>
          <w:tcPr>
            <w:tcW w:w="528" w:type="dxa"/>
          </w:tcPr>
          <w:p w:rsidR="00BD004E" w:rsidRPr="00271D5B" w:rsidRDefault="00BD004E" w:rsidP="00BD004E">
            <w:pPr>
              <w:jc w:val="center"/>
              <w:rPr>
                <w:lang w:val="uk-UA"/>
              </w:rPr>
            </w:pPr>
            <w:r w:rsidRPr="00271D5B">
              <w:rPr>
                <w:lang w:val="uk-UA"/>
              </w:rPr>
              <w:t>47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5921584800:06:001:0207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16,5761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48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5921588300:04:004:0209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0,5524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49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5921588300:04:004:0208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2,0361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50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5921588300:04:004:0205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0,5741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51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5921588300:03:001:0106</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1,8101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52</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5921588300:04:003:0233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3,4863</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53</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5921588300:04:003:0232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2,1335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54</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5921588300:03:002:0252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1,4464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noWrap/>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35"/>
        </w:trPr>
        <w:tc>
          <w:tcPr>
            <w:tcW w:w="528" w:type="dxa"/>
          </w:tcPr>
          <w:p w:rsidR="00BD004E" w:rsidRPr="00271D5B" w:rsidRDefault="00BD004E" w:rsidP="00BD004E">
            <w:pPr>
              <w:jc w:val="center"/>
              <w:rPr>
                <w:lang w:val="uk-UA"/>
              </w:rPr>
            </w:pPr>
            <w:r w:rsidRPr="00271D5B">
              <w:rPr>
                <w:lang w:val="uk-UA"/>
              </w:rPr>
              <w:t>55</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5921588300:04:001:0115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4,2802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35"/>
        </w:trPr>
        <w:tc>
          <w:tcPr>
            <w:tcW w:w="528" w:type="dxa"/>
          </w:tcPr>
          <w:p w:rsidR="00BD004E" w:rsidRPr="00271D5B" w:rsidRDefault="00BD004E" w:rsidP="00BD004E">
            <w:pPr>
              <w:jc w:val="center"/>
              <w:rPr>
                <w:lang w:val="uk-UA"/>
              </w:rPr>
            </w:pPr>
            <w:r w:rsidRPr="00271D5B">
              <w:rPr>
                <w:lang w:val="uk-UA"/>
              </w:rPr>
              <w:t>56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5921588300:04:001:0113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2,2962</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65"/>
        </w:trPr>
        <w:tc>
          <w:tcPr>
            <w:tcW w:w="528" w:type="dxa"/>
          </w:tcPr>
          <w:p w:rsidR="00BD004E" w:rsidRPr="00271D5B" w:rsidRDefault="00BD004E" w:rsidP="00BD004E">
            <w:pPr>
              <w:jc w:val="center"/>
              <w:rPr>
                <w:lang w:val="uk-UA"/>
              </w:rPr>
            </w:pPr>
            <w:r w:rsidRPr="00271D5B">
              <w:rPr>
                <w:lang w:val="uk-UA"/>
              </w:rPr>
              <w:t>57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5921588300:04:001:0112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1,9675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lastRenderedPageBreak/>
              <w:t>58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5921588300:04:001:0109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1,4429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59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5921588300:04:003:0230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1,4498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5921581000:04:002:0409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6,2011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080"/>
        </w:trPr>
        <w:tc>
          <w:tcPr>
            <w:tcW w:w="528" w:type="dxa"/>
          </w:tcPr>
          <w:p w:rsidR="00BD004E" w:rsidRPr="00271D5B" w:rsidRDefault="00BD004E" w:rsidP="00BD004E">
            <w:pPr>
              <w:jc w:val="center"/>
              <w:rPr>
                <w:lang w:val="uk-UA"/>
              </w:rPr>
            </w:pPr>
            <w:r w:rsidRPr="00271D5B">
              <w:rPr>
                <w:lang w:val="uk-UA"/>
              </w:rPr>
              <w:t>61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5921581000:04:001:0293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3,3248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62</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5921581000:04:001:0300</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0,6441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t>63</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5921581000:04:001:0295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1,3326</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64</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5921584400:02:002:0685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6,1968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095"/>
        </w:trPr>
        <w:tc>
          <w:tcPr>
            <w:tcW w:w="528" w:type="dxa"/>
          </w:tcPr>
          <w:p w:rsidR="00BD004E" w:rsidRPr="00271D5B" w:rsidRDefault="00BD004E" w:rsidP="00BD004E">
            <w:pPr>
              <w:jc w:val="center"/>
              <w:rPr>
                <w:lang w:val="uk-UA"/>
              </w:rPr>
            </w:pPr>
            <w:r w:rsidRPr="00271D5B">
              <w:rPr>
                <w:lang w:val="uk-UA"/>
              </w:rPr>
              <w:t>65</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5921584400:02:002:0680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14,3839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5921584400:02:002:0687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0,2921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5921584400:03:001:0825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1,9646</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68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5921584400:03:003:0417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19,8464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69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5921584400:03:003:0415</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2,7634</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70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5921584400:03:002:0201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4,8433</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lastRenderedPageBreak/>
              <w:t>71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5921584400:03:003:0426</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28,1486</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10"/>
        </w:trPr>
        <w:tc>
          <w:tcPr>
            <w:tcW w:w="528" w:type="dxa"/>
          </w:tcPr>
          <w:p w:rsidR="00BD004E" w:rsidRPr="00271D5B" w:rsidRDefault="00BD004E" w:rsidP="00BD004E">
            <w:pPr>
              <w:jc w:val="center"/>
              <w:rPr>
                <w:lang w:val="uk-UA"/>
              </w:rPr>
            </w:pPr>
            <w:r w:rsidRPr="00271D5B">
              <w:rPr>
                <w:lang w:val="uk-UA"/>
              </w:rPr>
              <w:t>72</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5921586000:08:004:0348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14,5538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55"/>
        </w:trPr>
        <w:tc>
          <w:tcPr>
            <w:tcW w:w="528" w:type="dxa"/>
          </w:tcPr>
          <w:p w:rsidR="00BD004E" w:rsidRPr="00271D5B" w:rsidRDefault="00BD004E" w:rsidP="00BD004E">
            <w:pPr>
              <w:jc w:val="center"/>
              <w:rPr>
                <w:lang w:val="uk-UA"/>
              </w:rPr>
            </w:pPr>
            <w:r w:rsidRPr="00271D5B">
              <w:rPr>
                <w:lang w:val="uk-UA"/>
              </w:rPr>
              <w:t>73</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5921586000:06:002:0173</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8,5058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70"/>
        </w:trPr>
        <w:tc>
          <w:tcPr>
            <w:tcW w:w="528" w:type="dxa"/>
          </w:tcPr>
          <w:p w:rsidR="00BD004E" w:rsidRPr="00271D5B" w:rsidRDefault="00BD004E" w:rsidP="00BD004E">
            <w:pPr>
              <w:jc w:val="center"/>
              <w:rPr>
                <w:lang w:val="uk-UA"/>
              </w:rPr>
            </w:pPr>
            <w:r w:rsidRPr="00271D5B">
              <w:rPr>
                <w:lang w:val="uk-UA"/>
              </w:rPr>
              <w:t>74</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5921586000:06:002:0172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3,7548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75</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5921584000:02:002:0019</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39,2150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76</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5921584000:03:001:0667</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3,1008</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77</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5921584000:03:001:0668</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4,5521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78</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5921584000:02:001:0192</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8,0515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40"/>
        </w:trPr>
        <w:tc>
          <w:tcPr>
            <w:tcW w:w="528" w:type="dxa"/>
          </w:tcPr>
          <w:p w:rsidR="00BD004E" w:rsidRPr="00271D5B" w:rsidRDefault="00BD004E" w:rsidP="00BD004E">
            <w:pPr>
              <w:jc w:val="center"/>
              <w:rPr>
                <w:lang w:val="uk-UA"/>
              </w:rPr>
            </w:pPr>
            <w:r w:rsidRPr="00271D5B">
              <w:rPr>
                <w:lang w:val="uk-UA"/>
              </w:rPr>
              <w:t>79</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5921582300:04:002:0001</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17,4895</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1125"/>
        </w:trPr>
        <w:tc>
          <w:tcPr>
            <w:tcW w:w="528" w:type="dxa"/>
          </w:tcPr>
          <w:p w:rsidR="00BD004E" w:rsidRPr="00271D5B" w:rsidRDefault="00BD004E" w:rsidP="00BD004E">
            <w:pPr>
              <w:jc w:val="center"/>
              <w:rPr>
                <w:lang w:val="uk-UA"/>
              </w:rPr>
            </w:pPr>
            <w:r w:rsidRPr="00271D5B">
              <w:rPr>
                <w:lang w:val="uk-UA"/>
              </w:rPr>
              <w:t>80</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5921584000:03:001:0620</w:t>
            </w:r>
          </w:p>
        </w:tc>
        <w:tc>
          <w:tcPr>
            <w:tcW w:w="1276" w:type="dxa"/>
            <w:shd w:val="clear" w:color="auto" w:fill="auto"/>
            <w:hideMark/>
          </w:tcPr>
          <w:p w:rsidR="00BD004E" w:rsidRPr="00271D5B" w:rsidRDefault="00BD004E" w:rsidP="00BD004E">
            <w:pPr>
              <w:jc w:val="center"/>
              <w:rPr>
                <w:lang w:val="uk-UA"/>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22,8779</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465"/>
        </w:trPr>
        <w:tc>
          <w:tcPr>
            <w:tcW w:w="528" w:type="dxa"/>
          </w:tcPr>
          <w:p w:rsidR="00BD004E" w:rsidRPr="00271D5B" w:rsidRDefault="00BD004E" w:rsidP="00BD004E">
            <w:pPr>
              <w:jc w:val="center"/>
              <w:rPr>
                <w:lang w:val="uk-UA"/>
              </w:rPr>
            </w:pPr>
            <w:r w:rsidRPr="00271D5B">
              <w:rPr>
                <w:lang w:val="uk-UA"/>
              </w:rPr>
              <w:t>81</w:t>
            </w:r>
          </w:p>
        </w:tc>
        <w:tc>
          <w:tcPr>
            <w:tcW w:w="2411" w:type="dxa"/>
            <w:shd w:val="clear" w:color="auto" w:fill="auto"/>
            <w:vAlign w:val="center"/>
            <w:hideMark/>
          </w:tcPr>
          <w:p w:rsidR="00BD004E" w:rsidRPr="00271D5B" w:rsidRDefault="00BD004E" w:rsidP="00BD004E">
            <w:pPr>
              <w:rPr>
                <w:lang w:val="uk-UA" w:eastAsia="ru-RU"/>
              </w:rPr>
            </w:pPr>
            <w:r w:rsidRPr="00271D5B">
              <w:rPr>
                <w:lang w:val="uk-UA" w:eastAsia="ru-RU"/>
              </w:rPr>
              <w:t>5921588300:03:004:0002</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vAlign w:val="center"/>
            <w:hideMark/>
          </w:tcPr>
          <w:p w:rsidR="00BD004E" w:rsidRPr="00271D5B" w:rsidRDefault="00BD004E" w:rsidP="00BD004E">
            <w:pPr>
              <w:jc w:val="center"/>
              <w:rPr>
                <w:lang w:val="uk-UA" w:eastAsia="ru-RU"/>
              </w:rPr>
            </w:pPr>
            <w:r w:rsidRPr="00271D5B">
              <w:rPr>
                <w:lang w:val="uk-UA" w:eastAsia="ru-RU"/>
              </w:rPr>
              <w:t>20,9000</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17.00 землі резервного фонду</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noWrap/>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705"/>
        </w:trPr>
        <w:tc>
          <w:tcPr>
            <w:tcW w:w="528" w:type="dxa"/>
          </w:tcPr>
          <w:p w:rsidR="00BD004E" w:rsidRPr="00271D5B" w:rsidRDefault="00BD004E" w:rsidP="00BD004E">
            <w:pPr>
              <w:jc w:val="center"/>
              <w:rPr>
                <w:lang w:val="uk-UA"/>
              </w:rPr>
            </w:pPr>
            <w:r w:rsidRPr="00271D5B">
              <w:rPr>
                <w:lang w:val="uk-UA"/>
              </w:rPr>
              <w:t>82</w:t>
            </w:r>
          </w:p>
        </w:tc>
        <w:tc>
          <w:tcPr>
            <w:tcW w:w="2411" w:type="dxa"/>
            <w:shd w:val="clear" w:color="auto" w:fill="auto"/>
            <w:noWrap/>
            <w:vAlign w:val="center"/>
          </w:tcPr>
          <w:p w:rsidR="00BD004E" w:rsidRPr="00271D5B" w:rsidRDefault="00BD004E" w:rsidP="00BD004E">
            <w:pPr>
              <w:rPr>
                <w:lang w:val="uk-UA" w:eastAsia="ru-RU"/>
              </w:rPr>
            </w:pPr>
            <w:r w:rsidRPr="00271D5B">
              <w:rPr>
                <w:lang w:val="uk-UA" w:eastAsia="ru-RU"/>
              </w:rPr>
              <w:t>5921588300:04:004:0214</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noWrap/>
            <w:vAlign w:val="center"/>
            <w:hideMark/>
          </w:tcPr>
          <w:p w:rsidR="00BD004E" w:rsidRPr="00271D5B" w:rsidRDefault="00BD004E" w:rsidP="00BD004E">
            <w:pPr>
              <w:jc w:val="center"/>
              <w:rPr>
                <w:lang w:val="uk-UA" w:eastAsia="ru-RU"/>
              </w:rPr>
            </w:pPr>
            <w:r w:rsidRPr="00271D5B">
              <w:rPr>
                <w:lang w:val="uk-UA" w:eastAsia="ru-RU"/>
              </w:rPr>
              <w:t>4,6834</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690"/>
        </w:trPr>
        <w:tc>
          <w:tcPr>
            <w:tcW w:w="528" w:type="dxa"/>
          </w:tcPr>
          <w:p w:rsidR="00BD004E" w:rsidRPr="00271D5B" w:rsidRDefault="00BD004E" w:rsidP="00BD004E">
            <w:pPr>
              <w:jc w:val="center"/>
              <w:rPr>
                <w:lang w:val="uk-UA"/>
              </w:rPr>
            </w:pPr>
            <w:r w:rsidRPr="00271D5B">
              <w:rPr>
                <w:lang w:val="uk-UA"/>
              </w:rPr>
              <w:t>83</w:t>
            </w:r>
          </w:p>
        </w:tc>
        <w:tc>
          <w:tcPr>
            <w:tcW w:w="2411" w:type="dxa"/>
            <w:shd w:val="clear" w:color="auto" w:fill="auto"/>
            <w:noWrap/>
            <w:vAlign w:val="center"/>
          </w:tcPr>
          <w:p w:rsidR="00BD004E" w:rsidRPr="00271D5B" w:rsidRDefault="00BD004E" w:rsidP="00BD004E">
            <w:pPr>
              <w:rPr>
                <w:lang w:val="uk-UA" w:eastAsia="ru-RU"/>
              </w:rPr>
            </w:pPr>
            <w:r w:rsidRPr="00271D5B">
              <w:rPr>
                <w:lang w:val="uk-UA" w:eastAsia="ru-RU"/>
              </w:rPr>
              <w:t>5921580400:05:001:0180</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noWrap/>
            <w:vAlign w:val="center"/>
            <w:hideMark/>
          </w:tcPr>
          <w:p w:rsidR="00BD004E" w:rsidRPr="00271D5B" w:rsidRDefault="00BD004E" w:rsidP="00BD004E">
            <w:pPr>
              <w:jc w:val="center"/>
              <w:rPr>
                <w:lang w:val="uk-UA" w:eastAsia="ru-RU"/>
              </w:rPr>
            </w:pPr>
            <w:r w:rsidRPr="00271D5B">
              <w:rPr>
                <w:lang w:val="uk-UA" w:eastAsia="ru-RU"/>
              </w:rPr>
              <w:t>0,6612</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sz w:val="16"/>
                <w:szCs w:val="16"/>
                <w:lang w:val="uk-UA" w:eastAsia="ru-RU"/>
              </w:rPr>
              <w:t>16.00 Землі запасу (земельні ділянки кожної категорії земель, які не надані у власність або користування громадянам чи юридичним особам</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Охоронна зона навколо (вздовж) об'єкта енергетичної системи (0,2580)</w:t>
            </w:r>
          </w:p>
        </w:tc>
      </w:tr>
      <w:tr w:rsidR="00BD004E" w:rsidRPr="00271D5B" w:rsidTr="004D2C00">
        <w:trPr>
          <w:trHeight w:val="690"/>
        </w:trPr>
        <w:tc>
          <w:tcPr>
            <w:tcW w:w="528" w:type="dxa"/>
          </w:tcPr>
          <w:p w:rsidR="00BD004E" w:rsidRPr="00271D5B" w:rsidRDefault="00BD004E" w:rsidP="00BD004E">
            <w:pPr>
              <w:jc w:val="center"/>
              <w:rPr>
                <w:lang w:val="uk-UA"/>
              </w:rPr>
            </w:pPr>
            <w:r w:rsidRPr="00271D5B">
              <w:rPr>
                <w:lang w:val="uk-UA"/>
              </w:rPr>
              <w:t>84</w:t>
            </w:r>
          </w:p>
        </w:tc>
        <w:tc>
          <w:tcPr>
            <w:tcW w:w="2411" w:type="dxa"/>
            <w:shd w:val="clear" w:color="auto" w:fill="auto"/>
            <w:noWrap/>
            <w:vAlign w:val="center"/>
          </w:tcPr>
          <w:p w:rsidR="00BD004E" w:rsidRPr="00271D5B" w:rsidRDefault="00BD004E" w:rsidP="00BD004E">
            <w:pPr>
              <w:rPr>
                <w:lang w:val="uk-UA" w:eastAsia="ru-RU"/>
              </w:rPr>
            </w:pPr>
            <w:r w:rsidRPr="00271D5B">
              <w:rPr>
                <w:lang w:val="uk-UA" w:eastAsia="ru-RU"/>
              </w:rPr>
              <w:t>5921584800:07:004:0323</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noWrap/>
            <w:vAlign w:val="center"/>
            <w:hideMark/>
          </w:tcPr>
          <w:p w:rsidR="00BD004E" w:rsidRPr="00271D5B" w:rsidRDefault="00BD004E" w:rsidP="00BD004E">
            <w:pPr>
              <w:jc w:val="center"/>
              <w:rPr>
                <w:lang w:val="uk-UA" w:eastAsia="ru-RU"/>
              </w:rPr>
            </w:pPr>
            <w:r w:rsidRPr="00271D5B">
              <w:rPr>
                <w:lang w:val="uk-UA" w:eastAsia="ru-RU"/>
              </w:rPr>
              <w:t>20,0092</w:t>
            </w:r>
          </w:p>
        </w:tc>
        <w:tc>
          <w:tcPr>
            <w:tcW w:w="201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01.03 Для ведення особистого селянського господарства</w:t>
            </w:r>
          </w:p>
        </w:tc>
        <w:tc>
          <w:tcPr>
            <w:tcW w:w="1277" w:type="dxa"/>
            <w:shd w:val="clear" w:color="auto" w:fill="auto"/>
            <w:hideMark/>
          </w:tcPr>
          <w:p w:rsidR="00BD004E" w:rsidRPr="00271D5B" w:rsidRDefault="00BD004E" w:rsidP="00BD004E">
            <w:pPr>
              <w:rPr>
                <w:color w:val="000000"/>
                <w:sz w:val="16"/>
                <w:szCs w:val="16"/>
                <w:lang w:val="uk-UA" w:eastAsia="ru-RU"/>
              </w:rPr>
            </w:pPr>
            <w:r w:rsidRPr="00271D5B">
              <w:rPr>
                <w:color w:val="000000"/>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r w:rsidR="00BD004E" w:rsidRPr="00271D5B" w:rsidTr="004D2C00">
        <w:trPr>
          <w:trHeight w:val="720"/>
        </w:trPr>
        <w:tc>
          <w:tcPr>
            <w:tcW w:w="528" w:type="dxa"/>
          </w:tcPr>
          <w:p w:rsidR="00BD004E" w:rsidRPr="00271D5B" w:rsidRDefault="00BD004E" w:rsidP="00BD004E">
            <w:pPr>
              <w:jc w:val="center"/>
              <w:rPr>
                <w:lang w:val="uk-UA"/>
              </w:rPr>
            </w:pPr>
            <w:r w:rsidRPr="00271D5B">
              <w:rPr>
                <w:lang w:val="uk-UA"/>
              </w:rPr>
              <w:lastRenderedPageBreak/>
              <w:t>85</w:t>
            </w:r>
          </w:p>
        </w:tc>
        <w:tc>
          <w:tcPr>
            <w:tcW w:w="2411" w:type="dxa"/>
            <w:shd w:val="clear" w:color="auto" w:fill="auto"/>
            <w:noWrap/>
            <w:vAlign w:val="center"/>
            <w:hideMark/>
          </w:tcPr>
          <w:p w:rsidR="00BD004E" w:rsidRPr="00271D5B" w:rsidRDefault="00BD004E" w:rsidP="00BD004E">
            <w:pPr>
              <w:rPr>
                <w:lang w:val="uk-UA" w:eastAsia="ru-RU"/>
              </w:rPr>
            </w:pPr>
            <w:r w:rsidRPr="00271D5B">
              <w:rPr>
                <w:lang w:val="uk-UA" w:eastAsia="ru-RU"/>
              </w:rPr>
              <w:t>5921588300:04:004:0201</w:t>
            </w:r>
          </w:p>
        </w:tc>
        <w:tc>
          <w:tcPr>
            <w:tcW w:w="1276" w:type="dxa"/>
            <w:shd w:val="clear" w:color="auto" w:fill="auto"/>
            <w:hideMark/>
          </w:tcPr>
          <w:p w:rsidR="00BD004E" w:rsidRPr="00271D5B" w:rsidRDefault="00BD004E" w:rsidP="00BD004E">
            <w:pPr>
              <w:jc w:val="center"/>
              <w:rPr>
                <w:sz w:val="16"/>
                <w:szCs w:val="16"/>
                <w:lang w:val="uk-UA" w:eastAsia="ru-RU"/>
              </w:rPr>
            </w:pPr>
            <w:r w:rsidRPr="00271D5B">
              <w:rPr>
                <w:sz w:val="16"/>
                <w:szCs w:val="16"/>
                <w:lang w:val="uk-UA" w:eastAsia="ru-RU"/>
              </w:rPr>
              <w:t>Глухівська міська рада</w:t>
            </w:r>
          </w:p>
        </w:tc>
        <w:tc>
          <w:tcPr>
            <w:tcW w:w="993" w:type="dxa"/>
            <w:shd w:val="clear" w:color="auto" w:fill="auto"/>
            <w:noWrap/>
            <w:vAlign w:val="center"/>
            <w:hideMark/>
          </w:tcPr>
          <w:p w:rsidR="00BD004E" w:rsidRPr="00271D5B" w:rsidRDefault="00BD004E" w:rsidP="00BD004E">
            <w:pPr>
              <w:jc w:val="center"/>
              <w:rPr>
                <w:lang w:val="uk-UA" w:eastAsia="ru-RU"/>
              </w:rPr>
            </w:pPr>
            <w:r w:rsidRPr="00271D5B">
              <w:rPr>
                <w:lang w:val="uk-UA" w:eastAsia="ru-RU"/>
              </w:rPr>
              <w:t>12,5081</w:t>
            </w:r>
          </w:p>
        </w:tc>
        <w:tc>
          <w:tcPr>
            <w:tcW w:w="201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01.01 Для ведення товарного сільськогосподарського виробництва</w:t>
            </w:r>
          </w:p>
        </w:tc>
        <w:tc>
          <w:tcPr>
            <w:tcW w:w="1277" w:type="dxa"/>
            <w:shd w:val="clear" w:color="auto" w:fill="auto"/>
            <w:hideMark/>
          </w:tcPr>
          <w:p w:rsidR="00BD004E" w:rsidRPr="00271D5B" w:rsidRDefault="00BD004E" w:rsidP="00BD004E">
            <w:pPr>
              <w:rPr>
                <w:sz w:val="16"/>
                <w:szCs w:val="16"/>
                <w:lang w:val="uk-UA" w:eastAsia="ru-RU"/>
              </w:rPr>
            </w:pPr>
            <w:r w:rsidRPr="00271D5B">
              <w:rPr>
                <w:sz w:val="16"/>
                <w:szCs w:val="16"/>
                <w:lang w:val="uk-UA" w:eastAsia="ru-RU"/>
              </w:rPr>
              <w:t>Відсутні</w:t>
            </w:r>
          </w:p>
        </w:tc>
        <w:tc>
          <w:tcPr>
            <w:tcW w:w="1274" w:type="dxa"/>
            <w:shd w:val="clear" w:color="auto" w:fill="auto"/>
            <w:hideMark/>
          </w:tcPr>
          <w:p w:rsidR="00BD004E" w:rsidRPr="00271D5B" w:rsidRDefault="00BD004E" w:rsidP="00BD004E">
            <w:pPr>
              <w:jc w:val="center"/>
              <w:rPr>
                <w:sz w:val="18"/>
                <w:szCs w:val="18"/>
                <w:lang w:val="uk-UA" w:eastAsia="ru-RU"/>
              </w:rPr>
            </w:pPr>
            <w:r w:rsidRPr="00271D5B">
              <w:rPr>
                <w:sz w:val="18"/>
                <w:szCs w:val="18"/>
                <w:lang w:val="uk-UA" w:eastAsia="ru-RU"/>
              </w:rPr>
              <w:t>не зареєстровані</w:t>
            </w:r>
          </w:p>
        </w:tc>
      </w:tr>
    </w:tbl>
    <w:p w:rsidR="00770FD5" w:rsidRPr="00271D5B" w:rsidRDefault="00770FD5" w:rsidP="00AA6B33">
      <w:pPr>
        <w:tabs>
          <w:tab w:val="left" w:pos="504"/>
        </w:tabs>
        <w:ind w:left="6937"/>
        <w:rPr>
          <w:lang w:val="uk-UA"/>
        </w:rPr>
      </w:pPr>
    </w:p>
    <w:p w:rsidR="00770FD5" w:rsidRPr="00271D5B" w:rsidRDefault="00770FD5" w:rsidP="00AA6B33">
      <w:pPr>
        <w:tabs>
          <w:tab w:val="left" w:pos="504"/>
        </w:tabs>
        <w:ind w:left="6937"/>
        <w:rPr>
          <w:lang w:val="uk-UA"/>
        </w:rPr>
      </w:pPr>
    </w:p>
    <w:p w:rsidR="00770FD5" w:rsidRPr="00271D5B" w:rsidRDefault="00770FD5" w:rsidP="00AA6B33">
      <w:pPr>
        <w:tabs>
          <w:tab w:val="left" w:pos="504"/>
        </w:tabs>
        <w:ind w:left="6937"/>
        <w:rPr>
          <w:lang w:val="uk-UA"/>
        </w:rPr>
      </w:pPr>
    </w:p>
    <w:p w:rsidR="00366E40" w:rsidRPr="00271D5B" w:rsidRDefault="0046201D" w:rsidP="0077541E">
      <w:pPr>
        <w:rPr>
          <w:lang w:val="uk-UA"/>
        </w:rPr>
      </w:pPr>
      <w:r w:rsidRPr="00271D5B">
        <w:rPr>
          <w:lang w:val="uk-UA"/>
        </w:rPr>
        <w:tab/>
      </w:r>
      <w:r w:rsidRPr="00271D5B">
        <w:rPr>
          <w:lang w:val="uk-UA"/>
        </w:rPr>
        <w:tab/>
      </w:r>
      <w:r w:rsidRPr="00271D5B">
        <w:rPr>
          <w:lang w:val="uk-UA"/>
        </w:rPr>
        <w:tab/>
      </w:r>
      <w:r w:rsidRPr="00271D5B">
        <w:rPr>
          <w:lang w:val="uk-UA"/>
        </w:rPr>
        <w:tab/>
      </w:r>
      <w:r w:rsidRPr="00271D5B">
        <w:rPr>
          <w:lang w:val="uk-UA"/>
        </w:rPr>
        <w:tab/>
      </w:r>
      <w:r w:rsidRPr="00271D5B">
        <w:rPr>
          <w:lang w:val="uk-UA"/>
        </w:rPr>
        <w:tab/>
      </w:r>
      <w:r w:rsidRPr="00271D5B">
        <w:rPr>
          <w:lang w:val="uk-UA"/>
        </w:rPr>
        <w:tab/>
      </w:r>
    </w:p>
    <w:tbl>
      <w:tblPr>
        <w:tblW w:w="0" w:type="auto"/>
        <w:jc w:val="center"/>
        <w:tblLook w:val="01E0" w:firstRow="1" w:lastRow="1" w:firstColumn="1" w:lastColumn="1" w:noHBand="0" w:noVBand="0"/>
      </w:tblPr>
      <w:tblGrid>
        <w:gridCol w:w="9704"/>
      </w:tblGrid>
      <w:tr w:rsidR="00366E40" w:rsidRPr="00271D5B" w:rsidTr="00770FD5">
        <w:trPr>
          <w:jc w:val="center"/>
        </w:trPr>
        <w:tc>
          <w:tcPr>
            <w:tcW w:w="9570" w:type="dxa"/>
          </w:tcPr>
          <w:tbl>
            <w:tblPr>
              <w:tblW w:w="9488" w:type="dxa"/>
              <w:tblLook w:val="01E0" w:firstRow="1" w:lastRow="1" w:firstColumn="1" w:lastColumn="1" w:noHBand="0" w:noVBand="0"/>
            </w:tblPr>
            <w:tblGrid>
              <w:gridCol w:w="5065"/>
              <w:gridCol w:w="4423"/>
            </w:tblGrid>
            <w:tr w:rsidR="00366E40" w:rsidRPr="00271D5B" w:rsidTr="00D160EB">
              <w:trPr>
                <w:trHeight w:val="349"/>
              </w:trPr>
              <w:tc>
                <w:tcPr>
                  <w:tcW w:w="5065" w:type="dxa"/>
                </w:tcPr>
                <w:p w:rsidR="00366E40" w:rsidRPr="00271D5B" w:rsidRDefault="00366E40" w:rsidP="00770FD5">
                  <w:pPr>
                    <w:spacing w:before="100" w:beforeAutospacing="1" w:after="100" w:afterAutospacing="1"/>
                    <w:rPr>
                      <w:bCs/>
                      <w:sz w:val="24"/>
                      <w:szCs w:val="24"/>
                      <w:lang w:val="uk-UA" w:eastAsia="ru-RU"/>
                    </w:rPr>
                  </w:pPr>
                </w:p>
              </w:tc>
              <w:tc>
                <w:tcPr>
                  <w:tcW w:w="4423" w:type="dxa"/>
                </w:tcPr>
                <w:p w:rsidR="00366E40" w:rsidRPr="00271D5B" w:rsidRDefault="00366E40" w:rsidP="00D160EB">
                  <w:pPr>
                    <w:rPr>
                      <w:sz w:val="18"/>
                      <w:szCs w:val="18"/>
                      <w:lang w:val="uk-UA" w:eastAsia="ru-RU"/>
                    </w:rPr>
                  </w:pPr>
                  <w:r w:rsidRPr="00271D5B">
                    <w:rPr>
                      <w:b/>
                      <w:bCs/>
                      <w:sz w:val="28"/>
                      <w:szCs w:val="28"/>
                      <w:lang w:val="uk-UA" w:eastAsia="ru-RU"/>
                    </w:rPr>
                    <w:t xml:space="preserve">                            </w:t>
                  </w:r>
                  <w:r w:rsidRPr="00271D5B">
                    <w:rPr>
                      <w:sz w:val="18"/>
                      <w:szCs w:val="18"/>
                      <w:lang w:val="uk-UA" w:eastAsia="ru-RU"/>
                    </w:rPr>
                    <w:t xml:space="preserve">Додаток </w:t>
                  </w:r>
                  <w:r w:rsidR="00D160EB" w:rsidRPr="00271D5B">
                    <w:rPr>
                      <w:sz w:val="18"/>
                      <w:szCs w:val="18"/>
                      <w:lang w:val="uk-UA" w:eastAsia="ru-RU"/>
                    </w:rPr>
                    <w:t>2</w:t>
                  </w:r>
                </w:p>
                <w:p w:rsidR="00D160EB" w:rsidRPr="00271D5B" w:rsidRDefault="00D160EB" w:rsidP="00D160EB">
                  <w:pPr>
                    <w:rPr>
                      <w:sz w:val="18"/>
                      <w:szCs w:val="18"/>
                      <w:lang w:val="uk-UA" w:eastAsia="ru-RU"/>
                    </w:rPr>
                  </w:pPr>
                  <w:r w:rsidRPr="00271D5B">
                    <w:rPr>
                      <w:sz w:val="18"/>
                      <w:szCs w:val="18"/>
                      <w:lang w:val="uk-UA" w:eastAsia="ru-RU"/>
                    </w:rPr>
                    <w:t xml:space="preserve">                                           </w:t>
                  </w:r>
                  <w:r w:rsidR="00E60368" w:rsidRPr="00271D5B">
                    <w:rPr>
                      <w:sz w:val="18"/>
                      <w:szCs w:val="18"/>
                      <w:lang w:val="uk-UA" w:eastAsia="ru-RU"/>
                    </w:rPr>
                    <w:t>д</w:t>
                  </w:r>
                  <w:r w:rsidRPr="00271D5B">
                    <w:rPr>
                      <w:sz w:val="18"/>
                      <w:szCs w:val="18"/>
                      <w:lang w:val="uk-UA" w:eastAsia="ru-RU"/>
                    </w:rPr>
                    <w:t>о Положення</w:t>
                  </w:r>
                </w:p>
                <w:p w:rsidR="00366E40" w:rsidRPr="00271D5B" w:rsidRDefault="00366E40" w:rsidP="00366E40">
                  <w:pPr>
                    <w:rPr>
                      <w:bCs/>
                      <w:sz w:val="24"/>
                      <w:szCs w:val="24"/>
                      <w:lang w:val="uk-UA" w:eastAsia="ru-RU"/>
                    </w:rPr>
                  </w:pPr>
                </w:p>
              </w:tc>
            </w:tr>
          </w:tbl>
          <w:p w:rsidR="00366E40" w:rsidRPr="00271D5B" w:rsidRDefault="00E60368" w:rsidP="00770FD5">
            <w:pPr>
              <w:spacing w:before="100" w:beforeAutospacing="1" w:after="100" w:afterAutospacing="1"/>
              <w:rPr>
                <w:bCs/>
                <w:sz w:val="28"/>
                <w:szCs w:val="28"/>
                <w:lang w:val="uk-UA" w:eastAsia="ru-RU"/>
              </w:rPr>
            </w:pPr>
            <w:r w:rsidRPr="00271D5B">
              <w:rPr>
                <w:bCs/>
                <w:sz w:val="28"/>
                <w:szCs w:val="28"/>
                <w:lang w:val="uk-UA" w:eastAsia="ru-RU"/>
              </w:rPr>
              <w:t>К</w:t>
            </w:r>
            <w:r w:rsidR="00366E40" w:rsidRPr="00271D5B">
              <w:rPr>
                <w:bCs/>
                <w:sz w:val="28"/>
                <w:szCs w:val="28"/>
                <w:lang w:val="uk-UA" w:eastAsia="ru-RU"/>
              </w:rPr>
              <w:t>омісія</w:t>
            </w:r>
            <w:r w:rsidRPr="00271D5B">
              <w:rPr>
                <w:bCs/>
                <w:sz w:val="28"/>
                <w:szCs w:val="28"/>
                <w:lang w:val="uk-UA" w:eastAsia="ru-RU"/>
              </w:rPr>
              <w:t xml:space="preserve"> з відбору виконавця</w:t>
            </w:r>
          </w:p>
          <w:p w:rsidR="00366E40" w:rsidRPr="00271D5B" w:rsidRDefault="00366E40" w:rsidP="00770FD5">
            <w:pPr>
              <w:rPr>
                <w:rFonts w:ascii="Verdana" w:hAnsi="Verdana" w:cs="Verdana"/>
                <w:sz w:val="28"/>
                <w:szCs w:val="28"/>
                <w:lang w:val="uk-UA"/>
              </w:rPr>
            </w:pPr>
            <w:r w:rsidRPr="00271D5B">
              <w:rPr>
                <w:rFonts w:ascii="Verdana" w:hAnsi="Verdana" w:cs="Verdana"/>
                <w:sz w:val="28"/>
                <w:szCs w:val="28"/>
                <w:lang w:val="uk-UA"/>
              </w:rPr>
              <w:t>______________________</w:t>
            </w:r>
          </w:p>
          <w:p w:rsidR="00366E40" w:rsidRPr="00271D5B" w:rsidRDefault="00366E40" w:rsidP="00770FD5">
            <w:pPr>
              <w:rPr>
                <w:rFonts w:ascii="Verdana" w:hAnsi="Verdana" w:cs="Verdana"/>
                <w:sz w:val="28"/>
                <w:szCs w:val="28"/>
                <w:lang w:val="uk-UA"/>
              </w:rPr>
            </w:pPr>
            <w:r w:rsidRPr="00271D5B">
              <w:rPr>
                <w:rFonts w:ascii="Verdana" w:hAnsi="Verdana" w:cs="Verdana"/>
                <w:sz w:val="28"/>
                <w:szCs w:val="28"/>
                <w:lang w:val="uk-UA"/>
              </w:rPr>
              <w:t>_______________________</w:t>
            </w:r>
          </w:p>
          <w:p w:rsidR="00366E40" w:rsidRPr="00271D5B" w:rsidRDefault="00366E40" w:rsidP="00770FD5">
            <w:pPr>
              <w:rPr>
                <w:rFonts w:ascii="Verdana" w:hAnsi="Verdana" w:cs="Verdana"/>
                <w:sz w:val="28"/>
                <w:szCs w:val="28"/>
                <w:lang w:val="uk-UA"/>
              </w:rPr>
            </w:pPr>
            <w:r w:rsidRPr="00271D5B">
              <w:rPr>
                <w:rFonts w:ascii="Verdana" w:hAnsi="Verdana" w:cs="Verdana"/>
                <w:sz w:val="28"/>
                <w:szCs w:val="28"/>
                <w:lang w:val="uk-UA"/>
              </w:rPr>
              <w:t>_______________________</w:t>
            </w:r>
          </w:p>
          <w:p w:rsidR="00366E40" w:rsidRPr="00271D5B" w:rsidRDefault="00366E40" w:rsidP="00770FD5">
            <w:pPr>
              <w:rPr>
                <w:rFonts w:ascii="Verdana" w:hAnsi="Verdana" w:cs="Verdana"/>
                <w:sz w:val="28"/>
                <w:szCs w:val="28"/>
                <w:lang w:val="uk-UA"/>
              </w:rPr>
            </w:pPr>
            <w:r w:rsidRPr="00271D5B">
              <w:rPr>
                <w:rFonts w:ascii="Verdana" w:hAnsi="Verdana" w:cs="Verdana"/>
                <w:sz w:val="28"/>
                <w:szCs w:val="28"/>
                <w:lang w:val="uk-UA"/>
              </w:rPr>
              <w:t>_______________________</w:t>
            </w:r>
          </w:p>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lang w:val="uk-UA" w:eastAsia="ru-RU"/>
              </w:rPr>
            </w:pPr>
            <w:r w:rsidRPr="00271D5B">
              <w:rPr>
                <w:b/>
                <w:sz w:val="28"/>
                <w:szCs w:val="28"/>
                <w:lang w:val="uk-UA" w:eastAsia="ru-RU"/>
              </w:rPr>
              <w:t xml:space="preserve">ВІДОМІСТЬ </w:t>
            </w:r>
          </w:p>
          <w:p w:rsidR="00366E40" w:rsidRPr="00271D5B" w:rsidRDefault="00366E40" w:rsidP="00770FD5">
            <w:pPr>
              <w:jc w:val="center"/>
              <w:rPr>
                <w:b/>
                <w:sz w:val="28"/>
                <w:szCs w:val="28"/>
                <w:lang w:val="uk-UA" w:eastAsia="ru-RU"/>
              </w:rPr>
            </w:pPr>
            <w:r w:rsidRPr="00271D5B">
              <w:rPr>
                <w:b/>
                <w:sz w:val="28"/>
                <w:szCs w:val="28"/>
                <w:lang w:val="uk-UA" w:eastAsia="ru-RU"/>
              </w:rPr>
              <w:t>підсумків оцінки конкурсних пропозицій</w:t>
            </w:r>
          </w:p>
          <w:p w:rsidR="00366E40" w:rsidRPr="00271D5B" w:rsidRDefault="00366E40" w:rsidP="00770FD5">
            <w:pPr>
              <w:jc w:val="center"/>
              <w:rPr>
                <w:b/>
                <w:sz w:val="28"/>
                <w:szCs w:val="28"/>
                <w:lang w:val="uk-UA" w:eastAsia="ru-RU"/>
              </w:rPr>
            </w:pPr>
            <w:r w:rsidRPr="00271D5B">
              <w:rPr>
                <w:b/>
                <w:sz w:val="28"/>
                <w:szCs w:val="28"/>
                <w:lang w:val="uk-UA" w:eastAsia="ru-RU"/>
              </w:rPr>
              <w:t>щодо відбору виконавця:</w:t>
            </w:r>
          </w:p>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8"/>
                <w:szCs w:val="28"/>
                <w:lang w:val="uk-UA" w:eastAsia="ru-RU"/>
              </w:rPr>
            </w:pPr>
            <w:r w:rsidRPr="00271D5B">
              <w:rPr>
                <w:sz w:val="28"/>
                <w:szCs w:val="28"/>
                <w:lang w:val="uk-UA" w:eastAsia="ru-RU"/>
              </w:rPr>
              <w:t>__________________________________________________________________</w:t>
            </w:r>
          </w:p>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iCs/>
                <w:sz w:val="24"/>
                <w:szCs w:val="24"/>
                <w:lang w:val="uk-UA" w:eastAsia="ru-RU"/>
              </w:rPr>
            </w:pPr>
            <w:r w:rsidRPr="00271D5B">
              <w:rPr>
                <w:iCs/>
                <w:sz w:val="24"/>
                <w:szCs w:val="24"/>
                <w:lang w:val="uk-UA" w:eastAsia="ru-RU"/>
              </w:rPr>
              <w:t xml:space="preserve">(послуг з виконання робіт </w:t>
            </w:r>
            <w:r w:rsidR="0073119D" w:rsidRPr="00271D5B">
              <w:rPr>
                <w:iCs/>
                <w:sz w:val="24"/>
                <w:szCs w:val="24"/>
                <w:lang w:val="uk-UA" w:eastAsia="ru-RU"/>
              </w:rPr>
              <w:t>з проведення</w:t>
            </w:r>
            <w:r w:rsidRPr="00271D5B">
              <w:rPr>
                <w:iCs/>
                <w:sz w:val="24"/>
                <w:szCs w:val="24"/>
                <w:lang w:val="uk-UA" w:eastAsia="ru-RU"/>
              </w:rPr>
              <w:t xml:space="preserve"> земельних торгів)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80"/>
              <w:gridCol w:w="2880"/>
            </w:tblGrid>
            <w:tr w:rsidR="00366E40" w:rsidRPr="00271D5B" w:rsidTr="00770FD5">
              <w:trPr>
                <w:trHeight w:val="553"/>
                <w:jc w:val="center"/>
              </w:trPr>
              <w:tc>
                <w:tcPr>
                  <w:tcW w:w="1008" w:type="dxa"/>
                  <w:tcBorders>
                    <w:top w:val="single" w:sz="4" w:space="0" w:color="auto"/>
                    <w:left w:val="single" w:sz="4" w:space="0" w:color="auto"/>
                    <w:bottom w:val="single" w:sz="4" w:space="0" w:color="auto"/>
                    <w:right w:val="single" w:sz="4" w:space="0" w:color="auto"/>
                  </w:tcBorders>
                  <w:vAlign w:val="center"/>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4"/>
                      <w:szCs w:val="24"/>
                      <w:lang w:val="uk-UA" w:eastAsia="ru-RU"/>
                    </w:rPr>
                  </w:pPr>
                  <w:r w:rsidRPr="00271D5B">
                    <w:rPr>
                      <w:sz w:val="24"/>
                      <w:szCs w:val="24"/>
                      <w:lang w:val="uk-UA" w:eastAsia="ru-RU"/>
                    </w:rPr>
                    <w:t>№ з/п</w:t>
                  </w:r>
                </w:p>
              </w:tc>
              <w:tc>
                <w:tcPr>
                  <w:tcW w:w="2880" w:type="dxa"/>
                  <w:tcBorders>
                    <w:top w:val="single" w:sz="4" w:space="0" w:color="auto"/>
                    <w:left w:val="single" w:sz="4" w:space="0" w:color="auto"/>
                    <w:bottom w:val="single" w:sz="4" w:space="0" w:color="auto"/>
                    <w:right w:val="single" w:sz="4" w:space="0" w:color="auto"/>
                  </w:tcBorders>
                  <w:vAlign w:val="center"/>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4"/>
                      <w:szCs w:val="24"/>
                      <w:lang w:val="uk-UA" w:eastAsia="ru-RU"/>
                    </w:rPr>
                  </w:pPr>
                  <w:r w:rsidRPr="00271D5B">
                    <w:rPr>
                      <w:sz w:val="24"/>
                      <w:szCs w:val="24"/>
                      <w:lang w:val="uk-UA" w:eastAsia="ru-RU"/>
                    </w:rPr>
                    <w:t>Учасник конкурсу</w:t>
                  </w:r>
                </w:p>
              </w:tc>
              <w:tc>
                <w:tcPr>
                  <w:tcW w:w="2880" w:type="dxa"/>
                  <w:tcBorders>
                    <w:top w:val="single" w:sz="4" w:space="0" w:color="auto"/>
                    <w:left w:val="single" w:sz="4" w:space="0" w:color="auto"/>
                    <w:bottom w:val="single" w:sz="4" w:space="0" w:color="auto"/>
                    <w:right w:val="single" w:sz="4" w:space="0" w:color="auto"/>
                  </w:tcBorders>
                  <w:vAlign w:val="center"/>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4"/>
                      <w:szCs w:val="24"/>
                      <w:lang w:val="uk-UA" w:eastAsia="ru-RU"/>
                    </w:rPr>
                  </w:pPr>
                  <w:r w:rsidRPr="00271D5B">
                    <w:rPr>
                      <w:sz w:val="24"/>
                      <w:szCs w:val="24"/>
                      <w:lang w:val="uk-UA" w:eastAsia="ru-RU"/>
                    </w:rPr>
                    <w:t>Кількість набраних балів</w:t>
                  </w:r>
                </w:p>
              </w:tc>
            </w:tr>
            <w:tr w:rsidR="00366E40"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r w:rsidR="00366E40"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r w:rsidR="00366E40"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r w:rsidR="00366E40"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r w:rsidR="00366E40"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r w:rsidR="002D509D" w:rsidRPr="00271D5B" w:rsidTr="00770FD5">
              <w:trPr>
                <w:jc w:val="center"/>
              </w:trPr>
              <w:tc>
                <w:tcPr>
                  <w:tcW w:w="1008" w:type="dxa"/>
                  <w:tcBorders>
                    <w:top w:val="single" w:sz="4" w:space="0" w:color="auto"/>
                    <w:left w:val="single" w:sz="4" w:space="0" w:color="auto"/>
                    <w:bottom w:val="single" w:sz="4" w:space="0" w:color="auto"/>
                    <w:right w:val="single" w:sz="4" w:space="0" w:color="auto"/>
                  </w:tcBorders>
                </w:tcPr>
                <w:p w:rsidR="002D509D" w:rsidRPr="00271D5B" w:rsidRDefault="002D509D"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2D509D" w:rsidRPr="00271D5B" w:rsidRDefault="002D509D"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c>
                <w:tcPr>
                  <w:tcW w:w="2880" w:type="dxa"/>
                  <w:tcBorders>
                    <w:top w:val="single" w:sz="4" w:space="0" w:color="auto"/>
                    <w:left w:val="single" w:sz="4" w:space="0" w:color="auto"/>
                    <w:bottom w:val="single" w:sz="4" w:space="0" w:color="auto"/>
                    <w:right w:val="single" w:sz="4" w:space="0" w:color="auto"/>
                  </w:tcBorders>
                </w:tcPr>
                <w:p w:rsidR="002D509D" w:rsidRPr="00271D5B" w:rsidRDefault="002D509D"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bl>
          <w:p w:rsidR="00366E40" w:rsidRPr="00271D5B" w:rsidRDefault="00366E40" w:rsidP="00770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4"/>
                <w:szCs w:val="24"/>
                <w:lang w:val="uk-UA" w:eastAsia="ru-RU"/>
              </w:rPr>
            </w:pPr>
          </w:p>
        </w:tc>
      </w:tr>
    </w:tbl>
    <w:p w:rsidR="00366E40" w:rsidRPr="00271D5B" w:rsidRDefault="00366E40" w:rsidP="00366E40">
      <w:pPr>
        <w:ind w:right="45"/>
        <w:rPr>
          <w:rFonts w:eastAsia="PMingLiU"/>
          <w:bCs/>
          <w:lang w:val="uk-UA" w:eastAsia="ru-RU"/>
        </w:rPr>
      </w:pPr>
    </w:p>
    <w:p w:rsidR="00186722" w:rsidRPr="00271D5B" w:rsidRDefault="00186722" w:rsidP="00366E40">
      <w:pPr>
        <w:ind w:right="45"/>
        <w:rPr>
          <w:rFonts w:eastAsia="PMingLiU"/>
          <w:bCs/>
          <w:lang w:val="uk-UA" w:eastAsia="ru-RU"/>
        </w:rPr>
      </w:pPr>
    </w:p>
    <w:p w:rsidR="00186722" w:rsidRPr="00271D5B" w:rsidRDefault="00186722" w:rsidP="00366E40">
      <w:pPr>
        <w:ind w:right="45"/>
        <w:rPr>
          <w:rFonts w:eastAsia="PMingLiU"/>
          <w:bCs/>
          <w:lang w:val="uk-UA" w:eastAsia="ru-RU"/>
        </w:rPr>
      </w:pPr>
    </w:p>
    <w:p w:rsidR="00186722" w:rsidRPr="00271D5B" w:rsidRDefault="00186722" w:rsidP="00366E40">
      <w:pPr>
        <w:ind w:right="45"/>
        <w:rPr>
          <w:rFonts w:eastAsia="PMingLiU"/>
          <w:bCs/>
          <w:lang w:val="uk-UA" w:eastAsia="ru-RU"/>
        </w:rPr>
      </w:pP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eastAsia="ru-RU"/>
        </w:rPr>
        <w:t xml:space="preserve">Голова комісії                           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6F743D" w:rsidRPr="00271D5B" w:rsidRDefault="006F743D"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eastAsia="ru-RU"/>
        </w:rPr>
        <w:t>Заступник голов</w:t>
      </w:r>
      <w:r w:rsidR="006F743D" w:rsidRPr="00271D5B">
        <w:rPr>
          <w:sz w:val="28"/>
          <w:szCs w:val="28"/>
          <w:lang w:val="uk-UA" w:eastAsia="ru-RU"/>
        </w:rPr>
        <w:t>и</w:t>
      </w:r>
      <w:r w:rsidRPr="00271D5B">
        <w:rPr>
          <w:sz w:val="28"/>
          <w:szCs w:val="28"/>
          <w:lang w:val="uk-UA" w:eastAsia="ru-RU"/>
        </w:rPr>
        <w:t xml:space="preserve"> комісії          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lang w:val="uk-UA" w:eastAsia="ru-RU"/>
        </w:rPr>
        <w:t xml:space="preserve">                                                                   </w:t>
      </w:r>
      <w:r w:rsidR="00A377D8" w:rsidRPr="00271D5B">
        <w:rPr>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eastAsia="ru-RU"/>
        </w:rPr>
        <w:t xml:space="preserve">Секретар комісії                         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rPr>
        <w:t xml:space="preserve">Члени комісії                              </w:t>
      </w:r>
      <w:r w:rsidRPr="00271D5B">
        <w:rPr>
          <w:sz w:val="28"/>
          <w:szCs w:val="28"/>
          <w:lang w:val="uk-UA" w:eastAsia="ru-RU"/>
        </w:rPr>
        <w:t xml:space="preserve">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lang w:val="uk-UA"/>
        </w:rPr>
        <w:tab/>
        <w:t xml:space="preserve">                                                        </w:t>
      </w:r>
      <w:r w:rsidRPr="00271D5B">
        <w:rPr>
          <w:sz w:val="28"/>
          <w:szCs w:val="28"/>
          <w:lang w:val="uk-UA" w:eastAsia="ru-RU"/>
        </w:rPr>
        <w:t xml:space="preserve">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eastAsia="ru-RU"/>
        </w:rPr>
        <w:t xml:space="preserve">                                                     ___________        ________________________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186722" w:rsidRPr="00271D5B"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ru-RU"/>
        </w:rPr>
      </w:pPr>
      <w:r w:rsidRPr="00271D5B">
        <w:rPr>
          <w:sz w:val="28"/>
          <w:szCs w:val="28"/>
          <w:lang w:val="uk-UA" w:eastAsia="ru-RU"/>
        </w:rPr>
        <w:t xml:space="preserve">                                                     ___________        ________________________ </w:t>
      </w:r>
    </w:p>
    <w:p w:rsidR="00366E40" w:rsidRDefault="00186722"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r w:rsidRPr="00271D5B">
        <w:rPr>
          <w:sz w:val="24"/>
          <w:szCs w:val="24"/>
          <w:lang w:val="uk-UA" w:eastAsia="ru-RU"/>
        </w:rPr>
        <w:t xml:space="preserve">                                                                 </w:t>
      </w:r>
      <w:r w:rsidR="00A377D8" w:rsidRPr="00271D5B">
        <w:rPr>
          <w:sz w:val="24"/>
          <w:szCs w:val="24"/>
          <w:lang w:val="uk-UA" w:eastAsia="ru-RU"/>
        </w:rPr>
        <w:t xml:space="preserve">  </w:t>
      </w:r>
      <w:r w:rsidRPr="00271D5B">
        <w:rPr>
          <w:sz w:val="24"/>
          <w:szCs w:val="24"/>
          <w:lang w:val="uk-UA" w:eastAsia="ru-RU"/>
        </w:rPr>
        <w:t xml:space="preserve">  </w:t>
      </w:r>
      <w:r w:rsidRPr="00271D5B">
        <w:rPr>
          <w:lang w:val="uk-UA" w:eastAsia="ru-RU"/>
        </w:rPr>
        <w:t xml:space="preserve">(підпис)                        </w:t>
      </w:r>
      <w:r w:rsidR="00A377D8" w:rsidRPr="00271D5B">
        <w:rPr>
          <w:lang w:val="uk-UA" w:eastAsia="ru-RU"/>
        </w:rPr>
        <w:t xml:space="preserve">        </w:t>
      </w:r>
      <w:r w:rsidRPr="00271D5B">
        <w:rPr>
          <w:lang w:val="uk-UA" w:eastAsia="ru-RU"/>
        </w:rPr>
        <w:t xml:space="preserve"> (ініціали, прізвище) </w:t>
      </w:r>
    </w:p>
    <w:p w:rsidR="00271D5B" w:rsidRDefault="00271D5B"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p>
    <w:p w:rsidR="00271D5B" w:rsidRDefault="00271D5B"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p>
    <w:p w:rsidR="00271D5B" w:rsidRDefault="00271D5B"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p>
    <w:p w:rsidR="00271D5B" w:rsidRDefault="00271D5B"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p>
    <w:p w:rsidR="00271D5B" w:rsidRDefault="00271D5B" w:rsidP="0018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ru-RU"/>
        </w:rPr>
      </w:pPr>
    </w:p>
    <w:p w:rsidR="00271D5B" w:rsidRDefault="00271D5B" w:rsidP="00271D5B">
      <w:pPr>
        <w:ind w:right="-1"/>
        <w:jc w:val="both"/>
        <w:rPr>
          <w:b/>
          <w:sz w:val="28"/>
          <w:szCs w:val="28"/>
          <w:lang w:val="uk-UA"/>
        </w:rPr>
      </w:pPr>
    </w:p>
    <w:sectPr w:rsidR="00271D5B" w:rsidSect="004D2C00">
      <w:pgSz w:w="11907" w:h="16840" w:code="9"/>
      <w:pgMar w:top="568" w:right="708" w:bottom="568"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F137D"/>
    <w:multiLevelType w:val="hybridMultilevel"/>
    <w:tmpl w:val="12103270"/>
    <w:lvl w:ilvl="0" w:tplc="0838B0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E3E1220"/>
    <w:multiLevelType w:val="hybridMultilevel"/>
    <w:tmpl w:val="17E4E1E8"/>
    <w:lvl w:ilvl="0" w:tplc="9FC009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66D7571"/>
    <w:multiLevelType w:val="hybridMultilevel"/>
    <w:tmpl w:val="BFE681BE"/>
    <w:lvl w:ilvl="0" w:tplc="9D101234">
      <w:start w:val="6"/>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A9D"/>
    <w:rsid w:val="000024E8"/>
    <w:rsid w:val="00025D0C"/>
    <w:rsid w:val="00026B53"/>
    <w:rsid w:val="0003006E"/>
    <w:rsid w:val="00035234"/>
    <w:rsid w:val="00076DBD"/>
    <w:rsid w:val="0008527B"/>
    <w:rsid w:val="000C224D"/>
    <w:rsid w:val="000E5F41"/>
    <w:rsid w:val="00100364"/>
    <w:rsid w:val="001422EC"/>
    <w:rsid w:val="00170C29"/>
    <w:rsid w:val="00180C46"/>
    <w:rsid w:val="00186722"/>
    <w:rsid w:val="001A71D5"/>
    <w:rsid w:val="001E2936"/>
    <w:rsid w:val="00204925"/>
    <w:rsid w:val="002358D5"/>
    <w:rsid w:val="00245F69"/>
    <w:rsid w:val="00253ADB"/>
    <w:rsid w:val="00255421"/>
    <w:rsid w:val="002709CC"/>
    <w:rsid w:val="00271D5B"/>
    <w:rsid w:val="00284041"/>
    <w:rsid w:val="002860CA"/>
    <w:rsid w:val="00295A06"/>
    <w:rsid w:val="002A4DFF"/>
    <w:rsid w:val="002B221B"/>
    <w:rsid w:val="002B697E"/>
    <w:rsid w:val="002B7781"/>
    <w:rsid w:val="002C43A8"/>
    <w:rsid w:val="002D008D"/>
    <w:rsid w:val="002D509D"/>
    <w:rsid w:val="002E1AE3"/>
    <w:rsid w:val="002E747E"/>
    <w:rsid w:val="003174D9"/>
    <w:rsid w:val="00341478"/>
    <w:rsid w:val="0034630A"/>
    <w:rsid w:val="003633D3"/>
    <w:rsid w:val="003669CA"/>
    <w:rsid w:val="00366E40"/>
    <w:rsid w:val="003C00C5"/>
    <w:rsid w:val="003D0FF5"/>
    <w:rsid w:val="003D1E7D"/>
    <w:rsid w:val="003D711C"/>
    <w:rsid w:val="003E1368"/>
    <w:rsid w:val="003F3263"/>
    <w:rsid w:val="00401128"/>
    <w:rsid w:val="004019BD"/>
    <w:rsid w:val="004263AE"/>
    <w:rsid w:val="00441C3A"/>
    <w:rsid w:val="0046201D"/>
    <w:rsid w:val="0047109A"/>
    <w:rsid w:val="0048591D"/>
    <w:rsid w:val="00486380"/>
    <w:rsid w:val="004A6B13"/>
    <w:rsid w:val="004B13A3"/>
    <w:rsid w:val="004C1B07"/>
    <w:rsid w:val="004C61AF"/>
    <w:rsid w:val="004D2C00"/>
    <w:rsid w:val="004E1A34"/>
    <w:rsid w:val="004E7085"/>
    <w:rsid w:val="005066BF"/>
    <w:rsid w:val="005069CC"/>
    <w:rsid w:val="00520A12"/>
    <w:rsid w:val="00520EBB"/>
    <w:rsid w:val="005426D4"/>
    <w:rsid w:val="00572EDB"/>
    <w:rsid w:val="0058352B"/>
    <w:rsid w:val="00592CFE"/>
    <w:rsid w:val="005960EA"/>
    <w:rsid w:val="005B10A9"/>
    <w:rsid w:val="005B4F89"/>
    <w:rsid w:val="005C02C6"/>
    <w:rsid w:val="005C5675"/>
    <w:rsid w:val="005C642A"/>
    <w:rsid w:val="005D5C84"/>
    <w:rsid w:val="005E38F7"/>
    <w:rsid w:val="005F37A5"/>
    <w:rsid w:val="005F412B"/>
    <w:rsid w:val="006455EF"/>
    <w:rsid w:val="0066676E"/>
    <w:rsid w:val="006759DC"/>
    <w:rsid w:val="006A4F97"/>
    <w:rsid w:val="006A73C0"/>
    <w:rsid w:val="006B4E20"/>
    <w:rsid w:val="006D02F5"/>
    <w:rsid w:val="006F0048"/>
    <w:rsid w:val="006F743D"/>
    <w:rsid w:val="00701078"/>
    <w:rsid w:val="00717747"/>
    <w:rsid w:val="00724366"/>
    <w:rsid w:val="0073119D"/>
    <w:rsid w:val="00731AC2"/>
    <w:rsid w:val="00732255"/>
    <w:rsid w:val="0074234A"/>
    <w:rsid w:val="007502AF"/>
    <w:rsid w:val="00770FD5"/>
    <w:rsid w:val="0077541E"/>
    <w:rsid w:val="007933F0"/>
    <w:rsid w:val="007A60C2"/>
    <w:rsid w:val="007E4093"/>
    <w:rsid w:val="00823DF4"/>
    <w:rsid w:val="00847FD7"/>
    <w:rsid w:val="00853A9D"/>
    <w:rsid w:val="00856F8B"/>
    <w:rsid w:val="00871F2F"/>
    <w:rsid w:val="00873298"/>
    <w:rsid w:val="008A56AB"/>
    <w:rsid w:val="009004D3"/>
    <w:rsid w:val="009005E2"/>
    <w:rsid w:val="00910459"/>
    <w:rsid w:val="0093233C"/>
    <w:rsid w:val="0093377E"/>
    <w:rsid w:val="00943D5B"/>
    <w:rsid w:val="00962C47"/>
    <w:rsid w:val="00983868"/>
    <w:rsid w:val="009A7BF0"/>
    <w:rsid w:val="009B58ED"/>
    <w:rsid w:val="009C11E2"/>
    <w:rsid w:val="009D339D"/>
    <w:rsid w:val="009E09CA"/>
    <w:rsid w:val="009E3507"/>
    <w:rsid w:val="009E4692"/>
    <w:rsid w:val="00A1043F"/>
    <w:rsid w:val="00A24733"/>
    <w:rsid w:val="00A31082"/>
    <w:rsid w:val="00A34897"/>
    <w:rsid w:val="00A34BCF"/>
    <w:rsid w:val="00A36971"/>
    <w:rsid w:val="00A36AAC"/>
    <w:rsid w:val="00A377D8"/>
    <w:rsid w:val="00A605F7"/>
    <w:rsid w:val="00A6392A"/>
    <w:rsid w:val="00A66E3C"/>
    <w:rsid w:val="00A701DF"/>
    <w:rsid w:val="00A73DB3"/>
    <w:rsid w:val="00A741EF"/>
    <w:rsid w:val="00AA005F"/>
    <w:rsid w:val="00AA30FC"/>
    <w:rsid w:val="00AA6B33"/>
    <w:rsid w:val="00AB2151"/>
    <w:rsid w:val="00AD3C87"/>
    <w:rsid w:val="00B16D86"/>
    <w:rsid w:val="00B260E3"/>
    <w:rsid w:val="00B45BD2"/>
    <w:rsid w:val="00B729D1"/>
    <w:rsid w:val="00B80F1C"/>
    <w:rsid w:val="00B84AE5"/>
    <w:rsid w:val="00B90A87"/>
    <w:rsid w:val="00BD004E"/>
    <w:rsid w:val="00BD23DE"/>
    <w:rsid w:val="00BE7501"/>
    <w:rsid w:val="00C022F4"/>
    <w:rsid w:val="00C14B1B"/>
    <w:rsid w:val="00C409F2"/>
    <w:rsid w:val="00C429BD"/>
    <w:rsid w:val="00C53BBF"/>
    <w:rsid w:val="00C72A03"/>
    <w:rsid w:val="00C72BCD"/>
    <w:rsid w:val="00C73B05"/>
    <w:rsid w:val="00C855DA"/>
    <w:rsid w:val="00CA10AE"/>
    <w:rsid w:val="00CB4778"/>
    <w:rsid w:val="00CD6F06"/>
    <w:rsid w:val="00CF3DA0"/>
    <w:rsid w:val="00D002FA"/>
    <w:rsid w:val="00D160EB"/>
    <w:rsid w:val="00D3581D"/>
    <w:rsid w:val="00D470EF"/>
    <w:rsid w:val="00DB36AE"/>
    <w:rsid w:val="00DD63BB"/>
    <w:rsid w:val="00DF2350"/>
    <w:rsid w:val="00DF3C11"/>
    <w:rsid w:val="00DF41EB"/>
    <w:rsid w:val="00E273D4"/>
    <w:rsid w:val="00E55780"/>
    <w:rsid w:val="00E60368"/>
    <w:rsid w:val="00E623CC"/>
    <w:rsid w:val="00E6653F"/>
    <w:rsid w:val="00E75BE8"/>
    <w:rsid w:val="00EA1FE4"/>
    <w:rsid w:val="00EA3860"/>
    <w:rsid w:val="00ED6D82"/>
    <w:rsid w:val="00F210DD"/>
    <w:rsid w:val="00F221BA"/>
    <w:rsid w:val="00F22BB5"/>
    <w:rsid w:val="00F2407F"/>
    <w:rsid w:val="00F24CBA"/>
    <w:rsid w:val="00F57C0D"/>
    <w:rsid w:val="00F619D1"/>
    <w:rsid w:val="00F70F7A"/>
    <w:rsid w:val="00F73C25"/>
    <w:rsid w:val="00F90F61"/>
    <w:rsid w:val="00FA6B58"/>
    <w:rsid w:val="00FB6C9E"/>
    <w:rsid w:val="00FC6CDA"/>
    <w:rsid w:val="00FF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lock Text" w:locked="1" w:semiHidden="0" w:uiPriority="0" w:unhideWhenUsed="0"/>
    <w:lsdException w:name="Hyperlink"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9D"/>
    <w:rPr>
      <w:rFonts w:ascii="Times New Roman" w:eastAsia="Times New Roman" w:hAnsi="Times New Roman"/>
      <w:lang w:eastAsia="en-US"/>
    </w:rPr>
  </w:style>
  <w:style w:type="paragraph" w:styleId="1">
    <w:name w:val="heading 1"/>
    <w:basedOn w:val="a"/>
    <w:next w:val="a"/>
    <w:link w:val="10"/>
    <w:qFormat/>
    <w:locked/>
    <w:rsid w:val="002E747E"/>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853A9D"/>
    <w:pPr>
      <w:keepNext/>
      <w:jc w:val="center"/>
      <w:outlineLvl w:val="2"/>
    </w:pPr>
    <w:rPr>
      <w:rFonts w:eastAsia="Calibri"/>
      <w:b/>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853A9D"/>
    <w:rPr>
      <w:rFonts w:ascii="Times New Roman" w:hAnsi="Times New Roman" w:cs="Times New Roman"/>
      <w:b/>
      <w:sz w:val="20"/>
      <w:lang w:val="uk-UA"/>
    </w:rPr>
  </w:style>
  <w:style w:type="paragraph" w:styleId="a3">
    <w:name w:val="Body Text"/>
    <w:basedOn w:val="a"/>
    <w:link w:val="a4"/>
    <w:uiPriority w:val="99"/>
    <w:semiHidden/>
    <w:rsid w:val="00853A9D"/>
    <w:pPr>
      <w:jc w:val="both"/>
    </w:pPr>
    <w:rPr>
      <w:rFonts w:eastAsia="Calibri"/>
      <w:lang w:val="uk-UA" w:eastAsia="ru-RU"/>
    </w:rPr>
  </w:style>
  <w:style w:type="character" w:customStyle="1" w:styleId="a4">
    <w:name w:val="Основной текст Знак"/>
    <w:link w:val="a3"/>
    <w:uiPriority w:val="99"/>
    <w:semiHidden/>
    <w:locked/>
    <w:rsid w:val="00853A9D"/>
    <w:rPr>
      <w:rFonts w:ascii="Times New Roman" w:hAnsi="Times New Roman" w:cs="Times New Roman"/>
      <w:sz w:val="20"/>
      <w:lang w:val="uk-UA"/>
    </w:rPr>
  </w:style>
  <w:style w:type="paragraph" w:styleId="a5">
    <w:name w:val="Block Text"/>
    <w:basedOn w:val="a"/>
    <w:uiPriority w:val="99"/>
    <w:semiHidden/>
    <w:rsid w:val="00853A9D"/>
    <w:pPr>
      <w:ind w:left="709" w:right="2551"/>
      <w:jc w:val="both"/>
    </w:pPr>
    <w:rPr>
      <w:b/>
      <w:sz w:val="28"/>
      <w:szCs w:val="28"/>
      <w:lang w:val="uk-UA"/>
    </w:rPr>
  </w:style>
  <w:style w:type="paragraph" w:styleId="a6">
    <w:name w:val="Balloon Text"/>
    <w:basedOn w:val="a"/>
    <w:link w:val="a7"/>
    <w:uiPriority w:val="99"/>
    <w:semiHidden/>
    <w:rsid w:val="00DF2350"/>
    <w:rPr>
      <w:rFonts w:ascii="Segoe UI" w:eastAsia="Calibri" w:hAnsi="Segoe UI"/>
      <w:sz w:val="18"/>
    </w:rPr>
  </w:style>
  <w:style w:type="character" w:customStyle="1" w:styleId="a7">
    <w:name w:val="Текст выноски Знак"/>
    <w:link w:val="a6"/>
    <w:uiPriority w:val="99"/>
    <w:semiHidden/>
    <w:locked/>
    <w:rsid w:val="00DF2350"/>
    <w:rPr>
      <w:rFonts w:ascii="Segoe UI" w:hAnsi="Segoe UI" w:cs="Times New Roman"/>
      <w:sz w:val="18"/>
      <w:lang w:eastAsia="en-US"/>
    </w:rPr>
  </w:style>
  <w:style w:type="paragraph" w:styleId="a8">
    <w:name w:val="Title"/>
    <w:basedOn w:val="a"/>
    <w:link w:val="a9"/>
    <w:uiPriority w:val="99"/>
    <w:qFormat/>
    <w:locked/>
    <w:rsid w:val="0046201D"/>
    <w:pPr>
      <w:jc w:val="center"/>
    </w:pPr>
    <w:rPr>
      <w:sz w:val="28"/>
      <w:lang w:val="uk-UA" w:eastAsia="ru-RU"/>
    </w:rPr>
  </w:style>
  <w:style w:type="character" w:customStyle="1" w:styleId="a9">
    <w:name w:val="Название Знак"/>
    <w:link w:val="a8"/>
    <w:uiPriority w:val="99"/>
    <w:rsid w:val="0046201D"/>
    <w:rPr>
      <w:rFonts w:ascii="Times New Roman" w:eastAsia="Times New Roman" w:hAnsi="Times New Roman"/>
      <w:sz w:val="28"/>
      <w:lang w:val="uk-UA"/>
    </w:rPr>
  </w:style>
  <w:style w:type="character" w:customStyle="1" w:styleId="10">
    <w:name w:val="Заголовок 1 Знак"/>
    <w:link w:val="1"/>
    <w:rsid w:val="002E747E"/>
    <w:rPr>
      <w:rFonts w:ascii="Cambria" w:eastAsia="Times New Roman" w:hAnsi="Cambria" w:cs="Times New Roman"/>
      <w:b/>
      <w:bCs/>
      <w:kern w:val="32"/>
      <w:sz w:val="32"/>
      <w:szCs w:val="32"/>
      <w:lang w:eastAsia="en-US"/>
    </w:rPr>
  </w:style>
  <w:style w:type="character" w:styleId="aa">
    <w:name w:val="Strong"/>
    <w:uiPriority w:val="22"/>
    <w:qFormat/>
    <w:locked/>
    <w:rsid w:val="002E747E"/>
    <w:rPr>
      <w:b/>
      <w:bCs/>
    </w:rPr>
  </w:style>
  <w:style w:type="paragraph" w:styleId="ab">
    <w:name w:val="Normal (Web)"/>
    <w:basedOn w:val="a"/>
    <w:uiPriority w:val="99"/>
    <w:unhideWhenUsed/>
    <w:rsid w:val="007502AF"/>
    <w:pPr>
      <w:spacing w:before="100" w:beforeAutospacing="1" w:after="100" w:afterAutospacing="1"/>
    </w:pPr>
    <w:rPr>
      <w:sz w:val="24"/>
      <w:szCs w:val="24"/>
      <w:lang w:eastAsia="ru-RU"/>
    </w:rPr>
  </w:style>
  <w:style w:type="table" w:styleId="ac">
    <w:name w:val="Table Grid"/>
    <w:basedOn w:val="a1"/>
    <w:locked/>
    <w:rsid w:val="006A4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semiHidden/>
    <w:unhideWhenUsed/>
    <w:rsid w:val="00271D5B"/>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lock Text" w:locked="1" w:semiHidden="0" w:uiPriority="0" w:unhideWhenUsed="0"/>
    <w:lsdException w:name="Hyperlink"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9D"/>
    <w:rPr>
      <w:rFonts w:ascii="Times New Roman" w:eastAsia="Times New Roman" w:hAnsi="Times New Roman"/>
      <w:lang w:eastAsia="en-US"/>
    </w:rPr>
  </w:style>
  <w:style w:type="paragraph" w:styleId="1">
    <w:name w:val="heading 1"/>
    <w:basedOn w:val="a"/>
    <w:next w:val="a"/>
    <w:link w:val="10"/>
    <w:qFormat/>
    <w:locked/>
    <w:rsid w:val="002E747E"/>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853A9D"/>
    <w:pPr>
      <w:keepNext/>
      <w:jc w:val="center"/>
      <w:outlineLvl w:val="2"/>
    </w:pPr>
    <w:rPr>
      <w:rFonts w:eastAsia="Calibri"/>
      <w:b/>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853A9D"/>
    <w:rPr>
      <w:rFonts w:ascii="Times New Roman" w:hAnsi="Times New Roman" w:cs="Times New Roman"/>
      <w:b/>
      <w:sz w:val="20"/>
      <w:lang w:val="uk-UA"/>
    </w:rPr>
  </w:style>
  <w:style w:type="paragraph" w:styleId="a3">
    <w:name w:val="Body Text"/>
    <w:basedOn w:val="a"/>
    <w:link w:val="a4"/>
    <w:uiPriority w:val="99"/>
    <w:semiHidden/>
    <w:rsid w:val="00853A9D"/>
    <w:pPr>
      <w:jc w:val="both"/>
    </w:pPr>
    <w:rPr>
      <w:rFonts w:eastAsia="Calibri"/>
      <w:lang w:val="uk-UA" w:eastAsia="ru-RU"/>
    </w:rPr>
  </w:style>
  <w:style w:type="character" w:customStyle="1" w:styleId="a4">
    <w:name w:val="Основной текст Знак"/>
    <w:link w:val="a3"/>
    <w:uiPriority w:val="99"/>
    <w:semiHidden/>
    <w:locked/>
    <w:rsid w:val="00853A9D"/>
    <w:rPr>
      <w:rFonts w:ascii="Times New Roman" w:hAnsi="Times New Roman" w:cs="Times New Roman"/>
      <w:sz w:val="20"/>
      <w:lang w:val="uk-UA"/>
    </w:rPr>
  </w:style>
  <w:style w:type="paragraph" w:styleId="a5">
    <w:name w:val="Block Text"/>
    <w:basedOn w:val="a"/>
    <w:uiPriority w:val="99"/>
    <w:semiHidden/>
    <w:rsid w:val="00853A9D"/>
    <w:pPr>
      <w:ind w:left="709" w:right="2551"/>
      <w:jc w:val="both"/>
    </w:pPr>
    <w:rPr>
      <w:b/>
      <w:sz w:val="28"/>
      <w:szCs w:val="28"/>
      <w:lang w:val="uk-UA"/>
    </w:rPr>
  </w:style>
  <w:style w:type="paragraph" w:styleId="a6">
    <w:name w:val="Balloon Text"/>
    <w:basedOn w:val="a"/>
    <w:link w:val="a7"/>
    <w:uiPriority w:val="99"/>
    <w:semiHidden/>
    <w:rsid w:val="00DF2350"/>
    <w:rPr>
      <w:rFonts w:ascii="Segoe UI" w:eastAsia="Calibri" w:hAnsi="Segoe UI"/>
      <w:sz w:val="18"/>
    </w:rPr>
  </w:style>
  <w:style w:type="character" w:customStyle="1" w:styleId="a7">
    <w:name w:val="Текст выноски Знак"/>
    <w:link w:val="a6"/>
    <w:uiPriority w:val="99"/>
    <w:semiHidden/>
    <w:locked/>
    <w:rsid w:val="00DF2350"/>
    <w:rPr>
      <w:rFonts w:ascii="Segoe UI" w:hAnsi="Segoe UI" w:cs="Times New Roman"/>
      <w:sz w:val="18"/>
      <w:lang w:eastAsia="en-US"/>
    </w:rPr>
  </w:style>
  <w:style w:type="paragraph" w:styleId="a8">
    <w:name w:val="Title"/>
    <w:basedOn w:val="a"/>
    <w:link w:val="a9"/>
    <w:uiPriority w:val="99"/>
    <w:qFormat/>
    <w:locked/>
    <w:rsid w:val="0046201D"/>
    <w:pPr>
      <w:jc w:val="center"/>
    </w:pPr>
    <w:rPr>
      <w:sz w:val="28"/>
      <w:lang w:val="uk-UA" w:eastAsia="ru-RU"/>
    </w:rPr>
  </w:style>
  <w:style w:type="character" w:customStyle="1" w:styleId="a9">
    <w:name w:val="Название Знак"/>
    <w:link w:val="a8"/>
    <w:uiPriority w:val="99"/>
    <w:rsid w:val="0046201D"/>
    <w:rPr>
      <w:rFonts w:ascii="Times New Roman" w:eastAsia="Times New Roman" w:hAnsi="Times New Roman"/>
      <w:sz w:val="28"/>
      <w:lang w:val="uk-UA"/>
    </w:rPr>
  </w:style>
  <w:style w:type="character" w:customStyle="1" w:styleId="10">
    <w:name w:val="Заголовок 1 Знак"/>
    <w:link w:val="1"/>
    <w:rsid w:val="002E747E"/>
    <w:rPr>
      <w:rFonts w:ascii="Cambria" w:eastAsia="Times New Roman" w:hAnsi="Cambria" w:cs="Times New Roman"/>
      <w:b/>
      <w:bCs/>
      <w:kern w:val="32"/>
      <w:sz w:val="32"/>
      <w:szCs w:val="32"/>
      <w:lang w:eastAsia="en-US"/>
    </w:rPr>
  </w:style>
  <w:style w:type="character" w:styleId="aa">
    <w:name w:val="Strong"/>
    <w:uiPriority w:val="22"/>
    <w:qFormat/>
    <w:locked/>
    <w:rsid w:val="002E747E"/>
    <w:rPr>
      <w:b/>
      <w:bCs/>
    </w:rPr>
  </w:style>
  <w:style w:type="paragraph" w:styleId="ab">
    <w:name w:val="Normal (Web)"/>
    <w:basedOn w:val="a"/>
    <w:uiPriority w:val="99"/>
    <w:unhideWhenUsed/>
    <w:rsid w:val="007502AF"/>
    <w:pPr>
      <w:spacing w:before="100" w:beforeAutospacing="1" w:after="100" w:afterAutospacing="1"/>
    </w:pPr>
    <w:rPr>
      <w:sz w:val="24"/>
      <w:szCs w:val="24"/>
      <w:lang w:eastAsia="ru-RU"/>
    </w:rPr>
  </w:style>
  <w:style w:type="table" w:styleId="ac">
    <w:name w:val="Table Grid"/>
    <w:basedOn w:val="a1"/>
    <w:locked/>
    <w:rsid w:val="006A4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semiHidden/>
    <w:unhideWhenUsed/>
    <w:rsid w:val="00271D5B"/>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7475">
      <w:bodyDiv w:val="1"/>
      <w:marLeft w:val="0"/>
      <w:marRight w:val="0"/>
      <w:marTop w:val="0"/>
      <w:marBottom w:val="0"/>
      <w:divBdr>
        <w:top w:val="none" w:sz="0" w:space="0" w:color="auto"/>
        <w:left w:val="none" w:sz="0" w:space="0" w:color="auto"/>
        <w:bottom w:val="none" w:sz="0" w:space="0" w:color="auto"/>
        <w:right w:val="none" w:sz="0" w:space="0" w:color="auto"/>
      </w:divBdr>
    </w:div>
    <w:div w:id="686098218">
      <w:bodyDiv w:val="1"/>
      <w:marLeft w:val="0"/>
      <w:marRight w:val="0"/>
      <w:marTop w:val="0"/>
      <w:marBottom w:val="0"/>
      <w:divBdr>
        <w:top w:val="none" w:sz="0" w:space="0" w:color="auto"/>
        <w:left w:val="none" w:sz="0" w:space="0" w:color="auto"/>
        <w:bottom w:val="none" w:sz="0" w:space="0" w:color="auto"/>
        <w:right w:val="none" w:sz="0" w:space="0" w:color="auto"/>
      </w:divBdr>
    </w:div>
    <w:div w:id="2098208192">
      <w:bodyDiv w:val="1"/>
      <w:marLeft w:val="0"/>
      <w:marRight w:val="0"/>
      <w:marTop w:val="0"/>
      <w:marBottom w:val="0"/>
      <w:divBdr>
        <w:top w:val="none" w:sz="0" w:space="0" w:color="auto"/>
        <w:left w:val="none" w:sz="0" w:space="0" w:color="auto"/>
        <w:bottom w:val="none" w:sz="0" w:space="0" w:color="auto"/>
        <w:right w:val="none" w:sz="0" w:space="0" w:color="auto"/>
      </w:divBdr>
    </w:div>
    <w:div w:id="211420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ks.dzk.gov.ua/ex/map/parcel/cad_num/5921584800:07:004:0325" TargetMode="External"/><Relationship Id="rId3" Type="http://schemas.microsoft.com/office/2007/relationships/stylesWithEffects" Target="stylesWithEffects.xml"/><Relationship Id="rId7" Type="http://schemas.openxmlformats.org/officeDocument/2006/relationships/hyperlink" Target="https://nks.dzk.gov.ua/ex/map?cadnum=5921580400:04:002:02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ks.dzk.gov.ua/ex/map?cadnum=5921584800:06:002:02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5176</Words>
  <Characters>29507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Державний реєстратор</dc:creator>
  <cp:keywords/>
  <dc:description/>
  <cp:lastModifiedBy>RePack by Diakov</cp:lastModifiedBy>
  <cp:revision>24</cp:revision>
  <cp:lastPrinted>2021-04-07T06:44:00Z</cp:lastPrinted>
  <dcterms:created xsi:type="dcterms:W3CDTF">2021-04-05T10:39:00Z</dcterms:created>
  <dcterms:modified xsi:type="dcterms:W3CDTF">2021-04-09T05:32:00Z</dcterms:modified>
</cp:coreProperties>
</file>