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23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</w:pPr>
      <w:r w:rsidRPr="00AE23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t>СЬОМЕ СКЛИКАННЯ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ТРИНАДЦЯТА СЕСІЯ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ТРЕТЄ ПЛЕНАРНЕ ЗАСІДАННЯ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</w:pPr>
      <w:r w:rsidRPr="00AE230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AE230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>Н</w:t>
      </w:r>
      <w:proofErr w:type="spellEnd"/>
      <w:r w:rsidRPr="00AE230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 Я</w:t>
      </w:r>
    </w:p>
    <w:p w:rsidR="00AE2309" w:rsidRPr="00AE2309" w:rsidRDefault="00AE2309" w:rsidP="00AE23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</w:t>
      </w:r>
    </w:p>
    <w:p w:rsidR="00AE2309" w:rsidRPr="00AE2309" w:rsidRDefault="00D43948" w:rsidP="00AE230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>26.06.2020</w:t>
      </w:r>
      <w:r w:rsidR="00AE2309" w:rsidRPr="00AE2309"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 xml:space="preserve">                                  </w:t>
      </w:r>
      <w:r w:rsidR="00AE2309"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м. Глухів                                 №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462</w:t>
      </w:r>
      <w:r w:rsidR="00AE2309"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                       </w:t>
      </w:r>
    </w:p>
    <w:p w:rsidR="00AE2309" w:rsidRPr="00AE2309" w:rsidRDefault="00AE2309" w:rsidP="00AE230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</w:t>
      </w:r>
    </w:p>
    <w:p w:rsidR="00AE2309" w:rsidRPr="00AE2309" w:rsidRDefault="00AE2309" w:rsidP="00AE230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 внесення змін до рішення міської ради №415 від 22.04.2020  «Про перелік земельних ділянок вільних від забудови та прав на них, які можуть бути виставлені на земельні торги окремими лотами у 2020-2022 роках»</w:t>
      </w:r>
    </w:p>
    <w:p w:rsidR="00AE2309" w:rsidRPr="00AE2309" w:rsidRDefault="00AE2309" w:rsidP="00AE23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lang w:val="uk-UA" w:eastAsia="ru-RU"/>
        </w:rPr>
      </w:pPr>
    </w:p>
    <w:p w:rsidR="00AE2309" w:rsidRPr="00AE2309" w:rsidRDefault="00AE2309" w:rsidP="00AE230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        Розглянувши пропозиції управління соціально-економічного розвитку міської ради, відділу містобудування та архітектури міської ради, враховуючи затверджену містобудівну документацію, </w:t>
      </w:r>
      <w:proofErr w:type="spellStart"/>
      <w:r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документацію</w:t>
      </w:r>
      <w:proofErr w:type="spellEnd"/>
      <w:r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із землеустрою, а також маркетингові дослідження, інвестиційну привабливість, звернення громадян та юридичних осіб щодо намірів забудови, відповідно до статей 127, 134, 135,136 Земельного кодексу України, з метою сприяння соціально-економічному розвитку міста, керуючись статтею 25, пунктом 34 статті 26 та статті 59 Закону України «Про місцеве самоврядування в Україні», </w:t>
      </w:r>
      <w:r w:rsidRPr="00AE230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міська рада ВИРІШИЛА: </w:t>
      </w:r>
    </w:p>
    <w:p w:rsidR="00AE2309" w:rsidRPr="00AE2309" w:rsidRDefault="00AE2309" w:rsidP="00AE230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AE2309">
        <w:rPr>
          <w:rFonts w:ascii="Times New Roman" w:eastAsia="Calibri" w:hAnsi="Times New Roman" w:cs="Times New Roman"/>
          <w:sz w:val="27"/>
          <w:szCs w:val="27"/>
          <w:lang w:val="uk-UA"/>
        </w:rPr>
        <w:t>1. Внести зміни в рішення міської ради №415 від 22.04.2020</w:t>
      </w:r>
      <w:r w:rsidRPr="00AE2309">
        <w:rPr>
          <w:rFonts w:ascii="Calibri" w:eastAsia="Calibri" w:hAnsi="Calibri" w:cs="Times New Roman"/>
          <w:b/>
          <w:sz w:val="27"/>
          <w:szCs w:val="27"/>
          <w:lang w:val="uk-UA"/>
        </w:rPr>
        <w:t xml:space="preserve"> </w:t>
      </w:r>
      <w:r w:rsidRPr="00AE2309">
        <w:rPr>
          <w:rFonts w:ascii="Calibri" w:eastAsia="Calibri" w:hAnsi="Calibri" w:cs="Times New Roman"/>
          <w:sz w:val="27"/>
          <w:szCs w:val="27"/>
          <w:lang w:val="uk-UA"/>
        </w:rPr>
        <w:t>«</w:t>
      </w:r>
      <w:r w:rsidRPr="00AE2309">
        <w:rPr>
          <w:rFonts w:ascii="Times New Roman" w:eastAsia="Calibri" w:hAnsi="Times New Roman" w:cs="Times New Roman"/>
          <w:sz w:val="27"/>
          <w:szCs w:val="27"/>
          <w:lang w:val="uk-UA"/>
        </w:rPr>
        <w:t>Про перелік земельних ділянок вільних від забудови та прав на них, які можуть бути виставлені на земельні торги окремими лотами у 2020-2022 роках», а саме: доповнити Перелік земельних ділянок вільних від забудови та прав на них, які можуть бути виставлені на земельні торги окремими лотами у 2020-2022 роках пунктом 18 (додається).  </w:t>
      </w:r>
    </w:p>
    <w:p w:rsidR="00AE2309" w:rsidRPr="00AE2309" w:rsidRDefault="00AE2309" w:rsidP="00AE230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AE2309">
        <w:rPr>
          <w:rFonts w:ascii="Times New Roman" w:eastAsia="Calibri" w:hAnsi="Times New Roman" w:cs="Times New Roman"/>
          <w:sz w:val="27"/>
          <w:szCs w:val="27"/>
          <w:lang w:val="uk-UA"/>
        </w:rPr>
        <w:t>          2. Організацію виконання даного рішення покласти на управління соціально-економічного розвитку міської ради (начальник Сухоручкіна Л.О.).</w:t>
      </w:r>
    </w:p>
    <w:p w:rsidR="00AE2309" w:rsidRPr="00AE2309" w:rsidRDefault="00AE2309" w:rsidP="00AE2309">
      <w:pPr>
        <w:widowControl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E2309">
        <w:rPr>
          <w:rFonts w:ascii="Times New Roman" w:eastAsia="Times New Roman" w:hAnsi="Times New Roman" w:cs="Times New Roman"/>
          <w:spacing w:val="-4"/>
          <w:sz w:val="27"/>
          <w:szCs w:val="27"/>
          <w:lang w:val="uk-UA" w:eastAsia="ru-RU"/>
        </w:rPr>
        <w:t xml:space="preserve">3. Контроль за виконанням </w:t>
      </w:r>
      <w:r w:rsidRPr="00AE230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даного рішення покласти на секретаря міської ради Бурлаку Ю.О. та на постійну комісію міської ради з питань містобудування, архітектури, регулювання земельних відносин, екології та власності.  </w:t>
      </w:r>
    </w:p>
    <w:p w:rsidR="00AE2309" w:rsidRPr="00AE2309" w:rsidRDefault="00AE2309" w:rsidP="00AE2309">
      <w:pPr>
        <w:widowControl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val="uk-UA" w:eastAsia="ru-RU"/>
        </w:rPr>
      </w:pPr>
    </w:p>
    <w:p w:rsidR="00AE2309" w:rsidRPr="00AE2309" w:rsidRDefault="00AE2309" w:rsidP="00AE2309">
      <w:pPr>
        <w:widowControl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val="uk-UA" w:eastAsia="ru-RU"/>
        </w:rPr>
      </w:pPr>
    </w:p>
    <w:p w:rsidR="00AE2309" w:rsidRPr="00AE2309" w:rsidRDefault="00AE2309" w:rsidP="00AE2309">
      <w:pPr>
        <w:tabs>
          <w:tab w:val="left" w:pos="6637"/>
          <w:tab w:val="left" w:pos="708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Секретар міської ради</w:t>
      </w:r>
      <w:r w:rsidRPr="00AE230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Юрій БУРЛАКА</w:t>
      </w:r>
    </w:p>
    <w:p w:rsidR="00AE2309" w:rsidRPr="00AE2309" w:rsidRDefault="00AE2309" w:rsidP="00AE230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7"/>
          <w:szCs w:val="27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AE2309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AE2309" w:rsidRPr="00AE2309" w:rsidRDefault="00AE2309" w:rsidP="00AE2309">
      <w:pPr>
        <w:tabs>
          <w:tab w:val="left" w:pos="72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AE2309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</w:t>
      </w:r>
      <w:r w:rsidR="00D43948">
        <w:rPr>
          <w:rFonts w:ascii="Times New Roman" w:eastAsia="Calibri" w:hAnsi="Times New Roman" w:cs="Times New Roman"/>
          <w:b/>
          <w:lang w:val="uk-UA"/>
        </w:rPr>
        <w:t xml:space="preserve">                           </w:t>
      </w:r>
      <w:r w:rsidRPr="00AE2309">
        <w:rPr>
          <w:rFonts w:ascii="Times New Roman" w:eastAsia="Calibri" w:hAnsi="Times New Roman" w:cs="Times New Roman"/>
          <w:b/>
          <w:lang w:val="uk-UA"/>
        </w:rPr>
        <w:t>Додаток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AE2309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                                                         до рішення міської ради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r w:rsidRPr="00AE2309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               </w:t>
      </w:r>
      <w:r w:rsidR="00D43948">
        <w:rPr>
          <w:rFonts w:ascii="Times New Roman" w:eastAsia="Calibri" w:hAnsi="Times New Roman" w:cs="Times New Roman"/>
          <w:b/>
          <w:lang w:val="uk-UA"/>
        </w:rPr>
        <w:t xml:space="preserve">                       </w:t>
      </w:r>
      <w:r w:rsidR="00D43948">
        <w:rPr>
          <w:rFonts w:ascii="Times New Roman" w:eastAsia="Calibri" w:hAnsi="Times New Roman" w:cs="Times New Roman"/>
          <w:lang w:val="uk-UA"/>
        </w:rPr>
        <w:t>26.06.</w:t>
      </w:r>
      <w:r w:rsidRPr="00AE2309">
        <w:rPr>
          <w:rFonts w:ascii="Times New Roman" w:eastAsia="Calibri" w:hAnsi="Times New Roman" w:cs="Times New Roman"/>
          <w:lang w:val="uk-UA"/>
        </w:rPr>
        <w:t>2020</w:t>
      </w:r>
      <w:r w:rsidRPr="00AE2309">
        <w:rPr>
          <w:rFonts w:ascii="Times New Roman" w:eastAsia="Calibri" w:hAnsi="Times New Roman" w:cs="Times New Roman"/>
          <w:b/>
          <w:lang w:val="uk-UA"/>
        </w:rPr>
        <w:t xml:space="preserve">  № </w:t>
      </w:r>
      <w:r w:rsidR="00D43948">
        <w:rPr>
          <w:rFonts w:ascii="Times New Roman" w:eastAsia="Calibri" w:hAnsi="Times New Roman" w:cs="Times New Roman"/>
          <w:lang w:val="uk-UA"/>
        </w:rPr>
        <w:t>462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Доповнення до переліку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E2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земельних ділянок вільних від забудови та прав на них, які можуть бути </w:t>
      </w: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E2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виставлені на земельні торги окремими лотами у 2020-2022 роках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59"/>
        <w:gridCol w:w="2159"/>
        <w:gridCol w:w="1619"/>
        <w:gridCol w:w="1619"/>
        <w:gridCol w:w="2046"/>
      </w:tblGrid>
      <w:tr w:rsidR="00AE2309" w:rsidRPr="00AE2309" w:rsidTr="00D761CB">
        <w:trPr>
          <w:trHeight w:val="110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№ </w:t>
            </w:r>
            <w:proofErr w:type="spellStart"/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п\п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Адреса земельної ділянки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Цільове призначення (функціональне використання)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Умови продажу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Кадастровий номер</w:t>
            </w:r>
          </w:p>
        </w:tc>
      </w:tr>
      <w:tr w:rsidR="00AE2309" w:rsidRPr="00AE2309" w:rsidTr="00D761CB">
        <w:trPr>
          <w:trHeight w:val="27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>6</w:t>
            </w:r>
          </w:p>
        </w:tc>
      </w:tr>
      <w:tr w:rsidR="00AE2309" w:rsidRPr="00AE2309" w:rsidTr="00D761CB">
        <w:trPr>
          <w:trHeight w:val="70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вул.</w:t>
            </w:r>
          </w:p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Індустріальна,5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землі промисловості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продаж у власність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1,6479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09" w:rsidRPr="00AE2309" w:rsidRDefault="00AE2309" w:rsidP="00AE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Визначається при розробці документації із землеустрою</w:t>
            </w:r>
          </w:p>
        </w:tc>
      </w:tr>
    </w:tbl>
    <w:p w:rsidR="00AE2309" w:rsidRPr="00AE2309" w:rsidRDefault="00AE2309" w:rsidP="00AE2309">
      <w:pPr>
        <w:tabs>
          <w:tab w:val="left" w:pos="0"/>
          <w:tab w:val="left" w:pos="993"/>
          <w:tab w:val="left" w:pos="1276"/>
          <w:tab w:val="left" w:pos="6840"/>
          <w:tab w:val="left" w:pos="7088"/>
          <w:tab w:val="left" w:pos="7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0"/>
          <w:tab w:val="left" w:pos="993"/>
          <w:tab w:val="left" w:pos="1276"/>
          <w:tab w:val="left" w:pos="6840"/>
          <w:tab w:val="left" w:pos="7088"/>
          <w:tab w:val="left" w:pos="7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0"/>
          <w:tab w:val="left" w:pos="993"/>
          <w:tab w:val="left" w:pos="1276"/>
          <w:tab w:val="left" w:pos="6840"/>
          <w:tab w:val="left" w:pos="7088"/>
          <w:tab w:val="left" w:pos="723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  <w:r w:rsidRPr="00AE230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Секретар міської ради</w:t>
      </w:r>
      <w:r w:rsidRPr="00AE230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Юрій БУРЛАКА </w:t>
      </w: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tabs>
          <w:tab w:val="left" w:pos="993"/>
          <w:tab w:val="left" w:pos="127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</w:p>
    <w:p w:rsidR="00AE2309" w:rsidRPr="00AE2309" w:rsidRDefault="00AE2309" w:rsidP="00AE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6"/>
          <w:szCs w:val="26"/>
          <w:lang w:val="uk-UA" w:eastAsia="ru-RU"/>
        </w:rPr>
      </w:pPr>
      <w:bookmarkStart w:id="0" w:name="_GoBack"/>
      <w:bookmarkEnd w:id="0"/>
    </w:p>
    <w:sectPr w:rsidR="00AE2309" w:rsidRPr="00AE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9"/>
    <w:rsid w:val="00AE2309"/>
    <w:rsid w:val="00BF2A35"/>
    <w:rsid w:val="00D4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2</cp:revision>
  <dcterms:created xsi:type="dcterms:W3CDTF">2020-06-23T12:27:00Z</dcterms:created>
  <dcterms:modified xsi:type="dcterms:W3CDTF">2020-06-30T10:42:00Z</dcterms:modified>
</cp:coreProperties>
</file>