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EF6" w:rsidRPr="00C50D72" w:rsidRDefault="00534EF6" w:rsidP="00C50D72">
      <w:pPr>
        <w:keepNext/>
        <w:jc w:val="center"/>
        <w:outlineLvl w:val="0"/>
        <w:rPr>
          <w:color w:val="000000"/>
          <w:sz w:val="28"/>
          <w:szCs w:val="28"/>
          <w:lang w:val="uk-UA"/>
        </w:rPr>
      </w:pPr>
      <w:r w:rsidRPr="00C50D72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2860675</wp:posOffset>
            </wp:positionH>
            <wp:positionV relativeFrom="paragraph">
              <wp:posOffset>57150</wp:posOffset>
            </wp:positionV>
            <wp:extent cx="447040" cy="619760"/>
            <wp:effectExtent l="0" t="0" r="0" b="889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040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Pr="00C50D72">
        <w:rPr>
          <w:b/>
          <w:color w:val="000000"/>
          <w:sz w:val="28"/>
          <w:szCs w:val="28"/>
        </w:rPr>
        <w:t>ГЛУХ</w:t>
      </w:r>
      <w:proofErr w:type="gramEnd"/>
      <w:r w:rsidRPr="00C50D72">
        <w:rPr>
          <w:b/>
          <w:color w:val="000000"/>
          <w:sz w:val="28"/>
          <w:szCs w:val="28"/>
        </w:rPr>
        <w:t>ІВСЬКА МІСЬКА РАДА СУМСЬКОЇ ОБЛАСТІ</w:t>
      </w:r>
    </w:p>
    <w:p w:rsidR="00BC3AE0" w:rsidRPr="00C50D72" w:rsidRDefault="00BC3AE0" w:rsidP="00C50D72">
      <w:pPr>
        <w:keepNext/>
        <w:jc w:val="center"/>
        <w:outlineLvl w:val="0"/>
        <w:rPr>
          <w:b/>
          <w:color w:val="000000"/>
          <w:sz w:val="28"/>
          <w:szCs w:val="28"/>
          <w:lang w:val="uk-UA"/>
        </w:rPr>
      </w:pPr>
      <w:r w:rsidRPr="00C50D72">
        <w:rPr>
          <w:b/>
          <w:color w:val="000000"/>
          <w:sz w:val="28"/>
          <w:szCs w:val="28"/>
          <w:lang w:val="uk-UA"/>
        </w:rPr>
        <w:t>СЬОМЕ СКЛИКАННЯ</w:t>
      </w:r>
    </w:p>
    <w:p w:rsidR="00BC3AE0" w:rsidRPr="00C50D72" w:rsidRDefault="00197BEE" w:rsidP="00C50D72">
      <w:pPr>
        <w:keepNext/>
        <w:jc w:val="center"/>
        <w:outlineLvl w:val="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ДЕСЯТА</w:t>
      </w:r>
      <w:r w:rsidR="00BC3AE0" w:rsidRPr="00C50D72">
        <w:rPr>
          <w:b/>
          <w:color w:val="000000"/>
          <w:sz w:val="28"/>
          <w:szCs w:val="28"/>
          <w:lang w:val="uk-UA"/>
        </w:rPr>
        <w:t xml:space="preserve"> СЕСІЯ</w:t>
      </w:r>
    </w:p>
    <w:p w:rsidR="00BC3AE0" w:rsidRPr="00C50D72" w:rsidRDefault="00197BEE" w:rsidP="00C50D72">
      <w:pPr>
        <w:keepNext/>
        <w:jc w:val="center"/>
        <w:outlineLvl w:val="0"/>
        <w:rPr>
          <w:b/>
          <w:color w:val="000000"/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uk-UA"/>
        </w:rPr>
        <w:t>ПЕРШЕ</w:t>
      </w:r>
      <w:r w:rsidR="00BC3AE0" w:rsidRPr="00C50D72">
        <w:rPr>
          <w:b/>
          <w:color w:val="000000"/>
          <w:sz w:val="28"/>
          <w:szCs w:val="28"/>
          <w:lang w:val="uk-UA"/>
        </w:rPr>
        <w:t xml:space="preserve"> ПЛЕНАРНЕ ЗАСІДАННЯ</w:t>
      </w:r>
    </w:p>
    <w:p w:rsidR="00534EF6" w:rsidRPr="00C50D72" w:rsidRDefault="00534EF6" w:rsidP="00C50D72">
      <w:pPr>
        <w:keepNext/>
        <w:jc w:val="center"/>
        <w:outlineLvl w:val="0"/>
        <w:rPr>
          <w:b/>
          <w:color w:val="000000"/>
          <w:sz w:val="32"/>
          <w:szCs w:val="32"/>
          <w:lang w:val="uk-UA"/>
        </w:rPr>
      </w:pPr>
      <w:proofErr w:type="gramStart"/>
      <w:r w:rsidRPr="00C50D72">
        <w:rPr>
          <w:b/>
          <w:bCs/>
          <w:sz w:val="32"/>
          <w:szCs w:val="32"/>
          <w:lang w:eastAsia="en-US"/>
        </w:rPr>
        <w:t>Р</w:t>
      </w:r>
      <w:proofErr w:type="gramEnd"/>
      <w:r w:rsidRPr="00C50D72">
        <w:rPr>
          <w:b/>
          <w:bCs/>
          <w:sz w:val="32"/>
          <w:szCs w:val="32"/>
          <w:lang w:eastAsia="en-US"/>
        </w:rPr>
        <w:t xml:space="preserve"> І Ш Е Н</w:t>
      </w:r>
      <w:r w:rsidRPr="00C50D72">
        <w:rPr>
          <w:b/>
          <w:bCs/>
          <w:sz w:val="32"/>
          <w:szCs w:val="32"/>
          <w:lang w:val="uk-UA" w:eastAsia="en-US"/>
        </w:rPr>
        <w:t>Н</w:t>
      </w:r>
      <w:r w:rsidRPr="00C50D72">
        <w:rPr>
          <w:b/>
          <w:bCs/>
          <w:sz w:val="32"/>
          <w:szCs w:val="32"/>
          <w:lang w:eastAsia="en-US"/>
        </w:rPr>
        <w:t xml:space="preserve"> Я</w:t>
      </w:r>
    </w:p>
    <w:p w:rsidR="00534EF6" w:rsidRPr="00BF4DD1" w:rsidRDefault="00BF4DD1" w:rsidP="00C50D72">
      <w:pPr>
        <w:jc w:val="center"/>
        <w:rPr>
          <w:sz w:val="28"/>
          <w:szCs w:val="28"/>
          <w:lang w:val="uk-UA" w:eastAsia="en-US"/>
        </w:rPr>
      </w:pPr>
      <w:r>
        <w:rPr>
          <w:sz w:val="28"/>
          <w:szCs w:val="28"/>
          <w:lang w:val="uk-UA" w:eastAsia="en-US"/>
        </w:rPr>
        <w:t>27.09.</w:t>
      </w:r>
      <w:r w:rsidR="00534EF6" w:rsidRPr="00C50D72">
        <w:rPr>
          <w:sz w:val="28"/>
          <w:szCs w:val="28"/>
          <w:lang w:val="uk-UA" w:eastAsia="en-US"/>
        </w:rPr>
        <w:t>201</w:t>
      </w:r>
      <w:r w:rsidR="00CD28F6">
        <w:rPr>
          <w:sz w:val="28"/>
          <w:szCs w:val="28"/>
          <w:lang w:val="uk-UA" w:eastAsia="en-US"/>
        </w:rPr>
        <w:t>9</w:t>
      </w:r>
      <w:r w:rsidR="00534EF6" w:rsidRPr="00C50D72">
        <w:rPr>
          <w:sz w:val="28"/>
          <w:szCs w:val="28"/>
          <w:lang w:val="uk-UA" w:eastAsia="en-US"/>
        </w:rPr>
        <w:t xml:space="preserve">  </w:t>
      </w:r>
      <w:r w:rsidR="00BF5E79">
        <w:rPr>
          <w:sz w:val="28"/>
          <w:szCs w:val="28"/>
          <w:lang w:val="uk-UA" w:eastAsia="en-US"/>
        </w:rPr>
        <w:t xml:space="preserve">   </w:t>
      </w:r>
      <w:r w:rsidR="00CD2294">
        <w:rPr>
          <w:sz w:val="28"/>
          <w:szCs w:val="28"/>
          <w:lang w:val="uk-UA" w:eastAsia="en-US"/>
        </w:rPr>
        <w:t xml:space="preserve">         </w:t>
      </w:r>
      <w:r w:rsidR="00BF5E79">
        <w:rPr>
          <w:sz w:val="28"/>
          <w:szCs w:val="28"/>
          <w:lang w:val="uk-UA" w:eastAsia="en-US"/>
        </w:rPr>
        <w:t xml:space="preserve">         </w:t>
      </w:r>
      <w:r w:rsidR="00534EF6" w:rsidRPr="00C50D72">
        <w:rPr>
          <w:sz w:val="28"/>
          <w:szCs w:val="28"/>
          <w:lang w:val="uk-UA" w:eastAsia="en-US"/>
        </w:rPr>
        <w:t>м. Глухів</w:t>
      </w:r>
      <w:r w:rsidR="00534EF6" w:rsidRPr="00C50D72">
        <w:rPr>
          <w:sz w:val="28"/>
          <w:szCs w:val="28"/>
          <w:lang w:eastAsia="en-US"/>
        </w:rPr>
        <w:t xml:space="preserve"> </w:t>
      </w:r>
      <w:r w:rsidR="00BF5E79">
        <w:rPr>
          <w:sz w:val="28"/>
          <w:szCs w:val="28"/>
          <w:lang w:val="uk-UA" w:eastAsia="en-US"/>
        </w:rPr>
        <w:t xml:space="preserve">                      </w:t>
      </w:r>
      <w:r w:rsidR="00CD2294">
        <w:rPr>
          <w:sz w:val="28"/>
          <w:szCs w:val="28"/>
          <w:lang w:val="uk-UA" w:eastAsia="en-US"/>
        </w:rPr>
        <w:t xml:space="preserve">            </w:t>
      </w:r>
      <w:r w:rsidR="00534EF6" w:rsidRPr="00C50D72">
        <w:rPr>
          <w:sz w:val="28"/>
          <w:szCs w:val="28"/>
          <w:lang w:eastAsia="en-US"/>
        </w:rPr>
        <w:t>№</w:t>
      </w:r>
      <w:r>
        <w:rPr>
          <w:sz w:val="28"/>
          <w:szCs w:val="28"/>
          <w:lang w:val="uk-UA" w:eastAsia="en-US"/>
        </w:rPr>
        <w:t>372</w:t>
      </w:r>
      <w:bookmarkStart w:id="0" w:name="_GoBack"/>
      <w:bookmarkEnd w:id="0"/>
    </w:p>
    <w:p w:rsidR="00534EF6" w:rsidRPr="00C50D72" w:rsidRDefault="00534EF6" w:rsidP="00C50D72">
      <w:pPr>
        <w:rPr>
          <w:sz w:val="28"/>
          <w:szCs w:val="28"/>
          <w:lang w:val="uk-UA" w:eastAsia="en-US"/>
        </w:rPr>
      </w:pPr>
    </w:p>
    <w:p w:rsidR="002F3C6E" w:rsidRDefault="002F3C6E" w:rsidP="002F3C6E">
      <w:pPr>
        <w:spacing w:before="225" w:after="225"/>
        <w:jc w:val="both"/>
        <w:rPr>
          <w:b/>
          <w:sz w:val="28"/>
          <w:szCs w:val="28"/>
          <w:lang w:val="uk-UA"/>
        </w:rPr>
      </w:pPr>
      <w:r w:rsidRPr="00CC5FB7">
        <w:rPr>
          <w:b/>
          <w:sz w:val="28"/>
          <w:szCs w:val="28"/>
          <w:lang w:val="uk-UA"/>
        </w:rPr>
        <w:t xml:space="preserve">Про </w:t>
      </w:r>
      <w:r>
        <w:rPr>
          <w:b/>
          <w:bCs/>
          <w:sz w:val="28"/>
          <w:szCs w:val="28"/>
          <w:lang w:val="uk-UA"/>
        </w:rPr>
        <w:t>міську цільову Програму</w:t>
      </w:r>
      <w:r w:rsidR="000963BC">
        <w:rPr>
          <w:b/>
          <w:bCs/>
          <w:sz w:val="28"/>
          <w:szCs w:val="28"/>
          <w:lang w:val="uk-UA"/>
        </w:rPr>
        <w:t xml:space="preserve"> </w:t>
      </w:r>
      <w:r w:rsidR="004A58F4">
        <w:rPr>
          <w:b/>
          <w:sz w:val="28"/>
          <w:szCs w:val="28"/>
          <w:lang w:val="uk-UA"/>
        </w:rPr>
        <w:t>запобігання та лікування серцево-судинних і судинно-мозкових захворювань</w:t>
      </w:r>
      <w:r w:rsidRPr="00CC5FB7">
        <w:rPr>
          <w:b/>
          <w:sz w:val="28"/>
          <w:szCs w:val="28"/>
          <w:lang w:val="uk-UA"/>
        </w:rPr>
        <w:t xml:space="preserve"> на 2019-202</w:t>
      </w:r>
      <w:r w:rsidR="004A58F4">
        <w:rPr>
          <w:b/>
          <w:sz w:val="28"/>
          <w:szCs w:val="28"/>
          <w:lang w:val="uk-UA"/>
        </w:rPr>
        <w:t>2</w:t>
      </w:r>
      <w:r w:rsidRPr="00CC5FB7">
        <w:rPr>
          <w:b/>
          <w:sz w:val="28"/>
          <w:szCs w:val="28"/>
          <w:lang w:val="uk-UA"/>
        </w:rPr>
        <w:t xml:space="preserve"> роки</w:t>
      </w:r>
    </w:p>
    <w:p w:rsidR="002F3C6E" w:rsidRPr="007A0D49" w:rsidRDefault="004A58F4" w:rsidP="00C94197">
      <w:pPr>
        <w:spacing w:before="225" w:after="225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рішення Сумської обласної ради від 20.12.2017 «Про обласну цільову програму розвитку </w:t>
      </w:r>
      <w:proofErr w:type="spellStart"/>
      <w:r>
        <w:rPr>
          <w:sz w:val="28"/>
          <w:szCs w:val="28"/>
          <w:lang w:val="uk-UA"/>
        </w:rPr>
        <w:t>реперфузійної</w:t>
      </w:r>
      <w:proofErr w:type="spellEnd"/>
      <w:r>
        <w:rPr>
          <w:sz w:val="28"/>
          <w:szCs w:val="28"/>
          <w:lang w:val="uk-UA"/>
        </w:rPr>
        <w:t>, кардіохірургічної та реабілітаційної допомоги в Сумській області на 2018 – 2022 роки», з метою підвищення ефективності заходів, спрямованих на профілактику</w:t>
      </w:r>
      <w:r w:rsidR="00DD701B">
        <w:rPr>
          <w:sz w:val="28"/>
          <w:szCs w:val="28"/>
          <w:lang w:val="uk-UA"/>
        </w:rPr>
        <w:t xml:space="preserve">, діагностику та лікування хворих на </w:t>
      </w:r>
      <w:r w:rsidR="00DD701B" w:rsidRPr="00DD701B">
        <w:rPr>
          <w:sz w:val="28"/>
          <w:szCs w:val="28"/>
          <w:lang w:val="uk-UA"/>
        </w:rPr>
        <w:t>серцево-судинн</w:t>
      </w:r>
      <w:r w:rsidR="00DD701B">
        <w:rPr>
          <w:sz w:val="28"/>
          <w:szCs w:val="28"/>
          <w:lang w:val="uk-UA"/>
        </w:rPr>
        <w:t>і</w:t>
      </w:r>
      <w:r w:rsidR="00DD701B" w:rsidRPr="00DD701B">
        <w:rPr>
          <w:sz w:val="28"/>
          <w:szCs w:val="28"/>
          <w:lang w:val="uk-UA"/>
        </w:rPr>
        <w:t xml:space="preserve"> і судинно-мозков</w:t>
      </w:r>
      <w:r w:rsidR="00DD701B">
        <w:rPr>
          <w:sz w:val="28"/>
          <w:szCs w:val="28"/>
          <w:lang w:val="uk-UA"/>
        </w:rPr>
        <w:t>і захворювання</w:t>
      </w:r>
      <w:r w:rsidR="00C94197" w:rsidRPr="00C94197">
        <w:rPr>
          <w:sz w:val="28"/>
          <w:szCs w:val="28"/>
          <w:lang w:val="uk-UA"/>
        </w:rPr>
        <w:t xml:space="preserve">, </w:t>
      </w:r>
      <w:r w:rsidR="002F3C6E" w:rsidRPr="00C94197">
        <w:rPr>
          <w:sz w:val="28"/>
          <w:szCs w:val="28"/>
          <w:lang w:val="uk-UA"/>
        </w:rPr>
        <w:t xml:space="preserve">керуючись </w:t>
      </w:r>
      <w:r w:rsidR="002F3C6E" w:rsidRPr="00C94197">
        <w:rPr>
          <w:sz w:val="28"/>
          <w:szCs w:val="28"/>
        </w:rPr>
        <w:t> </w:t>
      </w:r>
      <w:r w:rsidR="00DD701B">
        <w:rPr>
          <w:sz w:val="28"/>
          <w:szCs w:val="28"/>
          <w:lang w:val="uk-UA"/>
        </w:rPr>
        <w:t xml:space="preserve">статтею 25, </w:t>
      </w:r>
      <w:r w:rsidR="002F3C6E" w:rsidRPr="00C94197">
        <w:rPr>
          <w:sz w:val="28"/>
          <w:szCs w:val="28"/>
          <w:lang w:val="uk-UA"/>
        </w:rPr>
        <w:t>пункт</w:t>
      </w:r>
      <w:r w:rsidR="00DD701B">
        <w:rPr>
          <w:sz w:val="28"/>
          <w:szCs w:val="28"/>
          <w:lang w:val="uk-UA"/>
        </w:rPr>
        <w:t xml:space="preserve">ом 22 частини першої статті 26 </w:t>
      </w:r>
      <w:r w:rsidR="002F3C6E" w:rsidRPr="00C94197">
        <w:rPr>
          <w:sz w:val="28"/>
          <w:szCs w:val="28"/>
        </w:rPr>
        <w:t xml:space="preserve">Закону </w:t>
      </w:r>
      <w:proofErr w:type="spellStart"/>
      <w:r w:rsidR="002F3C6E" w:rsidRPr="00C94197">
        <w:rPr>
          <w:sz w:val="28"/>
          <w:szCs w:val="28"/>
        </w:rPr>
        <w:t>України</w:t>
      </w:r>
      <w:proofErr w:type="spellEnd"/>
      <w:r w:rsidR="002F3C6E" w:rsidRPr="00C94197">
        <w:rPr>
          <w:sz w:val="28"/>
          <w:szCs w:val="28"/>
        </w:rPr>
        <w:t xml:space="preserve"> «Про </w:t>
      </w:r>
      <w:proofErr w:type="spellStart"/>
      <w:r w:rsidR="002F3C6E" w:rsidRPr="00C94197">
        <w:rPr>
          <w:sz w:val="28"/>
          <w:szCs w:val="28"/>
        </w:rPr>
        <w:t>місцеве</w:t>
      </w:r>
      <w:proofErr w:type="spellEnd"/>
      <w:r w:rsidR="000963BC">
        <w:rPr>
          <w:sz w:val="28"/>
          <w:szCs w:val="28"/>
          <w:lang w:val="uk-UA"/>
        </w:rPr>
        <w:t xml:space="preserve"> </w:t>
      </w:r>
      <w:proofErr w:type="spellStart"/>
      <w:r w:rsidR="002F3C6E" w:rsidRPr="00C94197">
        <w:rPr>
          <w:sz w:val="28"/>
          <w:szCs w:val="28"/>
        </w:rPr>
        <w:t>самоврядування</w:t>
      </w:r>
      <w:proofErr w:type="spellEnd"/>
      <w:r w:rsidR="002F3C6E" w:rsidRPr="00C94197">
        <w:rPr>
          <w:sz w:val="28"/>
          <w:szCs w:val="28"/>
        </w:rPr>
        <w:t xml:space="preserve"> в </w:t>
      </w:r>
      <w:proofErr w:type="spellStart"/>
      <w:r w:rsidR="002F3C6E" w:rsidRPr="00C94197">
        <w:rPr>
          <w:sz w:val="28"/>
          <w:szCs w:val="28"/>
        </w:rPr>
        <w:t>Україні</w:t>
      </w:r>
      <w:proofErr w:type="spellEnd"/>
      <w:r w:rsidR="002F3C6E" w:rsidRPr="00C94197">
        <w:rPr>
          <w:sz w:val="28"/>
          <w:szCs w:val="28"/>
        </w:rPr>
        <w:t xml:space="preserve">» </w:t>
      </w:r>
      <w:proofErr w:type="spellStart"/>
      <w:r w:rsidR="002F3C6E" w:rsidRPr="00C94197">
        <w:rPr>
          <w:rStyle w:val="a7"/>
          <w:sz w:val="28"/>
          <w:szCs w:val="28"/>
        </w:rPr>
        <w:t>міська</w:t>
      </w:r>
      <w:proofErr w:type="spellEnd"/>
      <w:r w:rsidR="002F3C6E" w:rsidRPr="00C94197">
        <w:rPr>
          <w:rStyle w:val="a7"/>
          <w:sz w:val="28"/>
          <w:szCs w:val="28"/>
        </w:rPr>
        <w:t xml:space="preserve"> </w:t>
      </w:r>
      <w:proofErr w:type="spellStart"/>
      <w:r w:rsidR="002F3C6E" w:rsidRPr="00C94197">
        <w:rPr>
          <w:rStyle w:val="a7"/>
          <w:sz w:val="28"/>
          <w:szCs w:val="28"/>
        </w:rPr>
        <w:t>рада</w:t>
      </w:r>
      <w:r w:rsidR="00C94197" w:rsidRPr="00C94197">
        <w:rPr>
          <w:rStyle w:val="a7"/>
          <w:sz w:val="28"/>
          <w:szCs w:val="28"/>
        </w:rPr>
        <w:t>ВИРІШИЛА</w:t>
      </w:r>
      <w:proofErr w:type="spellEnd"/>
      <w:r w:rsidR="007A0D49">
        <w:rPr>
          <w:rStyle w:val="a7"/>
          <w:sz w:val="28"/>
          <w:szCs w:val="28"/>
          <w:lang w:val="uk-UA"/>
        </w:rPr>
        <w:t>:</w:t>
      </w:r>
    </w:p>
    <w:p w:rsidR="00C94197" w:rsidRPr="00C94197" w:rsidRDefault="00DD701B" w:rsidP="00DD701B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1. </w:t>
      </w:r>
      <w:r w:rsidR="00C94197" w:rsidRPr="00C94197">
        <w:rPr>
          <w:color w:val="000000"/>
          <w:sz w:val="28"/>
          <w:szCs w:val="28"/>
          <w:lang w:val="uk-UA" w:eastAsia="uk-UA"/>
        </w:rPr>
        <w:t>Затвердити</w:t>
      </w:r>
      <w:r w:rsidR="000963BC">
        <w:rPr>
          <w:color w:val="000000"/>
          <w:sz w:val="28"/>
          <w:szCs w:val="28"/>
          <w:lang w:val="uk-UA" w:eastAsia="uk-UA"/>
        </w:rPr>
        <w:t xml:space="preserve"> </w:t>
      </w:r>
      <w:r w:rsidR="00C94197" w:rsidRPr="00C94197">
        <w:rPr>
          <w:bCs/>
          <w:sz w:val="28"/>
          <w:szCs w:val="28"/>
          <w:lang w:val="uk-UA"/>
        </w:rPr>
        <w:t xml:space="preserve">міську цільову </w:t>
      </w:r>
      <w:r w:rsidRPr="00DD701B">
        <w:rPr>
          <w:bCs/>
          <w:sz w:val="28"/>
          <w:szCs w:val="28"/>
          <w:lang w:val="uk-UA"/>
        </w:rPr>
        <w:t>запобігання та лікування серцево-судинних і судинно-мозкових захворювань на 2019-2022 роки</w:t>
      </w:r>
      <w:r w:rsidR="00266474">
        <w:rPr>
          <w:bCs/>
          <w:sz w:val="28"/>
          <w:szCs w:val="28"/>
          <w:lang w:val="uk-UA"/>
        </w:rPr>
        <w:t xml:space="preserve"> </w:t>
      </w:r>
      <w:r w:rsidR="002F3C6E" w:rsidRPr="00C94197">
        <w:rPr>
          <w:color w:val="000000"/>
          <w:sz w:val="28"/>
          <w:szCs w:val="28"/>
          <w:lang w:val="uk-UA" w:eastAsia="uk-UA"/>
        </w:rPr>
        <w:t>(додається).</w:t>
      </w:r>
    </w:p>
    <w:p w:rsidR="00C94197" w:rsidRPr="000963BC" w:rsidRDefault="00DD701B" w:rsidP="00DD701B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C94197" w:rsidRPr="000963BC">
        <w:rPr>
          <w:sz w:val="28"/>
          <w:szCs w:val="28"/>
          <w:lang w:val="uk-UA"/>
        </w:rPr>
        <w:t>Виконавчому</w:t>
      </w:r>
      <w:r w:rsidR="000963BC">
        <w:rPr>
          <w:sz w:val="28"/>
          <w:szCs w:val="28"/>
          <w:lang w:val="uk-UA"/>
        </w:rPr>
        <w:t xml:space="preserve"> </w:t>
      </w:r>
      <w:r w:rsidR="00C94197" w:rsidRPr="000963BC">
        <w:rPr>
          <w:sz w:val="28"/>
          <w:szCs w:val="28"/>
          <w:lang w:val="uk-UA"/>
        </w:rPr>
        <w:t>комітету міської ради забезпечити</w:t>
      </w:r>
      <w:r w:rsidR="000963BC">
        <w:rPr>
          <w:sz w:val="28"/>
          <w:szCs w:val="28"/>
          <w:lang w:val="uk-UA"/>
        </w:rPr>
        <w:t xml:space="preserve"> </w:t>
      </w:r>
      <w:r w:rsidR="00C94197" w:rsidRPr="000963BC">
        <w:rPr>
          <w:sz w:val="28"/>
          <w:szCs w:val="28"/>
          <w:lang w:val="uk-UA"/>
        </w:rPr>
        <w:t>фінансування</w:t>
      </w:r>
      <w:r w:rsidR="000963BC">
        <w:rPr>
          <w:sz w:val="28"/>
          <w:szCs w:val="28"/>
          <w:lang w:val="uk-UA"/>
        </w:rPr>
        <w:t xml:space="preserve"> </w:t>
      </w:r>
      <w:r w:rsidR="00C94197" w:rsidRPr="000963BC">
        <w:rPr>
          <w:sz w:val="28"/>
          <w:szCs w:val="28"/>
          <w:lang w:val="uk-UA"/>
        </w:rPr>
        <w:t>заходів</w:t>
      </w:r>
      <w:r w:rsidR="000963BC">
        <w:rPr>
          <w:sz w:val="28"/>
          <w:szCs w:val="28"/>
          <w:lang w:val="uk-UA"/>
        </w:rPr>
        <w:t xml:space="preserve"> </w:t>
      </w:r>
      <w:r w:rsidR="00C94197" w:rsidRPr="000963BC">
        <w:rPr>
          <w:sz w:val="28"/>
          <w:szCs w:val="28"/>
          <w:lang w:val="uk-UA"/>
        </w:rPr>
        <w:t>вищезазначеної</w:t>
      </w:r>
      <w:r w:rsidR="000963BC">
        <w:rPr>
          <w:sz w:val="28"/>
          <w:szCs w:val="28"/>
          <w:lang w:val="uk-UA"/>
        </w:rPr>
        <w:t xml:space="preserve"> </w:t>
      </w:r>
      <w:r w:rsidR="00C94197" w:rsidRPr="000963BC">
        <w:rPr>
          <w:sz w:val="28"/>
          <w:szCs w:val="28"/>
          <w:lang w:val="uk-UA"/>
        </w:rPr>
        <w:t>програми.</w:t>
      </w:r>
    </w:p>
    <w:p w:rsidR="002F3C6E" w:rsidRDefault="00DD701B" w:rsidP="00DD701B">
      <w:pPr>
        <w:spacing w:before="100" w:beforeAutospacing="1" w:after="100" w:afterAutospacing="1"/>
        <w:jc w:val="both"/>
        <w:rPr>
          <w:color w:val="000000"/>
          <w:sz w:val="28"/>
          <w:szCs w:val="28"/>
          <w:lang w:val="uk-UA" w:eastAsia="uk-UA"/>
        </w:rPr>
      </w:pPr>
      <w:r>
        <w:rPr>
          <w:color w:val="000000"/>
          <w:sz w:val="28"/>
          <w:szCs w:val="28"/>
          <w:lang w:val="uk-UA" w:eastAsia="uk-UA"/>
        </w:rPr>
        <w:t>3. Організацію виконання цього рішення покласти на Глухівську центральну районну лікарню (головн</w:t>
      </w:r>
      <w:r w:rsidR="0022156D">
        <w:rPr>
          <w:color w:val="000000"/>
          <w:sz w:val="28"/>
          <w:szCs w:val="28"/>
          <w:lang w:val="uk-UA" w:eastAsia="uk-UA"/>
        </w:rPr>
        <w:t>ий</w:t>
      </w:r>
      <w:r>
        <w:rPr>
          <w:color w:val="000000"/>
          <w:sz w:val="28"/>
          <w:szCs w:val="28"/>
          <w:lang w:val="uk-UA" w:eastAsia="uk-UA"/>
        </w:rPr>
        <w:t xml:space="preserve"> лікар – </w:t>
      </w:r>
      <w:r w:rsidR="00CD28F6">
        <w:rPr>
          <w:color w:val="000000"/>
          <w:sz w:val="28"/>
          <w:szCs w:val="28"/>
          <w:lang w:val="uk-UA" w:eastAsia="uk-UA"/>
        </w:rPr>
        <w:t>Кіяшко А.І.</w:t>
      </w:r>
      <w:r>
        <w:rPr>
          <w:color w:val="000000"/>
          <w:sz w:val="28"/>
          <w:szCs w:val="28"/>
          <w:lang w:val="uk-UA" w:eastAsia="uk-UA"/>
        </w:rPr>
        <w:t xml:space="preserve">.), а контроль – на постійну комісію </w:t>
      </w:r>
      <w:r w:rsidRPr="00DD701B">
        <w:rPr>
          <w:color w:val="000000"/>
          <w:sz w:val="28"/>
          <w:szCs w:val="28"/>
          <w:lang w:val="uk-UA" w:eastAsia="uk-UA"/>
        </w:rPr>
        <w:t>з питань охорони здоров’я, материнства і дитинства, освіти, фізичної культури і спорту, сім’ї і молоді т</w:t>
      </w:r>
      <w:r>
        <w:rPr>
          <w:color w:val="000000"/>
          <w:sz w:val="28"/>
          <w:szCs w:val="28"/>
          <w:lang w:val="uk-UA" w:eastAsia="uk-UA"/>
        </w:rPr>
        <w:t>а соціального захисту населення (голова комісії – Громак Л.А.)</w:t>
      </w:r>
    </w:p>
    <w:p w:rsidR="000963BC" w:rsidRPr="00CD28F6" w:rsidRDefault="000963BC" w:rsidP="00DD701B">
      <w:pPr>
        <w:spacing w:before="100" w:beforeAutospacing="1" w:after="100" w:afterAutospacing="1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 w:eastAsia="uk-UA"/>
        </w:rPr>
        <w:t xml:space="preserve">4. </w:t>
      </w:r>
      <w:r w:rsidR="00D96490">
        <w:rPr>
          <w:color w:val="000000"/>
          <w:sz w:val="28"/>
          <w:szCs w:val="28"/>
          <w:lang w:val="uk-UA" w:eastAsia="uk-UA"/>
        </w:rPr>
        <w:t>З</w:t>
      </w:r>
      <w:r>
        <w:rPr>
          <w:color w:val="000000"/>
          <w:sz w:val="28"/>
          <w:szCs w:val="28"/>
          <w:lang w:val="uk-UA" w:eastAsia="uk-UA"/>
        </w:rPr>
        <w:t>віт п</w:t>
      </w:r>
      <w:r w:rsidR="006C635F">
        <w:rPr>
          <w:color w:val="000000"/>
          <w:sz w:val="28"/>
          <w:szCs w:val="28"/>
          <w:lang w:val="uk-UA" w:eastAsia="uk-UA"/>
        </w:rPr>
        <w:t>р</w:t>
      </w:r>
      <w:r>
        <w:rPr>
          <w:color w:val="000000"/>
          <w:sz w:val="28"/>
          <w:szCs w:val="28"/>
          <w:lang w:val="uk-UA" w:eastAsia="uk-UA"/>
        </w:rPr>
        <w:t>о</w:t>
      </w:r>
      <w:r w:rsidR="006C635F">
        <w:rPr>
          <w:color w:val="000000"/>
          <w:sz w:val="28"/>
          <w:szCs w:val="28"/>
          <w:lang w:val="uk-UA" w:eastAsia="uk-UA"/>
        </w:rPr>
        <w:t xml:space="preserve"> хід</w:t>
      </w:r>
      <w:r>
        <w:rPr>
          <w:color w:val="000000"/>
          <w:sz w:val="28"/>
          <w:szCs w:val="28"/>
          <w:lang w:val="uk-UA" w:eastAsia="uk-UA"/>
        </w:rPr>
        <w:t xml:space="preserve"> виконанн</w:t>
      </w:r>
      <w:r w:rsidR="006C635F">
        <w:rPr>
          <w:color w:val="000000"/>
          <w:sz w:val="28"/>
          <w:szCs w:val="28"/>
          <w:lang w:val="uk-UA" w:eastAsia="uk-UA"/>
        </w:rPr>
        <w:t>я</w:t>
      </w:r>
      <w:r>
        <w:rPr>
          <w:color w:val="000000"/>
          <w:sz w:val="28"/>
          <w:szCs w:val="28"/>
          <w:lang w:val="uk-UA" w:eastAsia="uk-UA"/>
        </w:rPr>
        <w:t xml:space="preserve"> Програми надавати </w:t>
      </w:r>
      <w:r w:rsidR="00D96490">
        <w:rPr>
          <w:color w:val="000000"/>
          <w:sz w:val="28"/>
          <w:szCs w:val="28"/>
          <w:lang w:val="uk-UA" w:eastAsia="uk-UA"/>
        </w:rPr>
        <w:t xml:space="preserve">щорічно </w:t>
      </w:r>
      <w:r>
        <w:rPr>
          <w:color w:val="000000"/>
          <w:sz w:val="28"/>
          <w:szCs w:val="28"/>
          <w:lang w:val="uk-UA" w:eastAsia="uk-UA"/>
        </w:rPr>
        <w:t>до 01 лютого</w:t>
      </w:r>
      <w:r w:rsidR="00902BBD">
        <w:rPr>
          <w:color w:val="000000"/>
          <w:sz w:val="28"/>
          <w:szCs w:val="28"/>
          <w:lang w:val="uk-UA" w:eastAsia="uk-UA"/>
        </w:rPr>
        <w:t>.</w:t>
      </w:r>
    </w:p>
    <w:p w:rsidR="002F3C6E" w:rsidRPr="00CD28F6" w:rsidRDefault="002F3C6E" w:rsidP="002F3C6E">
      <w:pPr>
        <w:rPr>
          <w:lang w:val="uk-UA"/>
        </w:rPr>
      </w:pPr>
    </w:p>
    <w:p w:rsidR="0057042F" w:rsidRPr="00C50D72" w:rsidRDefault="0057042F" w:rsidP="00C50D72">
      <w:pPr>
        <w:ind w:firstLine="709"/>
        <w:jc w:val="both"/>
        <w:rPr>
          <w:rFonts w:eastAsia="Calibri"/>
          <w:sz w:val="28"/>
          <w:szCs w:val="28"/>
          <w:lang w:val="uk-UA" w:eastAsia="en-US"/>
        </w:rPr>
      </w:pPr>
    </w:p>
    <w:p w:rsidR="00753F4C" w:rsidRDefault="00FF7837" w:rsidP="00C50D72">
      <w:pPr>
        <w:jc w:val="both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В.о. м</w:t>
      </w:r>
      <w:r w:rsidR="00534EF6" w:rsidRPr="00C50D72">
        <w:rPr>
          <w:rFonts w:eastAsia="Calibri"/>
          <w:b/>
          <w:sz w:val="28"/>
          <w:szCs w:val="28"/>
          <w:lang w:val="uk-UA" w:eastAsia="en-US"/>
        </w:rPr>
        <w:t>іськ</w:t>
      </w:r>
      <w:r w:rsidR="00BF5E79">
        <w:rPr>
          <w:rFonts w:eastAsia="Calibri"/>
          <w:b/>
          <w:sz w:val="28"/>
          <w:szCs w:val="28"/>
          <w:lang w:val="uk-UA" w:eastAsia="en-US"/>
        </w:rPr>
        <w:t>ого</w:t>
      </w:r>
      <w:r w:rsidR="00534EF6" w:rsidRPr="00C50D72">
        <w:rPr>
          <w:rFonts w:eastAsia="Calibri"/>
          <w:b/>
          <w:sz w:val="28"/>
          <w:szCs w:val="28"/>
          <w:lang w:val="uk-UA" w:eastAsia="en-US"/>
        </w:rPr>
        <w:t xml:space="preserve"> голов</w:t>
      </w:r>
      <w:r w:rsidR="00BF5E79">
        <w:rPr>
          <w:rFonts w:eastAsia="Calibri"/>
          <w:b/>
          <w:sz w:val="28"/>
          <w:szCs w:val="28"/>
          <w:lang w:val="uk-UA" w:eastAsia="en-US"/>
        </w:rPr>
        <w:t>и</w:t>
      </w:r>
      <w:r w:rsidR="003A33B5">
        <w:rPr>
          <w:rFonts w:eastAsia="Calibri"/>
          <w:b/>
          <w:sz w:val="28"/>
          <w:szCs w:val="28"/>
          <w:lang w:val="uk-UA" w:eastAsia="en-US"/>
        </w:rPr>
        <w:t xml:space="preserve">   </w:t>
      </w:r>
      <w:r w:rsidR="00BF5E79">
        <w:rPr>
          <w:rFonts w:eastAsia="Calibri"/>
          <w:b/>
          <w:sz w:val="28"/>
          <w:szCs w:val="28"/>
          <w:lang w:val="uk-UA" w:eastAsia="en-US"/>
        </w:rPr>
        <w:t xml:space="preserve">                            </w:t>
      </w:r>
      <w:r w:rsidR="00BF5E79">
        <w:rPr>
          <w:rFonts w:eastAsia="Calibri"/>
          <w:b/>
          <w:sz w:val="28"/>
          <w:szCs w:val="28"/>
          <w:lang w:val="uk-UA" w:eastAsia="en-US"/>
        </w:rPr>
        <w:tab/>
      </w:r>
      <w:r w:rsidR="00BF5E79">
        <w:rPr>
          <w:rFonts w:eastAsia="Calibri"/>
          <w:b/>
          <w:sz w:val="28"/>
          <w:szCs w:val="28"/>
          <w:lang w:val="uk-UA" w:eastAsia="en-US"/>
        </w:rPr>
        <w:tab/>
        <w:t xml:space="preserve">           Олена ДЕМІШЕВА</w:t>
      </w:r>
    </w:p>
    <w:p w:rsidR="00753F4C" w:rsidRDefault="00753F4C" w:rsidP="00C50D72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753F4C" w:rsidRDefault="00753F4C" w:rsidP="00C50D72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753F4C" w:rsidRDefault="00753F4C" w:rsidP="00C50D72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753F4C" w:rsidRDefault="00753F4C" w:rsidP="00C50D72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753F4C" w:rsidRDefault="00753F4C" w:rsidP="00C50D72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753F4C" w:rsidRDefault="00753F4C" w:rsidP="00C50D72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753F4C" w:rsidRDefault="00753F4C" w:rsidP="00C50D72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753F4C" w:rsidRDefault="00753F4C" w:rsidP="00C50D72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753F4C" w:rsidRDefault="00753F4C" w:rsidP="00C50D72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753F4C" w:rsidRPr="00753F4C" w:rsidRDefault="00753F4C" w:rsidP="00753F4C">
      <w:pPr>
        <w:jc w:val="center"/>
        <w:outlineLvl w:val="0"/>
        <w:rPr>
          <w:b/>
          <w:bCs/>
          <w:kern w:val="36"/>
          <w:sz w:val="32"/>
          <w:szCs w:val="32"/>
          <w:lang w:val="uk-UA"/>
        </w:rPr>
      </w:pPr>
    </w:p>
    <w:p w:rsidR="00753F4C" w:rsidRPr="00753F4C" w:rsidRDefault="00753F4C" w:rsidP="00753F4C">
      <w:pPr>
        <w:jc w:val="center"/>
        <w:outlineLvl w:val="0"/>
        <w:rPr>
          <w:b/>
          <w:bCs/>
          <w:kern w:val="36"/>
          <w:sz w:val="32"/>
          <w:szCs w:val="32"/>
          <w:lang w:val="uk-UA"/>
        </w:rPr>
      </w:pPr>
    </w:p>
    <w:p w:rsidR="00753F4C" w:rsidRPr="00753F4C" w:rsidRDefault="00753F4C" w:rsidP="00753F4C">
      <w:pPr>
        <w:spacing w:after="200"/>
        <w:jc w:val="center"/>
        <w:outlineLvl w:val="0"/>
        <w:rPr>
          <w:b/>
          <w:bCs/>
          <w:kern w:val="36"/>
          <w:sz w:val="32"/>
          <w:szCs w:val="32"/>
          <w:lang w:val="uk-UA"/>
        </w:rPr>
      </w:pPr>
    </w:p>
    <w:p w:rsidR="00753F4C" w:rsidRPr="00753F4C" w:rsidRDefault="00753F4C" w:rsidP="00753F4C">
      <w:pPr>
        <w:suppressAutoHyphens/>
        <w:spacing w:after="200" w:line="276" w:lineRule="auto"/>
        <w:jc w:val="center"/>
        <w:rPr>
          <w:rFonts w:eastAsia="Calibri"/>
          <w:b/>
          <w:sz w:val="28"/>
          <w:szCs w:val="22"/>
          <w:lang w:val="uk-UA" w:eastAsia="ar-SA"/>
        </w:rPr>
      </w:pPr>
    </w:p>
    <w:p w:rsidR="00753F4C" w:rsidRPr="00753F4C" w:rsidRDefault="00753F4C" w:rsidP="00753F4C">
      <w:pPr>
        <w:suppressAutoHyphens/>
        <w:spacing w:after="200" w:line="276" w:lineRule="auto"/>
        <w:jc w:val="center"/>
        <w:rPr>
          <w:rFonts w:eastAsia="Calibri"/>
          <w:b/>
          <w:sz w:val="28"/>
          <w:szCs w:val="22"/>
          <w:lang w:val="uk-UA" w:eastAsia="ar-SA"/>
        </w:rPr>
      </w:pPr>
    </w:p>
    <w:p w:rsidR="00753F4C" w:rsidRPr="00753F4C" w:rsidRDefault="00753F4C" w:rsidP="00753F4C">
      <w:pPr>
        <w:suppressAutoHyphens/>
        <w:spacing w:after="200" w:line="276" w:lineRule="auto"/>
        <w:jc w:val="center"/>
        <w:rPr>
          <w:rFonts w:eastAsia="Calibri"/>
          <w:b/>
          <w:sz w:val="28"/>
          <w:szCs w:val="22"/>
          <w:lang w:val="uk-UA" w:eastAsia="ar-SA"/>
        </w:rPr>
      </w:pPr>
    </w:p>
    <w:p w:rsidR="00753F4C" w:rsidRPr="00753F4C" w:rsidRDefault="00753F4C" w:rsidP="00753F4C">
      <w:pPr>
        <w:suppressAutoHyphens/>
        <w:spacing w:after="200" w:line="276" w:lineRule="auto"/>
        <w:jc w:val="center"/>
        <w:rPr>
          <w:rFonts w:eastAsia="Calibri"/>
          <w:b/>
          <w:sz w:val="28"/>
          <w:szCs w:val="22"/>
          <w:lang w:val="uk-UA" w:eastAsia="ar-SA"/>
        </w:rPr>
      </w:pPr>
    </w:p>
    <w:p w:rsidR="00753F4C" w:rsidRPr="00753F4C" w:rsidRDefault="00753F4C" w:rsidP="00753F4C">
      <w:pPr>
        <w:suppressAutoHyphens/>
        <w:spacing w:after="200" w:line="276" w:lineRule="auto"/>
        <w:jc w:val="center"/>
        <w:rPr>
          <w:rFonts w:eastAsia="Calibri"/>
          <w:b/>
          <w:sz w:val="28"/>
          <w:szCs w:val="22"/>
          <w:lang w:val="uk-UA" w:eastAsia="ar-SA"/>
        </w:rPr>
      </w:pPr>
    </w:p>
    <w:p w:rsidR="00753F4C" w:rsidRPr="00753F4C" w:rsidRDefault="00753F4C" w:rsidP="00753F4C">
      <w:pPr>
        <w:suppressAutoHyphens/>
        <w:spacing w:after="200" w:line="360" w:lineRule="auto"/>
        <w:jc w:val="center"/>
        <w:rPr>
          <w:rFonts w:eastAsia="Calibri"/>
          <w:b/>
          <w:sz w:val="28"/>
          <w:szCs w:val="22"/>
          <w:lang w:val="uk-UA" w:eastAsia="ar-SA"/>
        </w:rPr>
      </w:pPr>
    </w:p>
    <w:p w:rsidR="00753F4C" w:rsidRPr="00753F4C" w:rsidRDefault="00753F4C" w:rsidP="00753F4C">
      <w:pPr>
        <w:suppressAutoHyphens/>
        <w:spacing w:after="200" w:line="360" w:lineRule="auto"/>
        <w:jc w:val="center"/>
        <w:rPr>
          <w:rFonts w:eastAsia="Calibri"/>
          <w:b/>
          <w:sz w:val="28"/>
          <w:szCs w:val="22"/>
          <w:lang w:val="uk-UA" w:eastAsia="ar-SA"/>
        </w:rPr>
      </w:pPr>
    </w:p>
    <w:p w:rsidR="00753F4C" w:rsidRPr="00753F4C" w:rsidRDefault="00753F4C" w:rsidP="00753F4C">
      <w:pPr>
        <w:suppressAutoHyphens/>
        <w:spacing w:after="200" w:line="360" w:lineRule="auto"/>
        <w:jc w:val="center"/>
        <w:rPr>
          <w:rFonts w:eastAsia="Calibri"/>
          <w:b/>
          <w:sz w:val="28"/>
          <w:szCs w:val="22"/>
          <w:lang w:val="uk-UA" w:eastAsia="ar-SA"/>
        </w:rPr>
      </w:pPr>
      <w:r w:rsidRPr="00753F4C">
        <w:rPr>
          <w:rFonts w:eastAsia="Calibri"/>
          <w:b/>
          <w:sz w:val="28"/>
          <w:szCs w:val="22"/>
          <w:lang w:val="uk-UA" w:eastAsia="ar-SA"/>
        </w:rPr>
        <w:t>МІСЬКА ЦІЛЬОВА ПРОГРАМА</w:t>
      </w:r>
    </w:p>
    <w:p w:rsidR="00753F4C" w:rsidRPr="00753F4C" w:rsidRDefault="00753F4C" w:rsidP="00753F4C">
      <w:pPr>
        <w:suppressAutoHyphens/>
        <w:spacing w:after="200" w:line="360" w:lineRule="auto"/>
        <w:jc w:val="center"/>
        <w:rPr>
          <w:rFonts w:eastAsia="Calibri"/>
          <w:b/>
          <w:sz w:val="28"/>
          <w:szCs w:val="22"/>
          <w:lang w:val="uk-UA" w:eastAsia="ar-SA"/>
        </w:rPr>
      </w:pPr>
      <w:r w:rsidRPr="00753F4C">
        <w:rPr>
          <w:rFonts w:eastAsia="Calibri"/>
          <w:b/>
          <w:sz w:val="28"/>
          <w:szCs w:val="22"/>
          <w:lang w:val="uk-UA" w:eastAsia="ar-SA"/>
        </w:rPr>
        <w:t xml:space="preserve">ЗАПОБІГАННЯ ТА ЛІКУВАННЯ СЕРЦЕВО-СУДИННИХ </w:t>
      </w:r>
    </w:p>
    <w:p w:rsidR="00753F4C" w:rsidRPr="00753F4C" w:rsidRDefault="00753F4C" w:rsidP="00753F4C">
      <w:pPr>
        <w:suppressAutoHyphens/>
        <w:spacing w:after="200" w:line="360" w:lineRule="auto"/>
        <w:jc w:val="center"/>
        <w:rPr>
          <w:rFonts w:eastAsia="Calibri"/>
          <w:b/>
          <w:sz w:val="28"/>
          <w:szCs w:val="22"/>
          <w:lang w:val="uk-UA" w:eastAsia="ar-SA"/>
        </w:rPr>
      </w:pPr>
      <w:r w:rsidRPr="00753F4C">
        <w:rPr>
          <w:rFonts w:eastAsia="Calibri"/>
          <w:b/>
          <w:sz w:val="28"/>
          <w:szCs w:val="22"/>
          <w:lang w:val="uk-UA" w:eastAsia="ar-SA"/>
        </w:rPr>
        <w:t>І  СУДИННО-МОЗКОВИХ ЗАХВОРЮВАНЬ В МІСТІ ГЛУХОВІ</w:t>
      </w:r>
    </w:p>
    <w:p w:rsidR="00753F4C" w:rsidRPr="00753F4C" w:rsidRDefault="00753F4C" w:rsidP="00753F4C">
      <w:pPr>
        <w:suppressAutoHyphens/>
        <w:spacing w:after="200" w:line="360" w:lineRule="auto"/>
        <w:jc w:val="center"/>
        <w:rPr>
          <w:rFonts w:eastAsia="Calibri"/>
          <w:b/>
          <w:sz w:val="28"/>
          <w:szCs w:val="22"/>
          <w:lang w:val="uk-UA" w:eastAsia="ar-SA"/>
        </w:rPr>
      </w:pPr>
      <w:r w:rsidRPr="00753F4C">
        <w:rPr>
          <w:rFonts w:eastAsia="Calibri"/>
          <w:b/>
          <w:sz w:val="28"/>
          <w:szCs w:val="22"/>
          <w:lang w:val="uk-UA" w:eastAsia="ar-SA"/>
        </w:rPr>
        <w:t>НА 2019-2022 РОКИ</w:t>
      </w:r>
    </w:p>
    <w:p w:rsidR="00753F4C" w:rsidRPr="00753F4C" w:rsidRDefault="00753F4C" w:rsidP="00753F4C">
      <w:pPr>
        <w:jc w:val="center"/>
        <w:rPr>
          <w:sz w:val="28"/>
          <w:szCs w:val="28"/>
        </w:rPr>
      </w:pPr>
      <w:r w:rsidRPr="00753F4C">
        <w:rPr>
          <w:sz w:val="28"/>
          <w:szCs w:val="28"/>
          <w:lang w:val="uk-UA"/>
        </w:rPr>
        <w:t> </w:t>
      </w:r>
    </w:p>
    <w:p w:rsidR="00753F4C" w:rsidRPr="00753F4C" w:rsidRDefault="00753F4C" w:rsidP="00753F4C">
      <w:pPr>
        <w:jc w:val="center"/>
        <w:outlineLvl w:val="1"/>
        <w:rPr>
          <w:b/>
          <w:bCs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outlineLvl w:val="1"/>
        <w:rPr>
          <w:b/>
          <w:bCs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outlineLvl w:val="1"/>
        <w:rPr>
          <w:b/>
          <w:bCs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outlineLvl w:val="1"/>
        <w:rPr>
          <w:b/>
          <w:bCs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outlineLvl w:val="1"/>
        <w:rPr>
          <w:b/>
          <w:bCs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outlineLvl w:val="1"/>
        <w:rPr>
          <w:b/>
          <w:bCs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outlineLvl w:val="1"/>
        <w:rPr>
          <w:b/>
          <w:bCs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outlineLvl w:val="1"/>
        <w:rPr>
          <w:b/>
          <w:bCs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outlineLvl w:val="1"/>
        <w:rPr>
          <w:b/>
          <w:bCs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outlineLvl w:val="1"/>
        <w:rPr>
          <w:b/>
          <w:bCs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outlineLvl w:val="1"/>
        <w:rPr>
          <w:b/>
          <w:bCs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outlineLvl w:val="1"/>
        <w:rPr>
          <w:b/>
          <w:bCs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outlineLvl w:val="1"/>
        <w:rPr>
          <w:b/>
          <w:bCs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outlineLvl w:val="1"/>
        <w:rPr>
          <w:b/>
          <w:bCs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outlineLvl w:val="1"/>
        <w:rPr>
          <w:b/>
          <w:bCs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outlineLvl w:val="1"/>
        <w:rPr>
          <w:b/>
          <w:bCs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outlineLvl w:val="1"/>
        <w:rPr>
          <w:b/>
          <w:bCs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4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4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4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4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4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4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lang w:val="uk-UA"/>
        </w:rPr>
      </w:pPr>
      <w:r w:rsidRPr="00753F4C">
        <w:rPr>
          <w:b/>
          <w:sz w:val="28"/>
          <w:szCs w:val="24"/>
          <w:lang w:val="uk-UA"/>
        </w:rPr>
        <w:t xml:space="preserve">1. ПАСПОРТ </w:t>
      </w:r>
    </w:p>
    <w:p w:rsidR="00753F4C" w:rsidRPr="00753F4C" w:rsidRDefault="00753F4C" w:rsidP="00753F4C">
      <w:pPr>
        <w:jc w:val="center"/>
        <w:rPr>
          <w:b/>
          <w:sz w:val="28"/>
          <w:szCs w:val="24"/>
          <w:lang w:val="uk-UA"/>
        </w:rPr>
      </w:pPr>
      <w:r w:rsidRPr="00753F4C">
        <w:rPr>
          <w:b/>
          <w:sz w:val="28"/>
          <w:szCs w:val="24"/>
          <w:lang w:val="uk-UA"/>
        </w:rPr>
        <w:t xml:space="preserve">міської цільової програми запобігання та лікування серцево-судинних </w:t>
      </w:r>
    </w:p>
    <w:p w:rsidR="00753F4C" w:rsidRPr="00753F4C" w:rsidRDefault="00753F4C" w:rsidP="00753F4C">
      <w:pPr>
        <w:jc w:val="center"/>
        <w:rPr>
          <w:b/>
          <w:sz w:val="28"/>
          <w:szCs w:val="24"/>
          <w:lang w:val="uk-UA"/>
        </w:rPr>
      </w:pPr>
      <w:r w:rsidRPr="00753F4C">
        <w:rPr>
          <w:b/>
          <w:sz w:val="28"/>
          <w:szCs w:val="24"/>
          <w:lang w:val="uk-UA"/>
        </w:rPr>
        <w:t xml:space="preserve">і судинно-мозкових захворювань у 2019-2022 роках </w:t>
      </w:r>
    </w:p>
    <w:p w:rsidR="00753F4C" w:rsidRPr="00753F4C" w:rsidRDefault="00753F4C" w:rsidP="00753F4C">
      <w:pPr>
        <w:jc w:val="center"/>
        <w:rPr>
          <w:b/>
          <w:sz w:val="28"/>
          <w:szCs w:val="24"/>
          <w:lang w:val="uk-UA"/>
        </w:rPr>
      </w:pPr>
      <w:r w:rsidRPr="00753F4C">
        <w:rPr>
          <w:b/>
          <w:sz w:val="28"/>
          <w:szCs w:val="24"/>
          <w:lang w:val="uk-UA"/>
        </w:rPr>
        <w:t>(далі – Програма)</w:t>
      </w:r>
    </w:p>
    <w:p w:rsidR="00753F4C" w:rsidRPr="00753F4C" w:rsidRDefault="00753F4C" w:rsidP="00753F4C">
      <w:pPr>
        <w:jc w:val="center"/>
        <w:rPr>
          <w:b/>
          <w:sz w:val="28"/>
          <w:szCs w:val="24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4"/>
          <w:lang w:val="uk-UA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36"/>
        <w:gridCol w:w="4512"/>
        <w:gridCol w:w="4860"/>
      </w:tblGrid>
      <w:tr w:rsidR="00753F4C" w:rsidRPr="00D96490" w:rsidTr="006E56BB">
        <w:trPr>
          <w:trHeight w:val="814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 xml:space="preserve">1. 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Ініціатор розроблення Програми</w:t>
            </w:r>
          </w:p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z w:val="28"/>
                <w:szCs w:val="28"/>
                <w:lang w:val="uk-UA"/>
              </w:rPr>
            </w:pPr>
            <w:r w:rsidRPr="00753F4C">
              <w:rPr>
                <w:sz w:val="28"/>
                <w:szCs w:val="28"/>
                <w:lang w:val="uk-UA"/>
              </w:rPr>
              <w:t>Виконавчий комітет Глухівської міської ради Сумської області</w:t>
            </w:r>
          </w:p>
        </w:tc>
      </w:tr>
      <w:tr w:rsidR="00753F4C" w:rsidRPr="00753F4C" w:rsidTr="006E56BB">
        <w:trPr>
          <w:trHeight w:val="1705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 xml:space="preserve">2. 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753F4C">
              <w:rPr>
                <w:color w:val="000000"/>
                <w:sz w:val="28"/>
                <w:szCs w:val="28"/>
                <w:lang w:val="uk-UA"/>
              </w:rPr>
              <w:t>Розпорядження міського голови від 10.12.2018 № 243-ОД</w:t>
            </w:r>
          </w:p>
        </w:tc>
      </w:tr>
      <w:tr w:rsidR="00753F4C" w:rsidRPr="00753F4C" w:rsidTr="006E56BB">
        <w:trPr>
          <w:trHeight w:val="30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spacing w:line="360" w:lineRule="auto"/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3.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spacing w:line="360" w:lineRule="auto"/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 xml:space="preserve">Розробник Програми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spacing w:line="360" w:lineRule="auto"/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Центральна районна лікарня</w:t>
            </w:r>
          </w:p>
        </w:tc>
      </w:tr>
      <w:tr w:rsidR="00753F4C" w:rsidRPr="00753F4C" w:rsidTr="006E56B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4.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 xml:space="preserve">Відповідальний виконавець </w:t>
            </w:r>
          </w:p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 xml:space="preserve">Програми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Центральна районна лікарня</w:t>
            </w:r>
          </w:p>
        </w:tc>
      </w:tr>
      <w:tr w:rsidR="00753F4C" w:rsidRPr="00753F4C" w:rsidTr="006E56BB">
        <w:trPr>
          <w:trHeight w:val="1817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5.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 xml:space="preserve">Учасники Програми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Центральна районна лікарня, виконавчий комітет Глухівської міської ради</w:t>
            </w:r>
          </w:p>
        </w:tc>
      </w:tr>
      <w:tr w:rsidR="00753F4C" w:rsidRPr="00753F4C" w:rsidTr="006E56B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spacing w:line="360" w:lineRule="auto"/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6.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spacing w:line="360" w:lineRule="auto"/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 xml:space="preserve">Період реалізації Програми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spacing w:line="360" w:lineRule="auto"/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 xml:space="preserve">2019-2022 роки </w:t>
            </w:r>
          </w:p>
        </w:tc>
      </w:tr>
      <w:tr w:rsidR="00753F4C" w:rsidRPr="00753F4C" w:rsidTr="006E56B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spacing w:line="360" w:lineRule="auto"/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7.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spacing w:line="360" w:lineRule="auto"/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 xml:space="preserve">Етапи виконання Програми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spacing w:line="360" w:lineRule="auto"/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 xml:space="preserve">I етап 2019-2022 роки </w:t>
            </w:r>
          </w:p>
        </w:tc>
      </w:tr>
      <w:tr w:rsidR="00753F4C" w:rsidRPr="00753F4C" w:rsidTr="006E56BB">
        <w:trPr>
          <w:trHeight w:val="709"/>
        </w:trPr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8.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 xml:space="preserve">Перелік бюджетів, які беруть участь у виконанні Програми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міський</w:t>
            </w:r>
          </w:p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обласний</w:t>
            </w:r>
          </w:p>
        </w:tc>
      </w:tr>
      <w:tr w:rsidR="00753F4C" w:rsidRPr="00753F4C" w:rsidTr="006E56B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9.</w:t>
            </w: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Загальний орієнтовний обсяг фінансових ресурсів, необхідних для реалізації Програми, усього: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</w:p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</w:p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751,0 тис. грн.</w:t>
            </w:r>
          </w:p>
        </w:tc>
      </w:tr>
      <w:tr w:rsidR="00753F4C" w:rsidRPr="00753F4C" w:rsidTr="006E56BB">
        <w:tc>
          <w:tcPr>
            <w:tcW w:w="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</w:p>
        </w:tc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у тому числі коштів:</w:t>
            </w:r>
          </w:p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обласний бюджет</w:t>
            </w:r>
          </w:p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 xml:space="preserve">міський бюджет </w:t>
            </w:r>
          </w:p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позабюджетні кошти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</w:p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 xml:space="preserve">в межах асигнувань </w:t>
            </w:r>
          </w:p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 xml:space="preserve">751,0 тис. грн. </w:t>
            </w:r>
          </w:p>
          <w:p w:rsidR="00753F4C" w:rsidRPr="00753F4C" w:rsidRDefault="00753F4C" w:rsidP="00753F4C">
            <w:pPr>
              <w:jc w:val="both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 xml:space="preserve">в межах асигнувань </w:t>
            </w:r>
          </w:p>
        </w:tc>
      </w:tr>
    </w:tbl>
    <w:p w:rsidR="00753F4C" w:rsidRPr="00753F4C" w:rsidRDefault="00753F4C" w:rsidP="00753F4C">
      <w:pPr>
        <w:jc w:val="center"/>
        <w:outlineLvl w:val="1"/>
        <w:rPr>
          <w:b/>
          <w:bCs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8"/>
          <w:lang w:val="uk-UA"/>
        </w:rPr>
      </w:pPr>
    </w:p>
    <w:p w:rsidR="00753F4C" w:rsidRDefault="00753F4C" w:rsidP="00753F4C">
      <w:pPr>
        <w:jc w:val="center"/>
        <w:rPr>
          <w:b/>
          <w:sz w:val="28"/>
          <w:szCs w:val="28"/>
          <w:lang w:val="uk-UA"/>
        </w:rPr>
      </w:pPr>
    </w:p>
    <w:p w:rsidR="00A50CF7" w:rsidRPr="00753F4C" w:rsidRDefault="00A50CF7" w:rsidP="00753F4C">
      <w:pPr>
        <w:jc w:val="center"/>
        <w:rPr>
          <w:b/>
          <w:sz w:val="28"/>
          <w:szCs w:val="28"/>
          <w:lang w:val="uk-UA"/>
        </w:rPr>
      </w:pPr>
    </w:p>
    <w:p w:rsidR="00753F4C" w:rsidRPr="00753F4C" w:rsidRDefault="00753F4C" w:rsidP="00CD2294">
      <w:pPr>
        <w:jc w:val="center"/>
        <w:rPr>
          <w:b/>
          <w:sz w:val="28"/>
          <w:szCs w:val="28"/>
          <w:lang w:val="uk-UA"/>
        </w:rPr>
      </w:pPr>
      <w:r w:rsidRPr="00753F4C">
        <w:rPr>
          <w:b/>
          <w:sz w:val="28"/>
          <w:szCs w:val="28"/>
          <w:lang w:val="uk-UA"/>
        </w:rPr>
        <w:lastRenderedPageBreak/>
        <w:t>2. Визначення проблеми, на розв’язання якої спрямована Програма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 xml:space="preserve">  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Хвороби системи кровообігу в Україні займають І місце в структурі загальної захворюваності, смертності та смертності в працездатному віці.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 xml:space="preserve">Кількість людей, які мають хвороби системи кровообігу в  м. Глухові досягла 10529 осіб - більше 60% дорослого населення, з них 27%  хворих на гіпертонічну хворобу. 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У структурі причин первинної інвалідності хвороби системи кровообігу по м. Глухову становлять 24,3%, з них серед осіб працездатного віку 36,2%, а показник смертності від хвороб кровообігу 64,5%.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 xml:space="preserve">У структурі смертності найбільша частина належить ішемічній хворобі серця, </w:t>
      </w:r>
      <w:proofErr w:type="spellStart"/>
      <w:r w:rsidRPr="00753F4C">
        <w:rPr>
          <w:sz w:val="28"/>
          <w:szCs w:val="28"/>
          <w:lang w:val="uk-UA"/>
        </w:rPr>
        <w:t>цереброваскулярним</w:t>
      </w:r>
      <w:proofErr w:type="spellEnd"/>
      <w:r w:rsidRPr="00753F4C">
        <w:rPr>
          <w:sz w:val="28"/>
          <w:szCs w:val="28"/>
          <w:lang w:val="uk-UA"/>
        </w:rPr>
        <w:t xml:space="preserve"> захворюванням та артеріальній гіпертензії, що є причиною виникнення ускладнень (інфаркт, інсульт) та смертності. Щороку реєструється до 60 випадків гострого інфаркту міокарда і до 100 хворих на гострі </w:t>
      </w:r>
      <w:proofErr w:type="spellStart"/>
      <w:r w:rsidRPr="00753F4C">
        <w:rPr>
          <w:sz w:val="28"/>
          <w:szCs w:val="28"/>
          <w:lang w:val="uk-UA"/>
        </w:rPr>
        <w:t>цереброваскулярні</w:t>
      </w:r>
      <w:proofErr w:type="spellEnd"/>
      <w:r w:rsidRPr="00753F4C">
        <w:rPr>
          <w:sz w:val="28"/>
          <w:szCs w:val="28"/>
          <w:lang w:val="uk-UA"/>
        </w:rPr>
        <w:t xml:space="preserve"> захворювання, внаслідок чого первинну інвалідність отримують більше 100 осіб, з яких 36,2% хворих у працездатному віці.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Щороку в хірургічному лікуванні ішемічної хвороби серця та її наслідків, а також порушень серцевого ритму мають потребу до 100 хворих працездатного віку. Проте умови для його надання в центральній районній лікарні відсутні, а у науково-дослідних інститутах отримує допомогу лише до 10% цього контингенту.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В Глухівській центральній районній лікарні працює 2 лікаря-кардіолога, на даним момент 1 лікар знаходиться на курсах первинної спеціалізації по кардіології в Харківській медичної академії післядипломної освіти.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Первинну інвалідність та високий рівень смертності від серцево-судинних і судинно-мозкових захворювань зумовлені рядом причин, а саме: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 xml:space="preserve">недостатністю виявлення хвороб на ранніх </w:t>
      </w:r>
      <w:proofErr w:type="spellStart"/>
      <w:r w:rsidRPr="00753F4C">
        <w:rPr>
          <w:sz w:val="28"/>
          <w:szCs w:val="28"/>
          <w:lang w:val="uk-UA"/>
        </w:rPr>
        <w:t>доклінічних</w:t>
      </w:r>
      <w:proofErr w:type="spellEnd"/>
      <w:r w:rsidRPr="00753F4C">
        <w:rPr>
          <w:sz w:val="28"/>
          <w:szCs w:val="28"/>
          <w:lang w:val="uk-UA"/>
        </w:rPr>
        <w:t xml:space="preserve"> стадіях;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низьким рівнем оснащеності центральної районної лікарні обладнанням, необхідним для своєчасної діагностики, лікування та надання інтенсивної допомоги;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недостатнім рівнем первинної та вторинної профілактики серцево-судинних захворювань;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недостатністю бюджетного фінансування для закупівлі лікарських засобів;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обмеженою доступністю сучасних методів лікування основних серцево-судинних та судинно-мозкових захворювань (інвазійна кардіологія, кардіохірургія);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недостатньою інформованістю населення про чинники ризику та можливість запобігання серцево-судинним і судинно-мозковим захворюванням.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Найбільш розповсюджені захворювання системи кровообігу, що потребують створення чіткої системи надання медичної допомоги з моменту виявлення до здійснення реабілітаційних заходів, - це ішемічна хвороба серця, судинно-мозкові захворювання та вроджені (набуті) вади серця.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Таким чином, серцево-судинні та судинно-мозкові захворювання є соціальною проблемою, для розв’язання якої необхідна державна підтримка та координація зусиль усіх органів виконавчої влади та органів місцевого самоврядування області.</w:t>
      </w:r>
    </w:p>
    <w:p w:rsidR="00753F4C" w:rsidRPr="00753F4C" w:rsidRDefault="00753F4C" w:rsidP="00753F4C">
      <w:pPr>
        <w:jc w:val="center"/>
        <w:rPr>
          <w:b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8"/>
          <w:lang w:val="uk-UA"/>
        </w:rPr>
      </w:pPr>
      <w:r w:rsidRPr="00753F4C">
        <w:rPr>
          <w:b/>
          <w:sz w:val="28"/>
          <w:szCs w:val="28"/>
          <w:lang w:val="uk-UA"/>
        </w:rPr>
        <w:t>3. Мета Програми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Метою Програми є профілактика та зниження рівня захворюваності на серцево-судинні і судинно-мозкові хвороби, інвалідності та смертності від їх ускладнень, а також збільшення тривалості і підвищення якості життя населення.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8"/>
          <w:lang w:val="uk-UA"/>
        </w:rPr>
      </w:pPr>
      <w:r w:rsidRPr="00753F4C">
        <w:rPr>
          <w:b/>
          <w:sz w:val="28"/>
          <w:szCs w:val="28"/>
          <w:lang w:val="uk-UA"/>
        </w:rPr>
        <w:t>4. Обґрунтування шляхів і засобів розв’язання проблеми, обсягів та джерел фінансування; строки та етапи виконання Програми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Шляхами є забезпечення профілактики та зниження рівня захворюваності на серцево-судинні та судинно-мозкових захворювань.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 xml:space="preserve">Для цього необхідно: 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розвиток та укріплення кардіологічної служби в Глухівській центральній районній лікарні;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753F4C">
        <w:rPr>
          <w:sz w:val="28"/>
          <w:szCs w:val="28"/>
          <w:lang w:val="uk-UA"/>
        </w:rPr>
        <w:t>дооснащення</w:t>
      </w:r>
      <w:proofErr w:type="spellEnd"/>
      <w:r w:rsidRPr="00753F4C">
        <w:rPr>
          <w:sz w:val="28"/>
          <w:szCs w:val="28"/>
          <w:lang w:val="uk-UA"/>
        </w:rPr>
        <w:t xml:space="preserve"> кардіологічної служби в Глухівській центральній районній лікарні;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забезпечення своєчасного надання спеціалізованої медичної допомоги кардіологічним хворим та здійснення реабілітаційних заходів;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підготовка та підвищення кваліфікації медичних працівників;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 xml:space="preserve">оптимізації організації та механізму фінансування системи надання медичної допомоги, спрямованої на розв'язання реальних потреб населення, запровадження солідарного принципу фінансування; 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підвищення якості кадрового забезпечення та рівня професійної підготовки фахівців з питань профілактики  та  раннього  виявлення хвороб;</w:t>
      </w:r>
      <w:bookmarkStart w:id="1" w:name="o43"/>
      <w:bookmarkEnd w:id="1"/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покращення матеріально-технічної бази кардіологічної служби Глухівської ЦРЛ.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 xml:space="preserve">Відкриття 3-х ліжок інтенсивної терапії для </w:t>
      </w:r>
      <w:r w:rsidRPr="00753F4C">
        <w:rPr>
          <w:spacing w:val="-7"/>
          <w:sz w:val="28"/>
          <w:szCs w:val="28"/>
          <w:shd w:val="clear" w:color="auto" w:fill="FFFFFF"/>
          <w:lang w:val="uk-UA"/>
        </w:rPr>
        <w:t xml:space="preserve">хворим  з </w:t>
      </w:r>
      <w:r w:rsidRPr="00753F4C">
        <w:rPr>
          <w:sz w:val="28"/>
          <w:szCs w:val="28"/>
          <w:lang w:val="uk-UA"/>
        </w:rPr>
        <w:t>серцево-судинними та судинно-мозковими захворюваннями на базі відділення анестезіології з ліжками для інтенсивної терапії.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proofErr w:type="spellStart"/>
      <w:r w:rsidRPr="00753F4C">
        <w:rPr>
          <w:sz w:val="28"/>
          <w:szCs w:val="28"/>
          <w:lang w:val="uk-UA"/>
        </w:rPr>
        <w:t>Дооснащення</w:t>
      </w:r>
      <w:proofErr w:type="spellEnd"/>
      <w:r w:rsidRPr="00753F4C">
        <w:rPr>
          <w:sz w:val="28"/>
          <w:szCs w:val="28"/>
          <w:lang w:val="uk-UA"/>
        </w:rPr>
        <w:t xml:space="preserve"> кардіологічної служби </w:t>
      </w:r>
      <w:r w:rsidRPr="00753F4C">
        <w:rPr>
          <w:spacing w:val="-7"/>
          <w:sz w:val="28"/>
          <w:szCs w:val="28"/>
          <w:shd w:val="clear" w:color="auto" w:fill="FFFFFF"/>
          <w:lang w:val="uk-UA"/>
        </w:rPr>
        <w:t>Глухівської центральної районної лікарні</w:t>
      </w:r>
      <w:r w:rsidRPr="00753F4C">
        <w:rPr>
          <w:sz w:val="28"/>
          <w:szCs w:val="28"/>
          <w:lang w:val="uk-UA"/>
        </w:rPr>
        <w:t xml:space="preserve"> приладами мережі «</w:t>
      </w:r>
      <w:proofErr w:type="spellStart"/>
      <w:r w:rsidRPr="00753F4C">
        <w:rPr>
          <w:sz w:val="28"/>
          <w:szCs w:val="28"/>
          <w:lang w:val="uk-UA"/>
        </w:rPr>
        <w:t>Телекард</w:t>
      </w:r>
      <w:proofErr w:type="spellEnd"/>
      <w:r w:rsidRPr="00753F4C">
        <w:rPr>
          <w:sz w:val="28"/>
          <w:szCs w:val="28"/>
          <w:lang w:val="uk-UA"/>
        </w:rPr>
        <w:t>».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Фінансування Програми здійснюватиметься в межах асигнувань, передбачених на охорону здоров’я в міському бюджеті, позабюджетні кошти.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Загальний обсяг фінансових ресурсів, запланованих на реалізацію заходів Програми протягом 2019-2022 років становить 2559,0 тисяч гривень (902,0 тисяч гривень – 2019 рік, 1170,0 тисяч гривень – 2020 рік, 246,0 тисяч гривень – 2021 рік, 241,0 тисяч гривень – 2022 рік).</w:t>
      </w:r>
    </w:p>
    <w:p w:rsidR="00753F4C" w:rsidRPr="00753F4C" w:rsidRDefault="00753F4C" w:rsidP="00753F4C">
      <w:pPr>
        <w:ind w:firstLine="709"/>
        <w:jc w:val="both"/>
        <w:rPr>
          <w:sz w:val="24"/>
          <w:szCs w:val="24"/>
          <w:lang w:val="uk-UA"/>
        </w:rPr>
      </w:pPr>
      <w:r w:rsidRPr="00753F4C">
        <w:rPr>
          <w:sz w:val="28"/>
          <w:szCs w:val="28"/>
          <w:lang w:val="uk-UA"/>
        </w:rPr>
        <w:t>Обсяг фінансування Програми визначається щороку у рішенні про міський бюджет, виходячи з конкретних завдань та реальних можливостей.</w:t>
      </w:r>
    </w:p>
    <w:p w:rsidR="00753F4C" w:rsidRPr="00753F4C" w:rsidRDefault="00753F4C" w:rsidP="00753F4C">
      <w:pPr>
        <w:ind w:firstLine="709"/>
        <w:jc w:val="both"/>
        <w:rPr>
          <w:sz w:val="24"/>
          <w:szCs w:val="24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8"/>
          <w:lang w:val="uk-UA"/>
        </w:rPr>
      </w:pPr>
      <w:r w:rsidRPr="00753F4C">
        <w:rPr>
          <w:b/>
          <w:sz w:val="28"/>
          <w:szCs w:val="28"/>
          <w:lang w:val="uk-UA"/>
        </w:rPr>
        <w:lastRenderedPageBreak/>
        <w:t>5. Перелік завдань, заходів Програми та результативні показники</w:t>
      </w:r>
    </w:p>
    <w:p w:rsidR="00753F4C" w:rsidRPr="00753F4C" w:rsidRDefault="00753F4C" w:rsidP="00753F4C">
      <w:pPr>
        <w:jc w:val="center"/>
        <w:rPr>
          <w:b/>
          <w:sz w:val="28"/>
          <w:szCs w:val="28"/>
          <w:lang w:val="uk-UA"/>
        </w:rPr>
      </w:pP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Основні завдання Програми: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удосконалення діагностики серцево-судинних і судинно-мозкових захворювань та високоспеціалізованої допомоги хворим;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визначення потреб і пріоритетів в організації надання кардіологічної допомоги населенню з урахуванням рівня, динаміки та структури захворюваності;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постійний моніторинг рівня захворюваності населення на серцево-судинні і судинно-мозкові хвороби та стану надання кардіологічної допомоги;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забезпечення лікарями-кардіологами та лікарями функціональної діагностики центральної районної лікарні відповідно до нормативу та підвищення кваліфікації медичних працівників з питань раннього виявлення захворювань та забезпечення сучасної висококваліфікованої допомоги хворим;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активне залучення громадськості до профілактики серцево-судинних захворювань через засоби масової інформації.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Для запобігання та лікування серцево-судинних і судинно-мозкових захворювань необхідно здійснити наступні заходи: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1) забезпечити проведення первинної та вторинної профілактики шляхом: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 xml:space="preserve">створення системи виявлення хвороб на ранніх, </w:t>
      </w:r>
      <w:proofErr w:type="spellStart"/>
      <w:r w:rsidRPr="00753F4C">
        <w:rPr>
          <w:sz w:val="28"/>
          <w:szCs w:val="28"/>
          <w:lang w:val="uk-UA"/>
        </w:rPr>
        <w:t>доклінічних</w:t>
      </w:r>
      <w:proofErr w:type="spellEnd"/>
      <w:r w:rsidRPr="00753F4C">
        <w:rPr>
          <w:sz w:val="28"/>
          <w:szCs w:val="28"/>
          <w:lang w:val="uk-UA"/>
        </w:rPr>
        <w:t xml:space="preserve"> стадіях;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обладнання Глухівської центральної районної лікарні сучасною діагностичною апаратурою;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підготовки висококваліфікованих спеціалістів – кардіологів для Глухівської центральної районної лікарні;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упровадження сучасних стандартів запобігання серцево-судинним судинно-мозковим захворюванням;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проведення сучасної медикаментозної терапії;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2) забезпечити своєчасне надання спеціалізованої медичної допомоги та здійснити реабілітаційні заходи, а саме: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дотримання клінічних протоколів при проведенні диспансерного нагляду за кардіологічними хворими;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організації системи стандартизованого обстеження хворих на всіх рівнях надання медичної допомоги;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приведення у відповідність матеріально-технічної бази терапевтичного відділення центральної районної лікарні, де лікуються кардіологічні хворі.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За результатами виконання завдань та заходів Програми планується досягти збільшення середньої тривалості життя населення шляхом: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підвищення якості профілактичних оглядів на 1-2% (виявлення патології на ранніх стадіях);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зменшення рівня первинної інвалідності, зумовленої серцево-судинним і судинно-мозковими захворюваннями в працездатному віці до 0,5% у 2019 році та до 1,5% у 2022 році;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>зменшення рівня смертності від інсультів на 3%, від ішемічної хвороби серця – до 4%.</w:t>
      </w: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</w:p>
    <w:p w:rsidR="00753F4C" w:rsidRPr="00753F4C" w:rsidRDefault="00753F4C" w:rsidP="00753F4C">
      <w:pPr>
        <w:ind w:firstLine="709"/>
        <w:jc w:val="both"/>
        <w:rPr>
          <w:sz w:val="28"/>
          <w:szCs w:val="28"/>
          <w:lang w:val="uk-UA"/>
        </w:rPr>
      </w:pPr>
    </w:p>
    <w:p w:rsidR="00753F4C" w:rsidRPr="00753F4C" w:rsidRDefault="00753F4C" w:rsidP="00753F4C">
      <w:pPr>
        <w:shd w:val="clear" w:color="auto" w:fill="FFFFFF"/>
        <w:ind w:left="10" w:right="230" w:firstLine="710"/>
        <w:jc w:val="center"/>
        <w:rPr>
          <w:b/>
          <w:color w:val="000000"/>
          <w:sz w:val="28"/>
          <w:szCs w:val="28"/>
          <w:lang w:val="uk-UA"/>
        </w:rPr>
      </w:pPr>
      <w:r w:rsidRPr="00753F4C">
        <w:rPr>
          <w:b/>
          <w:color w:val="000000"/>
          <w:sz w:val="28"/>
          <w:szCs w:val="28"/>
          <w:lang w:val="uk-UA"/>
        </w:rPr>
        <w:t>6. Напрямки діяльності та заходи Програми</w:t>
      </w:r>
    </w:p>
    <w:p w:rsidR="00753F4C" w:rsidRPr="00753F4C" w:rsidRDefault="00753F4C" w:rsidP="00753F4C">
      <w:pPr>
        <w:shd w:val="clear" w:color="auto" w:fill="FFFFFF"/>
        <w:ind w:left="10" w:right="230" w:firstLine="710"/>
        <w:jc w:val="center"/>
        <w:rPr>
          <w:b/>
          <w:color w:val="000000"/>
          <w:sz w:val="28"/>
          <w:szCs w:val="28"/>
          <w:lang w:val="uk-UA"/>
        </w:rPr>
      </w:pPr>
    </w:p>
    <w:p w:rsidR="00753F4C" w:rsidRPr="00753F4C" w:rsidRDefault="00753F4C" w:rsidP="00753F4C">
      <w:pPr>
        <w:shd w:val="clear" w:color="auto" w:fill="FFFFFF"/>
        <w:ind w:left="10" w:right="230" w:firstLine="710"/>
        <w:jc w:val="both"/>
        <w:rPr>
          <w:color w:val="000000"/>
          <w:sz w:val="28"/>
          <w:szCs w:val="28"/>
          <w:lang w:val="uk-UA"/>
        </w:rPr>
      </w:pPr>
      <w:r w:rsidRPr="00753F4C">
        <w:rPr>
          <w:color w:val="000000"/>
          <w:sz w:val="28"/>
          <w:szCs w:val="28"/>
          <w:lang w:val="uk-UA"/>
        </w:rPr>
        <w:t xml:space="preserve">Для досягнення мети Програми з виконанням сучасних підходів до визначення пріоритетності в розв’язанні існуючих проблем передбачений завдання і заходи (додаток 3). </w:t>
      </w:r>
    </w:p>
    <w:p w:rsidR="00753F4C" w:rsidRPr="00753F4C" w:rsidRDefault="00753F4C" w:rsidP="00753F4C">
      <w:pPr>
        <w:shd w:val="clear" w:color="auto" w:fill="FFFFFF"/>
        <w:ind w:left="10" w:right="230" w:firstLine="710"/>
        <w:rPr>
          <w:color w:val="000000"/>
          <w:sz w:val="28"/>
          <w:szCs w:val="28"/>
          <w:lang w:val="uk-UA"/>
        </w:rPr>
      </w:pPr>
    </w:p>
    <w:p w:rsidR="00753F4C" w:rsidRPr="00753F4C" w:rsidRDefault="00753F4C" w:rsidP="00753F4C">
      <w:pPr>
        <w:shd w:val="clear" w:color="auto" w:fill="FFFFFF"/>
        <w:ind w:left="10" w:right="230" w:firstLine="710"/>
        <w:jc w:val="center"/>
        <w:rPr>
          <w:b/>
          <w:color w:val="000000"/>
          <w:sz w:val="28"/>
          <w:szCs w:val="28"/>
          <w:lang w:val="uk-UA"/>
        </w:rPr>
      </w:pPr>
      <w:r w:rsidRPr="00753F4C">
        <w:rPr>
          <w:b/>
          <w:color w:val="000000"/>
          <w:sz w:val="28"/>
          <w:szCs w:val="28"/>
          <w:lang w:val="uk-UA"/>
        </w:rPr>
        <w:t>7. Координація та контроль за ходом виконання Програми</w:t>
      </w:r>
    </w:p>
    <w:p w:rsidR="00753F4C" w:rsidRPr="00753F4C" w:rsidRDefault="00753F4C" w:rsidP="00753F4C">
      <w:pPr>
        <w:shd w:val="clear" w:color="auto" w:fill="FFFFFF"/>
        <w:ind w:left="10" w:right="230" w:firstLine="710"/>
        <w:jc w:val="center"/>
        <w:rPr>
          <w:b/>
          <w:color w:val="000000"/>
          <w:sz w:val="28"/>
          <w:szCs w:val="28"/>
          <w:lang w:val="uk-UA"/>
        </w:rPr>
      </w:pPr>
    </w:p>
    <w:p w:rsidR="00753F4C" w:rsidRPr="00753F4C" w:rsidRDefault="00753F4C" w:rsidP="00753F4C">
      <w:pPr>
        <w:ind w:firstLine="708"/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 xml:space="preserve">Відповідальним за виконання Програми є Глухівська центральна районна лікарня та виконавчий комітет Глухівської міської ради. </w:t>
      </w:r>
    </w:p>
    <w:p w:rsidR="00753F4C" w:rsidRPr="00753F4C" w:rsidRDefault="00753F4C" w:rsidP="00753F4C">
      <w:pPr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ab/>
        <w:t>Відповідальний виконавець Програми щороку здійснює обґрунтовану оцінку результатів виконання Програми та у разі потреби розробляє пропозиції щодо доцільності продовження тих чи інших заходів, включення додаткових заходів і завдань, уточнення показників, обсягів і джерел фінансування, переліку виконавців, строків виконання програми та окремих заходів і завдань.</w:t>
      </w:r>
    </w:p>
    <w:p w:rsidR="00753F4C" w:rsidRPr="00753F4C" w:rsidRDefault="00753F4C" w:rsidP="00753F4C">
      <w:pPr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ab/>
        <w:t>Відповідальний виконавець один раз на рік – до 01 лютого року, наступного за звітним інформує начальника Управління охорони здоров’я Сумської обласної державної адміністрації про хід виконання Програми, ефективність реалізації її завдань і заходів та ефективність використання коштів.</w:t>
      </w:r>
    </w:p>
    <w:p w:rsidR="00753F4C" w:rsidRPr="00753F4C" w:rsidRDefault="00753F4C" w:rsidP="00753F4C">
      <w:pPr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ab/>
        <w:t>Хід виконання заходів Програми заслуховується щороку на засіданнях виконавчого комітету Глухівської міської ради Сумської області.</w:t>
      </w:r>
    </w:p>
    <w:p w:rsidR="00753F4C" w:rsidRPr="00753F4C" w:rsidRDefault="00753F4C" w:rsidP="00753F4C">
      <w:pPr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ab/>
        <w:t>Координація за ходом виконання заходів і завдань та досягнення очікуваних результатів Програми покладається на заступника міського голови з питань діяльності виконавчих органів Глухівської міської ради Васильєву М.І., а контроль здійснюється депутатської комісією міської ради відповідно до регламенту роботи.</w:t>
      </w:r>
    </w:p>
    <w:p w:rsidR="00753F4C" w:rsidRPr="00753F4C" w:rsidRDefault="00753F4C" w:rsidP="00753F4C">
      <w:pPr>
        <w:jc w:val="both"/>
        <w:rPr>
          <w:sz w:val="28"/>
          <w:szCs w:val="28"/>
          <w:lang w:val="uk-UA"/>
        </w:rPr>
      </w:pPr>
      <w:r w:rsidRPr="00753F4C">
        <w:rPr>
          <w:sz w:val="28"/>
          <w:szCs w:val="28"/>
          <w:lang w:val="uk-UA"/>
        </w:rPr>
        <w:tab/>
      </w:r>
    </w:p>
    <w:p w:rsidR="00753F4C" w:rsidRPr="00753F4C" w:rsidRDefault="00753F4C" w:rsidP="00753F4C">
      <w:pPr>
        <w:jc w:val="both"/>
        <w:rPr>
          <w:sz w:val="28"/>
          <w:szCs w:val="28"/>
          <w:lang w:val="uk-UA"/>
        </w:rPr>
      </w:pPr>
    </w:p>
    <w:p w:rsidR="00BF5E79" w:rsidRDefault="00BF5E79" w:rsidP="00BF5E79">
      <w:pPr>
        <w:jc w:val="both"/>
        <w:rPr>
          <w:rFonts w:eastAsia="Calibri"/>
          <w:b/>
          <w:sz w:val="28"/>
          <w:szCs w:val="28"/>
          <w:lang w:val="uk-UA" w:eastAsia="en-US"/>
        </w:rPr>
      </w:pPr>
      <w:r>
        <w:rPr>
          <w:rFonts w:eastAsia="Calibri"/>
          <w:b/>
          <w:sz w:val="28"/>
          <w:szCs w:val="28"/>
          <w:lang w:val="uk-UA" w:eastAsia="en-US"/>
        </w:rPr>
        <w:t>В.о. м</w:t>
      </w:r>
      <w:r w:rsidRPr="00C50D72">
        <w:rPr>
          <w:rFonts w:eastAsia="Calibri"/>
          <w:b/>
          <w:sz w:val="28"/>
          <w:szCs w:val="28"/>
          <w:lang w:val="uk-UA" w:eastAsia="en-US"/>
        </w:rPr>
        <w:t>іськ</w:t>
      </w:r>
      <w:r>
        <w:rPr>
          <w:rFonts w:eastAsia="Calibri"/>
          <w:b/>
          <w:sz w:val="28"/>
          <w:szCs w:val="28"/>
          <w:lang w:val="uk-UA" w:eastAsia="en-US"/>
        </w:rPr>
        <w:t>ого</w:t>
      </w:r>
      <w:r w:rsidRPr="00C50D72">
        <w:rPr>
          <w:rFonts w:eastAsia="Calibri"/>
          <w:b/>
          <w:sz w:val="28"/>
          <w:szCs w:val="28"/>
          <w:lang w:val="uk-UA" w:eastAsia="en-US"/>
        </w:rPr>
        <w:t xml:space="preserve"> голов</w:t>
      </w:r>
      <w:r>
        <w:rPr>
          <w:rFonts w:eastAsia="Calibri"/>
          <w:b/>
          <w:sz w:val="28"/>
          <w:szCs w:val="28"/>
          <w:lang w:val="uk-UA" w:eastAsia="en-US"/>
        </w:rPr>
        <w:t xml:space="preserve">и                               </w:t>
      </w:r>
      <w:r>
        <w:rPr>
          <w:rFonts w:eastAsia="Calibri"/>
          <w:b/>
          <w:sz w:val="28"/>
          <w:szCs w:val="28"/>
          <w:lang w:val="uk-UA" w:eastAsia="en-US"/>
        </w:rPr>
        <w:tab/>
      </w:r>
      <w:r>
        <w:rPr>
          <w:rFonts w:eastAsia="Calibri"/>
          <w:b/>
          <w:sz w:val="28"/>
          <w:szCs w:val="28"/>
          <w:lang w:val="uk-UA" w:eastAsia="en-US"/>
        </w:rPr>
        <w:tab/>
        <w:t xml:space="preserve">           Олена ДЕМІШЕВА</w:t>
      </w:r>
    </w:p>
    <w:p w:rsidR="00BF5E79" w:rsidRDefault="00BF5E79" w:rsidP="00BF5E79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BF5E79" w:rsidRDefault="00BF5E79" w:rsidP="00BF5E79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753F4C" w:rsidRPr="00753F4C" w:rsidRDefault="00753F4C" w:rsidP="00753F4C">
      <w:pPr>
        <w:jc w:val="both"/>
        <w:rPr>
          <w:b/>
          <w:sz w:val="28"/>
          <w:szCs w:val="28"/>
          <w:lang w:val="uk-UA"/>
        </w:rPr>
      </w:pPr>
    </w:p>
    <w:p w:rsidR="00753F4C" w:rsidRPr="00753F4C" w:rsidRDefault="00753F4C" w:rsidP="00753F4C">
      <w:pPr>
        <w:jc w:val="both"/>
        <w:rPr>
          <w:b/>
          <w:sz w:val="28"/>
          <w:szCs w:val="28"/>
          <w:lang w:val="uk-UA"/>
        </w:rPr>
      </w:pPr>
    </w:p>
    <w:p w:rsidR="00753F4C" w:rsidRPr="00753F4C" w:rsidRDefault="00753F4C" w:rsidP="00753F4C">
      <w:pPr>
        <w:rPr>
          <w:color w:val="000000"/>
          <w:sz w:val="28"/>
          <w:szCs w:val="28"/>
          <w:lang w:val="uk-UA"/>
        </w:rPr>
      </w:pPr>
    </w:p>
    <w:p w:rsidR="00753F4C" w:rsidRPr="00753F4C" w:rsidRDefault="00753F4C" w:rsidP="00753F4C">
      <w:pPr>
        <w:ind w:left="7380"/>
        <w:jc w:val="both"/>
        <w:rPr>
          <w:sz w:val="24"/>
          <w:szCs w:val="24"/>
          <w:lang w:val="uk-UA"/>
        </w:rPr>
      </w:pPr>
    </w:p>
    <w:p w:rsidR="00753F4C" w:rsidRPr="00753F4C" w:rsidRDefault="00753F4C" w:rsidP="00753F4C">
      <w:pPr>
        <w:ind w:left="7380"/>
        <w:jc w:val="both"/>
        <w:rPr>
          <w:sz w:val="24"/>
          <w:szCs w:val="24"/>
          <w:lang w:val="uk-UA"/>
        </w:rPr>
      </w:pPr>
    </w:p>
    <w:p w:rsidR="00753F4C" w:rsidRPr="00753F4C" w:rsidRDefault="00753F4C" w:rsidP="00753F4C">
      <w:pPr>
        <w:ind w:left="7380"/>
        <w:jc w:val="both"/>
        <w:rPr>
          <w:sz w:val="24"/>
          <w:szCs w:val="24"/>
          <w:lang w:val="uk-UA"/>
        </w:rPr>
      </w:pPr>
    </w:p>
    <w:p w:rsidR="00753F4C" w:rsidRPr="00753F4C" w:rsidRDefault="00753F4C" w:rsidP="00753F4C">
      <w:pPr>
        <w:ind w:left="7080"/>
        <w:jc w:val="both"/>
        <w:rPr>
          <w:sz w:val="28"/>
          <w:szCs w:val="24"/>
          <w:lang w:val="uk-UA"/>
        </w:rPr>
      </w:pPr>
    </w:p>
    <w:p w:rsidR="00753F4C" w:rsidRPr="00753F4C" w:rsidRDefault="00753F4C" w:rsidP="00753F4C">
      <w:pPr>
        <w:ind w:left="7080"/>
        <w:jc w:val="both"/>
        <w:rPr>
          <w:sz w:val="28"/>
          <w:szCs w:val="24"/>
          <w:lang w:val="uk-UA"/>
        </w:rPr>
      </w:pPr>
    </w:p>
    <w:p w:rsidR="00753F4C" w:rsidRPr="00753F4C" w:rsidRDefault="00753F4C" w:rsidP="00753F4C">
      <w:pPr>
        <w:ind w:left="7080"/>
        <w:jc w:val="both"/>
        <w:rPr>
          <w:sz w:val="28"/>
          <w:szCs w:val="24"/>
          <w:lang w:val="uk-UA"/>
        </w:rPr>
      </w:pPr>
    </w:p>
    <w:p w:rsidR="00753F4C" w:rsidRPr="00753F4C" w:rsidRDefault="00753F4C" w:rsidP="00753F4C">
      <w:pPr>
        <w:ind w:left="7080"/>
        <w:jc w:val="both"/>
        <w:rPr>
          <w:sz w:val="28"/>
          <w:szCs w:val="24"/>
          <w:lang w:val="uk-UA"/>
        </w:rPr>
      </w:pPr>
    </w:p>
    <w:p w:rsidR="00753F4C" w:rsidRPr="00753F4C" w:rsidRDefault="00753F4C" w:rsidP="00753F4C">
      <w:pPr>
        <w:ind w:left="7080"/>
        <w:jc w:val="both"/>
        <w:rPr>
          <w:sz w:val="28"/>
          <w:szCs w:val="24"/>
          <w:lang w:val="uk-UA"/>
        </w:rPr>
      </w:pPr>
    </w:p>
    <w:p w:rsidR="00753F4C" w:rsidRPr="00753F4C" w:rsidRDefault="00753F4C" w:rsidP="00753F4C">
      <w:pPr>
        <w:ind w:left="7080"/>
        <w:jc w:val="both"/>
        <w:rPr>
          <w:sz w:val="28"/>
          <w:szCs w:val="24"/>
          <w:lang w:val="uk-UA"/>
        </w:rPr>
      </w:pPr>
    </w:p>
    <w:p w:rsidR="00753F4C" w:rsidRPr="00753F4C" w:rsidRDefault="00753F4C" w:rsidP="00753F4C">
      <w:pPr>
        <w:ind w:left="7080"/>
        <w:jc w:val="both"/>
        <w:rPr>
          <w:sz w:val="28"/>
          <w:szCs w:val="24"/>
          <w:lang w:val="uk-UA"/>
        </w:rPr>
      </w:pPr>
    </w:p>
    <w:p w:rsidR="00753F4C" w:rsidRPr="00753F4C" w:rsidRDefault="00753F4C" w:rsidP="00753F4C">
      <w:pPr>
        <w:ind w:left="7080"/>
        <w:jc w:val="both"/>
        <w:rPr>
          <w:sz w:val="28"/>
          <w:szCs w:val="24"/>
          <w:lang w:val="uk-UA"/>
        </w:rPr>
      </w:pPr>
    </w:p>
    <w:p w:rsidR="00753F4C" w:rsidRPr="00753F4C" w:rsidRDefault="00753F4C" w:rsidP="00753F4C">
      <w:pPr>
        <w:ind w:left="7080"/>
        <w:jc w:val="both"/>
        <w:rPr>
          <w:sz w:val="28"/>
          <w:szCs w:val="24"/>
          <w:lang w:val="uk-UA"/>
        </w:rPr>
      </w:pPr>
    </w:p>
    <w:p w:rsidR="00753F4C" w:rsidRPr="00753F4C" w:rsidRDefault="00753F4C" w:rsidP="00753F4C">
      <w:pPr>
        <w:ind w:left="7080"/>
        <w:jc w:val="both"/>
        <w:rPr>
          <w:sz w:val="28"/>
          <w:szCs w:val="24"/>
          <w:lang w:val="uk-UA"/>
        </w:rPr>
      </w:pPr>
    </w:p>
    <w:p w:rsidR="00753F4C" w:rsidRPr="00753F4C" w:rsidRDefault="00753F4C" w:rsidP="00753F4C">
      <w:pPr>
        <w:ind w:left="7080"/>
        <w:jc w:val="both"/>
        <w:rPr>
          <w:sz w:val="28"/>
          <w:szCs w:val="24"/>
          <w:lang w:val="uk-UA"/>
        </w:rPr>
      </w:pPr>
      <w:r w:rsidRPr="00753F4C">
        <w:rPr>
          <w:sz w:val="28"/>
          <w:szCs w:val="24"/>
          <w:lang w:val="uk-UA"/>
        </w:rPr>
        <w:t>Додаток 1</w:t>
      </w:r>
    </w:p>
    <w:p w:rsidR="00753F4C" w:rsidRPr="00753F4C" w:rsidRDefault="00753F4C" w:rsidP="00753F4C">
      <w:pPr>
        <w:ind w:left="7080"/>
        <w:jc w:val="both"/>
        <w:rPr>
          <w:sz w:val="28"/>
          <w:szCs w:val="24"/>
          <w:lang w:val="uk-UA"/>
        </w:rPr>
      </w:pPr>
      <w:r w:rsidRPr="00753F4C">
        <w:rPr>
          <w:sz w:val="28"/>
          <w:szCs w:val="24"/>
          <w:lang w:val="uk-UA"/>
        </w:rPr>
        <w:t>до Програми</w:t>
      </w:r>
    </w:p>
    <w:p w:rsidR="00753F4C" w:rsidRPr="00753F4C" w:rsidRDefault="00753F4C" w:rsidP="00753F4C">
      <w:pPr>
        <w:jc w:val="both"/>
        <w:rPr>
          <w:sz w:val="28"/>
          <w:szCs w:val="24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4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4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4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4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4"/>
          <w:lang w:val="uk-UA"/>
        </w:rPr>
      </w:pPr>
      <w:r w:rsidRPr="00753F4C">
        <w:rPr>
          <w:b/>
          <w:sz w:val="28"/>
          <w:szCs w:val="24"/>
          <w:lang w:val="uk-UA"/>
        </w:rPr>
        <w:t>Ресурсне забезпечення Програми</w:t>
      </w:r>
    </w:p>
    <w:p w:rsidR="00753F4C" w:rsidRPr="00753F4C" w:rsidRDefault="00753F4C" w:rsidP="00753F4C">
      <w:pPr>
        <w:rPr>
          <w:b/>
          <w:sz w:val="28"/>
          <w:szCs w:val="24"/>
          <w:lang w:val="uk-UA"/>
        </w:rPr>
      </w:pPr>
    </w:p>
    <w:p w:rsidR="00753F4C" w:rsidRPr="00753F4C" w:rsidRDefault="00753F4C" w:rsidP="00753F4C">
      <w:pPr>
        <w:jc w:val="right"/>
        <w:rPr>
          <w:sz w:val="24"/>
          <w:szCs w:val="24"/>
          <w:lang w:val="uk-UA"/>
        </w:rPr>
      </w:pPr>
      <w:r w:rsidRPr="00753F4C">
        <w:rPr>
          <w:sz w:val="24"/>
          <w:szCs w:val="24"/>
          <w:lang w:val="uk-UA"/>
        </w:rPr>
        <w:t>тис. гривень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10"/>
        <w:gridCol w:w="992"/>
        <w:gridCol w:w="1041"/>
        <w:gridCol w:w="1041"/>
        <w:gridCol w:w="1088"/>
        <w:gridCol w:w="1934"/>
      </w:tblGrid>
      <w:tr w:rsidR="00753F4C" w:rsidRPr="00753F4C" w:rsidTr="006E56BB">
        <w:tc>
          <w:tcPr>
            <w:tcW w:w="3510" w:type="dxa"/>
            <w:vMerge w:val="restart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 xml:space="preserve">Обсяг коштів, які пропонується </w:t>
            </w:r>
          </w:p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 xml:space="preserve">залучити на </w:t>
            </w:r>
          </w:p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виконання Програми</w:t>
            </w:r>
          </w:p>
        </w:tc>
        <w:tc>
          <w:tcPr>
            <w:tcW w:w="4162" w:type="dxa"/>
            <w:gridSpan w:val="4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Роки виконання Програми</w:t>
            </w:r>
          </w:p>
        </w:tc>
        <w:tc>
          <w:tcPr>
            <w:tcW w:w="1934" w:type="dxa"/>
            <w:vMerge w:val="restart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Усього витрат на виконання Програми</w:t>
            </w:r>
          </w:p>
        </w:tc>
      </w:tr>
      <w:tr w:rsidR="00753F4C" w:rsidRPr="00753F4C" w:rsidTr="006E56BB">
        <w:tc>
          <w:tcPr>
            <w:tcW w:w="3510" w:type="dxa"/>
            <w:vMerge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992" w:type="dxa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2019 рік</w:t>
            </w:r>
          </w:p>
        </w:tc>
        <w:tc>
          <w:tcPr>
            <w:tcW w:w="1041" w:type="dxa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2020 рік</w:t>
            </w:r>
          </w:p>
        </w:tc>
        <w:tc>
          <w:tcPr>
            <w:tcW w:w="1041" w:type="dxa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2021 рік</w:t>
            </w:r>
          </w:p>
        </w:tc>
        <w:tc>
          <w:tcPr>
            <w:tcW w:w="1088" w:type="dxa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2022 рік</w:t>
            </w:r>
          </w:p>
        </w:tc>
        <w:tc>
          <w:tcPr>
            <w:tcW w:w="1934" w:type="dxa"/>
            <w:vMerge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  <w:lang w:val="uk-UA"/>
              </w:rPr>
            </w:pPr>
          </w:p>
        </w:tc>
      </w:tr>
      <w:tr w:rsidR="00753F4C" w:rsidRPr="00753F4C" w:rsidTr="006E56BB">
        <w:tc>
          <w:tcPr>
            <w:tcW w:w="3510" w:type="dxa"/>
          </w:tcPr>
          <w:p w:rsidR="00753F4C" w:rsidRPr="00753F4C" w:rsidRDefault="00753F4C" w:rsidP="00753F4C">
            <w:pPr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Обсяг ресурсів, усього</w:t>
            </w:r>
          </w:p>
        </w:tc>
        <w:tc>
          <w:tcPr>
            <w:tcW w:w="992" w:type="dxa"/>
          </w:tcPr>
          <w:p w:rsidR="00753F4C" w:rsidRPr="00753F4C" w:rsidRDefault="00753F4C" w:rsidP="00753F4C">
            <w:pPr>
              <w:jc w:val="center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200,0</w:t>
            </w:r>
          </w:p>
        </w:tc>
        <w:tc>
          <w:tcPr>
            <w:tcW w:w="1041" w:type="dxa"/>
          </w:tcPr>
          <w:p w:rsidR="00753F4C" w:rsidRPr="00753F4C" w:rsidRDefault="00753F4C" w:rsidP="00753F4C">
            <w:pPr>
              <w:jc w:val="center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200,0</w:t>
            </w:r>
          </w:p>
        </w:tc>
        <w:tc>
          <w:tcPr>
            <w:tcW w:w="1041" w:type="dxa"/>
          </w:tcPr>
          <w:p w:rsidR="00753F4C" w:rsidRPr="00753F4C" w:rsidRDefault="00753F4C" w:rsidP="00753F4C">
            <w:pPr>
              <w:jc w:val="center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200,0</w:t>
            </w:r>
          </w:p>
        </w:tc>
        <w:tc>
          <w:tcPr>
            <w:tcW w:w="1088" w:type="dxa"/>
          </w:tcPr>
          <w:p w:rsidR="00753F4C" w:rsidRPr="00753F4C" w:rsidRDefault="00753F4C" w:rsidP="00753F4C">
            <w:pPr>
              <w:jc w:val="center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200,0</w:t>
            </w:r>
          </w:p>
        </w:tc>
        <w:tc>
          <w:tcPr>
            <w:tcW w:w="1934" w:type="dxa"/>
          </w:tcPr>
          <w:p w:rsidR="00753F4C" w:rsidRPr="00753F4C" w:rsidRDefault="00753F4C" w:rsidP="00753F4C">
            <w:pPr>
              <w:jc w:val="center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800,0</w:t>
            </w:r>
          </w:p>
        </w:tc>
      </w:tr>
      <w:tr w:rsidR="00753F4C" w:rsidRPr="00753F4C" w:rsidTr="006E56BB">
        <w:tc>
          <w:tcPr>
            <w:tcW w:w="3510" w:type="dxa"/>
          </w:tcPr>
          <w:p w:rsidR="00753F4C" w:rsidRPr="00753F4C" w:rsidRDefault="00753F4C" w:rsidP="00753F4C">
            <w:pPr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 xml:space="preserve">у тому числі: </w:t>
            </w:r>
          </w:p>
          <w:p w:rsidR="00753F4C" w:rsidRPr="00753F4C" w:rsidRDefault="00753F4C" w:rsidP="00753F4C">
            <w:pPr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обласний бюджет</w:t>
            </w:r>
          </w:p>
        </w:tc>
        <w:tc>
          <w:tcPr>
            <w:tcW w:w="6096" w:type="dxa"/>
            <w:gridSpan w:val="5"/>
          </w:tcPr>
          <w:p w:rsidR="00753F4C" w:rsidRPr="00753F4C" w:rsidRDefault="00753F4C" w:rsidP="00753F4C">
            <w:pPr>
              <w:jc w:val="center"/>
              <w:rPr>
                <w:sz w:val="28"/>
                <w:szCs w:val="24"/>
                <w:lang w:val="uk-UA"/>
              </w:rPr>
            </w:pPr>
          </w:p>
          <w:p w:rsidR="00753F4C" w:rsidRPr="00753F4C" w:rsidRDefault="00753F4C" w:rsidP="00753F4C">
            <w:pPr>
              <w:jc w:val="center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в межах асигнувань</w:t>
            </w:r>
          </w:p>
        </w:tc>
      </w:tr>
      <w:tr w:rsidR="00753F4C" w:rsidRPr="00753F4C" w:rsidTr="006E56BB">
        <w:tc>
          <w:tcPr>
            <w:tcW w:w="3510" w:type="dxa"/>
          </w:tcPr>
          <w:p w:rsidR="00753F4C" w:rsidRPr="00753F4C" w:rsidRDefault="00753F4C" w:rsidP="00753F4C">
            <w:pPr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міський бюджет</w:t>
            </w:r>
          </w:p>
        </w:tc>
        <w:tc>
          <w:tcPr>
            <w:tcW w:w="992" w:type="dxa"/>
          </w:tcPr>
          <w:p w:rsidR="00753F4C" w:rsidRPr="00753F4C" w:rsidRDefault="00753F4C" w:rsidP="00753F4C">
            <w:pPr>
              <w:jc w:val="center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200,0</w:t>
            </w:r>
          </w:p>
        </w:tc>
        <w:tc>
          <w:tcPr>
            <w:tcW w:w="1041" w:type="dxa"/>
          </w:tcPr>
          <w:p w:rsidR="00753F4C" w:rsidRPr="00753F4C" w:rsidRDefault="00753F4C" w:rsidP="00753F4C">
            <w:pPr>
              <w:jc w:val="center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200,0</w:t>
            </w:r>
          </w:p>
        </w:tc>
        <w:tc>
          <w:tcPr>
            <w:tcW w:w="1041" w:type="dxa"/>
          </w:tcPr>
          <w:p w:rsidR="00753F4C" w:rsidRPr="00753F4C" w:rsidRDefault="00753F4C" w:rsidP="00753F4C">
            <w:pPr>
              <w:jc w:val="center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200,0</w:t>
            </w:r>
          </w:p>
        </w:tc>
        <w:tc>
          <w:tcPr>
            <w:tcW w:w="1088" w:type="dxa"/>
          </w:tcPr>
          <w:p w:rsidR="00753F4C" w:rsidRPr="00753F4C" w:rsidRDefault="00753F4C" w:rsidP="00753F4C">
            <w:pPr>
              <w:jc w:val="center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200,0</w:t>
            </w:r>
          </w:p>
        </w:tc>
        <w:tc>
          <w:tcPr>
            <w:tcW w:w="1934" w:type="dxa"/>
          </w:tcPr>
          <w:p w:rsidR="00753F4C" w:rsidRPr="00753F4C" w:rsidRDefault="00753F4C" w:rsidP="00753F4C">
            <w:pPr>
              <w:jc w:val="center"/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800,0</w:t>
            </w:r>
          </w:p>
        </w:tc>
      </w:tr>
      <w:tr w:rsidR="00753F4C" w:rsidRPr="00753F4C" w:rsidTr="006E56BB">
        <w:tc>
          <w:tcPr>
            <w:tcW w:w="3510" w:type="dxa"/>
          </w:tcPr>
          <w:p w:rsidR="00753F4C" w:rsidRPr="00753F4C" w:rsidRDefault="00753F4C" w:rsidP="00753F4C">
            <w:pPr>
              <w:rPr>
                <w:sz w:val="28"/>
                <w:szCs w:val="24"/>
                <w:lang w:val="uk-UA"/>
              </w:rPr>
            </w:pPr>
            <w:r w:rsidRPr="00753F4C">
              <w:rPr>
                <w:sz w:val="28"/>
                <w:szCs w:val="24"/>
                <w:lang w:val="uk-UA"/>
              </w:rPr>
              <w:t>кошти інших джерел</w:t>
            </w:r>
          </w:p>
        </w:tc>
        <w:tc>
          <w:tcPr>
            <w:tcW w:w="992" w:type="dxa"/>
          </w:tcPr>
          <w:p w:rsidR="00753F4C" w:rsidRPr="00753F4C" w:rsidRDefault="00753F4C" w:rsidP="00753F4C">
            <w:pPr>
              <w:jc w:val="center"/>
              <w:rPr>
                <w:sz w:val="28"/>
                <w:szCs w:val="24"/>
                <w:lang w:val="uk-UA"/>
              </w:rPr>
            </w:pPr>
          </w:p>
        </w:tc>
        <w:tc>
          <w:tcPr>
            <w:tcW w:w="1041" w:type="dxa"/>
          </w:tcPr>
          <w:p w:rsidR="00753F4C" w:rsidRPr="00753F4C" w:rsidRDefault="00753F4C" w:rsidP="00753F4C">
            <w:pPr>
              <w:jc w:val="center"/>
              <w:rPr>
                <w:sz w:val="28"/>
                <w:szCs w:val="24"/>
                <w:lang w:val="uk-UA"/>
              </w:rPr>
            </w:pPr>
          </w:p>
        </w:tc>
        <w:tc>
          <w:tcPr>
            <w:tcW w:w="1041" w:type="dxa"/>
          </w:tcPr>
          <w:p w:rsidR="00753F4C" w:rsidRPr="00753F4C" w:rsidRDefault="00753F4C" w:rsidP="00753F4C">
            <w:pPr>
              <w:jc w:val="center"/>
              <w:rPr>
                <w:sz w:val="28"/>
                <w:szCs w:val="24"/>
                <w:lang w:val="uk-UA"/>
              </w:rPr>
            </w:pPr>
          </w:p>
        </w:tc>
        <w:tc>
          <w:tcPr>
            <w:tcW w:w="1088" w:type="dxa"/>
          </w:tcPr>
          <w:p w:rsidR="00753F4C" w:rsidRPr="00753F4C" w:rsidRDefault="00753F4C" w:rsidP="00753F4C">
            <w:pPr>
              <w:jc w:val="center"/>
              <w:rPr>
                <w:sz w:val="28"/>
                <w:szCs w:val="24"/>
                <w:lang w:val="uk-UA"/>
              </w:rPr>
            </w:pPr>
          </w:p>
        </w:tc>
        <w:tc>
          <w:tcPr>
            <w:tcW w:w="1934" w:type="dxa"/>
          </w:tcPr>
          <w:p w:rsidR="00753F4C" w:rsidRPr="00753F4C" w:rsidRDefault="00753F4C" w:rsidP="00753F4C">
            <w:pPr>
              <w:jc w:val="center"/>
              <w:rPr>
                <w:sz w:val="28"/>
                <w:szCs w:val="24"/>
                <w:lang w:val="uk-UA"/>
              </w:rPr>
            </w:pPr>
          </w:p>
        </w:tc>
      </w:tr>
    </w:tbl>
    <w:p w:rsidR="00753F4C" w:rsidRPr="00753F4C" w:rsidRDefault="00753F4C" w:rsidP="00753F4C">
      <w:pPr>
        <w:rPr>
          <w:sz w:val="28"/>
          <w:szCs w:val="24"/>
          <w:lang w:val="uk-UA"/>
        </w:rPr>
      </w:pPr>
    </w:p>
    <w:p w:rsidR="00753F4C" w:rsidRPr="00753F4C" w:rsidRDefault="00753F4C" w:rsidP="00753F4C">
      <w:pPr>
        <w:spacing w:line="360" w:lineRule="auto"/>
        <w:rPr>
          <w:b/>
          <w:sz w:val="28"/>
          <w:szCs w:val="24"/>
          <w:lang w:val="uk-UA"/>
        </w:rPr>
      </w:pPr>
    </w:p>
    <w:p w:rsidR="00753F4C" w:rsidRPr="00753F4C" w:rsidRDefault="00753F4C" w:rsidP="00753F4C">
      <w:pPr>
        <w:spacing w:line="360" w:lineRule="auto"/>
        <w:rPr>
          <w:b/>
          <w:sz w:val="28"/>
          <w:szCs w:val="24"/>
          <w:lang w:val="uk-UA"/>
        </w:rPr>
      </w:pPr>
    </w:p>
    <w:p w:rsidR="00753F4C" w:rsidRPr="00753F4C" w:rsidRDefault="00753F4C" w:rsidP="00753F4C">
      <w:pPr>
        <w:spacing w:line="360" w:lineRule="auto"/>
        <w:rPr>
          <w:b/>
          <w:sz w:val="28"/>
          <w:szCs w:val="24"/>
          <w:lang w:val="uk-UA"/>
        </w:rPr>
      </w:pPr>
    </w:p>
    <w:p w:rsidR="00753F4C" w:rsidRPr="00753F4C" w:rsidRDefault="00753F4C" w:rsidP="00753F4C">
      <w:pPr>
        <w:spacing w:line="360" w:lineRule="auto"/>
        <w:rPr>
          <w:b/>
          <w:sz w:val="28"/>
          <w:szCs w:val="24"/>
          <w:lang w:val="uk-UA"/>
        </w:rPr>
      </w:pPr>
    </w:p>
    <w:p w:rsidR="00753F4C" w:rsidRPr="00753F4C" w:rsidRDefault="00753F4C" w:rsidP="00753F4C">
      <w:pPr>
        <w:spacing w:line="360" w:lineRule="auto"/>
        <w:rPr>
          <w:b/>
          <w:sz w:val="28"/>
          <w:szCs w:val="24"/>
          <w:lang w:val="uk-UA"/>
        </w:rPr>
      </w:pPr>
    </w:p>
    <w:p w:rsidR="00753F4C" w:rsidRPr="00753F4C" w:rsidRDefault="00753F4C" w:rsidP="00753F4C">
      <w:pPr>
        <w:spacing w:line="360" w:lineRule="auto"/>
        <w:rPr>
          <w:b/>
          <w:sz w:val="28"/>
          <w:szCs w:val="24"/>
          <w:lang w:val="uk-UA"/>
        </w:rPr>
      </w:pPr>
    </w:p>
    <w:p w:rsidR="00753F4C" w:rsidRPr="00753F4C" w:rsidRDefault="00753F4C" w:rsidP="00753F4C">
      <w:pPr>
        <w:ind w:left="7380"/>
        <w:jc w:val="both"/>
        <w:rPr>
          <w:sz w:val="24"/>
          <w:szCs w:val="24"/>
          <w:lang w:val="uk-UA"/>
        </w:rPr>
        <w:sectPr w:rsidR="00753F4C" w:rsidRPr="00753F4C" w:rsidSect="00AD57BD">
          <w:headerReference w:type="even" r:id="rId10"/>
          <w:headerReference w:type="default" r:id="rId11"/>
          <w:headerReference w:type="first" r:id="rId12"/>
          <w:pgSz w:w="11906" w:h="16838"/>
          <w:pgMar w:top="709" w:right="567" w:bottom="567" w:left="1701" w:header="708" w:footer="708" w:gutter="0"/>
          <w:cols w:space="708"/>
          <w:titlePg/>
          <w:docGrid w:linePitch="360"/>
        </w:sectPr>
      </w:pPr>
    </w:p>
    <w:p w:rsidR="00753F4C" w:rsidRPr="00753F4C" w:rsidRDefault="00CD2294" w:rsidP="00753F4C">
      <w:pPr>
        <w:ind w:left="7088"/>
        <w:rPr>
          <w:sz w:val="24"/>
          <w:szCs w:val="24"/>
        </w:rPr>
      </w:pPr>
      <w:r>
        <w:rPr>
          <w:sz w:val="24"/>
          <w:szCs w:val="24"/>
          <w:lang w:val="uk-UA"/>
        </w:rPr>
        <w:lastRenderedPageBreak/>
        <w:t xml:space="preserve">          </w:t>
      </w:r>
      <w:proofErr w:type="spellStart"/>
      <w:r w:rsidR="00753F4C" w:rsidRPr="00753F4C">
        <w:rPr>
          <w:sz w:val="24"/>
          <w:szCs w:val="24"/>
        </w:rPr>
        <w:t>Додаток</w:t>
      </w:r>
      <w:proofErr w:type="spellEnd"/>
      <w:r w:rsidR="00753F4C" w:rsidRPr="00753F4C">
        <w:rPr>
          <w:sz w:val="24"/>
          <w:szCs w:val="24"/>
        </w:rPr>
        <w:t xml:space="preserve"> 2</w:t>
      </w:r>
    </w:p>
    <w:p w:rsidR="00753F4C" w:rsidRPr="00753F4C" w:rsidRDefault="00753F4C" w:rsidP="00753F4C">
      <w:pPr>
        <w:ind w:left="7088"/>
        <w:jc w:val="center"/>
        <w:rPr>
          <w:sz w:val="24"/>
          <w:szCs w:val="24"/>
        </w:rPr>
      </w:pPr>
      <w:r w:rsidRPr="00753F4C">
        <w:rPr>
          <w:sz w:val="24"/>
          <w:szCs w:val="24"/>
        </w:rPr>
        <w:t xml:space="preserve">до </w:t>
      </w:r>
      <w:proofErr w:type="spellStart"/>
      <w:r w:rsidRPr="00753F4C">
        <w:rPr>
          <w:sz w:val="24"/>
          <w:szCs w:val="24"/>
        </w:rPr>
        <w:t>Програми</w:t>
      </w:r>
      <w:proofErr w:type="spellEnd"/>
    </w:p>
    <w:p w:rsidR="00753F4C" w:rsidRPr="00753F4C" w:rsidRDefault="00753F4C" w:rsidP="00753F4C">
      <w:pPr>
        <w:jc w:val="center"/>
        <w:rPr>
          <w:b/>
          <w:sz w:val="24"/>
          <w:szCs w:val="24"/>
          <w:lang w:val="uk-UA"/>
        </w:rPr>
      </w:pPr>
    </w:p>
    <w:p w:rsidR="00753F4C" w:rsidRPr="00753F4C" w:rsidRDefault="00753F4C" w:rsidP="00753F4C">
      <w:pPr>
        <w:jc w:val="center"/>
        <w:rPr>
          <w:b/>
          <w:sz w:val="24"/>
          <w:szCs w:val="24"/>
          <w:lang w:val="uk-UA"/>
        </w:rPr>
      </w:pPr>
    </w:p>
    <w:p w:rsidR="00753F4C" w:rsidRPr="00753F4C" w:rsidRDefault="00753F4C" w:rsidP="00753F4C">
      <w:pPr>
        <w:jc w:val="center"/>
        <w:rPr>
          <w:b/>
          <w:sz w:val="24"/>
          <w:szCs w:val="24"/>
          <w:lang w:val="uk-UA"/>
        </w:rPr>
      </w:pPr>
    </w:p>
    <w:p w:rsidR="00753F4C" w:rsidRPr="00753F4C" w:rsidRDefault="00753F4C" w:rsidP="00753F4C">
      <w:pPr>
        <w:jc w:val="center"/>
        <w:rPr>
          <w:b/>
          <w:sz w:val="24"/>
          <w:szCs w:val="24"/>
          <w:lang w:val="uk-UA"/>
        </w:rPr>
      </w:pPr>
    </w:p>
    <w:p w:rsidR="00753F4C" w:rsidRPr="00753F4C" w:rsidRDefault="00753F4C" w:rsidP="00753F4C">
      <w:pPr>
        <w:jc w:val="center"/>
        <w:rPr>
          <w:b/>
          <w:sz w:val="24"/>
          <w:szCs w:val="24"/>
        </w:rPr>
      </w:pPr>
      <w:proofErr w:type="spellStart"/>
      <w:r w:rsidRPr="00753F4C">
        <w:rPr>
          <w:b/>
          <w:sz w:val="24"/>
          <w:szCs w:val="24"/>
        </w:rPr>
        <w:t>Дооснащення</w:t>
      </w:r>
      <w:proofErr w:type="spellEnd"/>
      <w:r w:rsidR="00CD2294">
        <w:rPr>
          <w:b/>
          <w:sz w:val="24"/>
          <w:szCs w:val="24"/>
          <w:lang w:val="uk-UA"/>
        </w:rPr>
        <w:t xml:space="preserve"> </w:t>
      </w:r>
      <w:proofErr w:type="spellStart"/>
      <w:r w:rsidRPr="00753F4C">
        <w:rPr>
          <w:b/>
          <w:sz w:val="24"/>
          <w:szCs w:val="24"/>
        </w:rPr>
        <w:t>кардіологічної</w:t>
      </w:r>
      <w:proofErr w:type="spellEnd"/>
      <w:r w:rsidR="00CD2294">
        <w:rPr>
          <w:b/>
          <w:sz w:val="24"/>
          <w:szCs w:val="24"/>
          <w:lang w:val="uk-UA"/>
        </w:rPr>
        <w:t xml:space="preserve"> </w:t>
      </w:r>
      <w:r w:rsidRPr="00753F4C">
        <w:rPr>
          <w:b/>
          <w:sz w:val="24"/>
          <w:szCs w:val="24"/>
          <w:lang w:val="uk-UA"/>
        </w:rPr>
        <w:t>служби в м. Глухові</w:t>
      </w:r>
    </w:p>
    <w:p w:rsidR="00753F4C" w:rsidRPr="00753F4C" w:rsidRDefault="00753F4C" w:rsidP="00753F4C">
      <w:pPr>
        <w:ind w:left="7080" w:firstLine="708"/>
        <w:jc w:val="center"/>
        <w:rPr>
          <w:sz w:val="10"/>
          <w:szCs w:val="10"/>
          <w:lang w:val="uk-UA"/>
        </w:rPr>
      </w:pPr>
    </w:p>
    <w:p w:rsidR="00753F4C" w:rsidRPr="00753F4C" w:rsidRDefault="00753F4C" w:rsidP="00753F4C">
      <w:pPr>
        <w:ind w:left="7080" w:firstLine="708"/>
        <w:jc w:val="center"/>
        <w:rPr>
          <w:sz w:val="24"/>
          <w:szCs w:val="24"/>
          <w:lang w:val="uk-UA"/>
        </w:rPr>
      </w:pPr>
      <w:r w:rsidRPr="00753F4C">
        <w:rPr>
          <w:sz w:val="24"/>
          <w:szCs w:val="24"/>
        </w:rPr>
        <w:t>(</w:t>
      </w:r>
      <w:proofErr w:type="spellStart"/>
      <w:r w:rsidRPr="00753F4C">
        <w:rPr>
          <w:sz w:val="24"/>
          <w:szCs w:val="24"/>
          <w:lang w:val="uk-UA"/>
        </w:rPr>
        <w:t>тис</w:t>
      </w:r>
      <w:proofErr w:type="gramStart"/>
      <w:r w:rsidRPr="00753F4C">
        <w:rPr>
          <w:sz w:val="24"/>
          <w:szCs w:val="24"/>
          <w:lang w:val="uk-UA"/>
        </w:rPr>
        <w:t>.г</w:t>
      </w:r>
      <w:proofErr w:type="gramEnd"/>
      <w:r w:rsidRPr="00753F4C">
        <w:rPr>
          <w:sz w:val="24"/>
          <w:szCs w:val="24"/>
          <w:lang w:val="uk-UA"/>
        </w:rPr>
        <w:t>рн</w:t>
      </w:r>
      <w:proofErr w:type="spellEnd"/>
      <w:r w:rsidRPr="00753F4C">
        <w:rPr>
          <w:sz w:val="24"/>
          <w:szCs w:val="24"/>
          <w:lang w:val="uk-UA"/>
        </w:rPr>
        <w:t>.</w:t>
      </w:r>
      <w:r w:rsidRPr="00753F4C">
        <w:rPr>
          <w:sz w:val="24"/>
          <w:szCs w:val="24"/>
        </w:rPr>
        <w:t>)</w:t>
      </w:r>
    </w:p>
    <w:tbl>
      <w:tblPr>
        <w:tblW w:w="98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4334"/>
        <w:gridCol w:w="1044"/>
        <w:gridCol w:w="90"/>
        <w:gridCol w:w="1169"/>
        <w:gridCol w:w="90"/>
        <w:gridCol w:w="817"/>
        <w:gridCol w:w="90"/>
        <w:gridCol w:w="817"/>
        <w:gridCol w:w="90"/>
        <w:gridCol w:w="890"/>
      </w:tblGrid>
      <w:tr w:rsidR="00753F4C" w:rsidRPr="00753F4C" w:rsidTr="006E56BB">
        <w:trPr>
          <w:trHeight w:val="208"/>
          <w:jc w:val="center"/>
        </w:trPr>
        <w:tc>
          <w:tcPr>
            <w:tcW w:w="468" w:type="dxa"/>
            <w:vMerge w:val="restart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</w:rPr>
            </w:pPr>
            <w:r w:rsidRPr="00753F4C">
              <w:rPr>
                <w:b/>
                <w:sz w:val="24"/>
                <w:szCs w:val="24"/>
              </w:rPr>
              <w:t>№</w:t>
            </w:r>
            <w:r w:rsidRPr="00753F4C">
              <w:rPr>
                <w:b/>
                <w:sz w:val="24"/>
                <w:szCs w:val="24"/>
                <w:lang w:val="uk-UA"/>
              </w:rPr>
              <w:t>з</w:t>
            </w:r>
            <w:r w:rsidRPr="00753F4C">
              <w:rPr>
                <w:b/>
                <w:sz w:val="24"/>
                <w:szCs w:val="24"/>
              </w:rPr>
              <w:t>/</w:t>
            </w:r>
            <w:proofErr w:type="gramStart"/>
            <w:r w:rsidRPr="00753F4C">
              <w:rPr>
                <w:b/>
                <w:sz w:val="24"/>
                <w:szCs w:val="24"/>
              </w:rPr>
              <w:t>п</w:t>
            </w:r>
            <w:proofErr w:type="gramEnd"/>
          </w:p>
        </w:tc>
        <w:tc>
          <w:tcPr>
            <w:tcW w:w="4334" w:type="dxa"/>
            <w:vMerge w:val="restart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53F4C">
              <w:rPr>
                <w:b/>
                <w:sz w:val="24"/>
                <w:szCs w:val="24"/>
              </w:rPr>
              <w:t>Назваобладнання</w:t>
            </w:r>
            <w:proofErr w:type="spellEnd"/>
          </w:p>
        </w:tc>
        <w:tc>
          <w:tcPr>
            <w:tcW w:w="1134" w:type="dxa"/>
            <w:gridSpan w:val="2"/>
            <w:vMerge w:val="restart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753F4C">
              <w:rPr>
                <w:b/>
                <w:sz w:val="24"/>
                <w:szCs w:val="24"/>
              </w:rPr>
              <w:t>Всього</w:t>
            </w:r>
            <w:proofErr w:type="spellEnd"/>
            <w:r w:rsidRPr="00753F4C">
              <w:rPr>
                <w:b/>
                <w:sz w:val="24"/>
                <w:szCs w:val="24"/>
              </w:rPr>
              <w:t xml:space="preserve"> по заходу</w:t>
            </w:r>
          </w:p>
        </w:tc>
        <w:tc>
          <w:tcPr>
            <w:tcW w:w="3963" w:type="dxa"/>
            <w:gridSpan w:val="7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</w:rPr>
            </w:pPr>
            <w:proofErr w:type="gramStart"/>
            <w:r w:rsidRPr="00753F4C">
              <w:rPr>
                <w:b/>
                <w:sz w:val="24"/>
                <w:szCs w:val="24"/>
              </w:rPr>
              <w:t>По</w:t>
            </w:r>
            <w:proofErr w:type="gramEnd"/>
            <w:r w:rsidRPr="00753F4C">
              <w:rPr>
                <w:b/>
                <w:sz w:val="24"/>
                <w:szCs w:val="24"/>
              </w:rPr>
              <w:t xml:space="preserve"> роках</w:t>
            </w:r>
          </w:p>
        </w:tc>
      </w:tr>
      <w:tr w:rsidR="00753F4C" w:rsidRPr="00753F4C" w:rsidTr="006E56BB">
        <w:trPr>
          <w:trHeight w:val="253"/>
          <w:jc w:val="center"/>
        </w:trPr>
        <w:tc>
          <w:tcPr>
            <w:tcW w:w="468" w:type="dxa"/>
            <w:vMerge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334" w:type="dxa"/>
            <w:vMerge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59" w:type="dxa"/>
            <w:gridSpan w:val="2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</w:rPr>
            </w:pPr>
            <w:r w:rsidRPr="00753F4C">
              <w:rPr>
                <w:b/>
                <w:sz w:val="24"/>
                <w:szCs w:val="24"/>
              </w:rPr>
              <w:t>201</w:t>
            </w:r>
            <w:r w:rsidRPr="00753F4C">
              <w:rPr>
                <w:b/>
                <w:sz w:val="24"/>
                <w:szCs w:val="24"/>
                <w:lang w:val="uk-UA"/>
              </w:rPr>
              <w:t>9</w:t>
            </w:r>
          </w:p>
        </w:tc>
        <w:tc>
          <w:tcPr>
            <w:tcW w:w="907" w:type="dxa"/>
            <w:gridSpan w:val="2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</w:rPr>
            </w:pPr>
            <w:r w:rsidRPr="00753F4C">
              <w:rPr>
                <w:b/>
                <w:sz w:val="24"/>
                <w:szCs w:val="24"/>
              </w:rPr>
              <w:t>20</w:t>
            </w:r>
            <w:r w:rsidRPr="00753F4C">
              <w:rPr>
                <w:b/>
                <w:sz w:val="24"/>
                <w:szCs w:val="24"/>
                <w:lang w:val="uk-UA"/>
              </w:rPr>
              <w:t>20</w:t>
            </w:r>
          </w:p>
        </w:tc>
        <w:tc>
          <w:tcPr>
            <w:tcW w:w="907" w:type="dxa"/>
            <w:gridSpan w:val="2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</w:rPr>
            </w:pPr>
            <w:r w:rsidRPr="00753F4C">
              <w:rPr>
                <w:b/>
                <w:sz w:val="24"/>
                <w:szCs w:val="24"/>
              </w:rPr>
              <w:t>20</w:t>
            </w:r>
            <w:r w:rsidRPr="00753F4C">
              <w:rPr>
                <w:b/>
                <w:sz w:val="24"/>
                <w:szCs w:val="24"/>
                <w:lang w:val="uk-UA"/>
              </w:rPr>
              <w:t>2</w:t>
            </w:r>
            <w:r w:rsidRPr="00753F4C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890" w:type="dxa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</w:rPr>
            </w:pPr>
            <w:r w:rsidRPr="00753F4C">
              <w:rPr>
                <w:b/>
                <w:sz w:val="24"/>
                <w:szCs w:val="24"/>
              </w:rPr>
              <w:t>20</w:t>
            </w:r>
            <w:r w:rsidRPr="00753F4C">
              <w:rPr>
                <w:b/>
                <w:sz w:val="24"/>
                <w:szCs w:val="24"/>
                <w:lang w:val="uk-UA"/>
              </w:rPr>
              <w:t>22</w:t>
            </w:r>
          </w:p>
        </w:tc>
      </w:tr>
      <w:tr w:rsidR="00753F4C" w:rsidRPr="00753F4C" w:rsidTr="006E56BB">
        <w:trPr>
          <w:trHeight w:val="770"/>
          <w:jc w:val="center"/>
        </w:trPr>
        <w:tc>
          <w:tcPr>
            <w:tcW w:w="468" w:type="dxa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9431" w:type="dxa"/>
            <w:gridSpan w:val="10"/>
            <w:vAlign w:val="center"/>
          </w:tcPr>
          <w:p w:rsidR="00753F4C" w:rsidRPr="00753F4C" w:rsidRDefault="00753F4C" w:rsidP="00753F4C">
            <w:pPr>
              <w:jc w:val="center"/>
              <w:rPr>
                <w:sz w:val="24"/>
                <w:szCs w:val="24"/>
              </w:rPr>
            </w:pPr>
            <w:proofErr w:type="spellStart"/>
            <w:r w:rsidRPr="00753F4C">
              <w:rPr>
                <w:b/>
                <w:bCs/>
                <w:sz w:val="24"/>
                <w:szCs w:val="24"/>
              </w:rPr>
              <w:t>Кардіологічн</w:t>
            </w:r>
            <w:proofErr w:type="spellEnd"/>
            <w:r w:rsidRPr="00753F4C">
              <w:rPr>
                <w:b/>
                <w:bCs/>
                <w:sz w:val="24"/>
                <w:szCs w:val="24"/>
                <w:lang w:val="uk-UA"/>
              </w:rPr>
              <w:t xml:space="preserve">і ліжка терапевтичного </w:t>
            </w:r>
            <w:proofErr w:type="spellStart"/>
            <w:r w:rsidRPr="00753F4C">
              <w:rPr>
                <w:b/>
                <w:bCs/>
                <w:sz w:val="24"/>
                <w:szCs w:val="24"/>
              </w:rPr>
              <w:t>відділення</w:t>
            </w:r>
            <w:proofErr w:type="spellEnd"/>
            <w:r w:rsidRPr="00753F4C">
              <w:rPr>
                <w:b/>
                <w:bCs/>
                <w:sz w:val="24"/>
                <w:szCs w:val="24"/>
                <w:lang w:val="uk-UA"/>
              </w:rPr>
              <w:t xml:space="preserve">, кардіологічні ліжка при відділенні анестезіології з ліжками для інтенсивної терапії </w:t>
            </w:r>
            <w:proofErr w:type="spellStart"/>
            <w:proofErr w:type="gramStart"/>
            <w:r w:rsidRPr="00753F4C">
              <w:rPr>
                <w:b/>
                <w:bCs/>
                <w:sz w:val="24"/>
                <w:szCs w:val="24"/>
              </w:rPr>
              <w:t>Глух</w:t>
            </w:r>
            <w:proofErr w:type="gramEnd"/>
            <w:r w:rsidRPr="00753F4C">
              <w:rPr>
                <w:b/>
                <w:bCs/>
                <w:sz w:val="24"/>
                <w:szCs w:val="24"/>
              </w:rPr>
              <w:t>івськ</w:t>
            </w:r>
            <w:r w:rsidRPr="00753F4C">
              <w:rPr>
                <w:b/>
                <w:bCs/>
                <w:sz w:val="24"/>
                <w:szCs w:val="24"/>
                <w:lang w:val="uk-UA"/>
              </w:rPr>
              <w:t>ої</w:t>
            </w:r>
            <w:proofErr w:type="spellEnd"/>
            <w:r w:rsidRPr="00753F4C">
              <w:rPr>
                <w:b/>
                <w:bCs/>
                <w:sz w:val="24"/>
                <w:szCs w:val="24"/>
              </w:rPr>
              <w:t xml:space="preserve"> ЦРЛ</w:t>
            </w:r>
          </w:p>
        </w:tc>
      </w:tr>
      <w:tr w:rsidR="00753F4C" w:rsidRPr="00753F4C" w:rsidTr="006E56BB">
        <w:trPr>
          <w:jc w:val="center"/>
        </w:trPr>
        <w:tc>
          <w:tcPr>
            <w:tcW w:w="468" w:type="dxa"/>
          </w:tcPr>
          <w:p w:rsidR="00753F4C" w:rsidRPr="00753F4C" w:rsidRDefault="00753F4C" w:rsidP="00753F4C">
            <w:pPr>
              <w:numPr>
                <w:ilvl w:val="0"/>
                <w:numId w:val="33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34" w:type="dxa"/>
            <w:vAlign w:val="center"/>
          </w:tcPr>
          <w:p w:rsidR="00753F4C" w:rsidRPr="00753F4C" w:rsidRDefault="00753F4C" w:rsidP="00753F4C">
            <w:pPr>
              <w:spacing w:line="360" w:lineRule="auto"/>
              <w:rPr>
                <w:sz w:val="24"/>
                <w:szCs w:val="24"/>
                <w:lang w:val="uk-UA"/>
              </w:rPr>
            </w:pPr>
            <w:proofErr w:type="spellStart"/>
            <w:r w:rsidRPr="00753F4C">
              <w:rPr>
                <w:sz w:val="24"/>
                <w:szCs w:val="24"/>
              </w:rPr>
              <w:t>Електрокардіографипортативн</w:t>
            </w:r>
            <w:proofErr w:type="spellEnd"/>
            <w:r w:rsidRPr="00753F4C">
              <w:rPr>
                <w:sz w:val="24"/>
                <w:szCs w:val="24"/>
                <w:lang w:val="uk-UA"/>
              </w:rPr>
              <w:t>і</w:t>
            </w:r>
          </w:p>
        </w:tc>
        <w:tc>
          <w:tcPr>
            <w:tcW w:w="1134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124,0</w:t>
            </w:r>
          </w:p>
        </w:tc>
        <w:tc>
          <w:tcPr>
            <w:tcW w:w="1259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07" w:type="dxa"/>
            <w:gridSpan w:val="2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30,0</w:t>
            </w:r>
          </w:p>
        </w:tc>
        <w:tc>
          <w:tcPr>
            <w:tcW w:w="907" w:type="dxa"/>
            <w:gridSpan w:val="2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59,0</w:t>
            </w:r>
          </w:p>
        </w:tc>
        <w:tc>
          <w:tcPr>
            <w:tcW w:w="890" w:type="dxa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35,0</w:t>
            </w:r>
          </w:p>
        </w:tc>
      </w:tr>
      <w:tr w:rsidR="00753F4C" w:rsidRPr="00753F4C" w:rsidTr="006E56BB">
        <w:trPr>
          <w:jc w:val="center"/>
        </w:trPr>
        <w:tc>
          <w:tcPr>
            <w:tcW w:w="468" w:type="dxa"/>
          </w:tcPr>
          <w:p w:rsidR="00753F4C" w:rsidRPr="00753F4C" w:rsidRDefault="00753F4C" w:rsidP="00753F4C">
            <w:pPr>
              <w:numPr>
                <w:ilvl w:val="0"/>
                <w:numId w:val="33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34" w:type="dxa"/>
            <w:vAlign w:val="center"/>
          </w:tcPr>
          <w:p w:rsidR="00753F4C" w:rsidRPr="00753F4C" w:rsidRDefault="00753F4C" w:rsidP="00753F4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753F4C">
              <w:rPr>
                <w:sz w:val="24"/>
                <w:szCs w:val="24"/>
              </w:rPr>
              <w:t>Електрокардіографбагатоканальний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120,0</w:t>
            </w:r>
          </w:p>
        </w:tc>
        <w:tc>
          <w:tcPr>
            <w:tcW w:w="1259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07" w:type="dxa"/>
            <w:gridSpan w:val="2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60,0</w:t>
            </w:r>
          </w:p>
        </w:tc>
        <w:tc>
          <w:tcPr>
            <w:tcW w:w="907" w:type="dxa"/>
            <w:gridSpan w:val="2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90" w:type="dxa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60,0</w:t>
            </w:r>
          </w:p>
        </w:tc>
      </w:tr>
      <w:tr w:rsidR="00753F4C" w:rsidRPr="00753F4C" w:rsidTr="006E56BB">
        <w:trPr>
          <w:jc w:val="center"/>
        </w:trPr>
        <w:tc>
          <w:tcPr>
            <w:tcW w:w="468" w:type="dxa"/>
          </w:tcPr>
          <w:p w:rsidR="00753F4C" w:rsidRPr="00753F4C" w:rsidRDefault="00753F4C" w:rsidP="00753F4C">
            <w:pPr>
              <w:numPr>
                <w:ilvl w:val="0"/>
                <w:numId w:val="33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34" w:type="dxa"/>
            <w:vAlign w:val="center"/>
          </w:tcPr>
          <w:p w:rsidR="00753F4C" w:rsidRPr="00753F4C" w:rsidRDefault="00753F4C" w:rsidP="00753F4C">
            <w:pPr>
              <w:spacing w:line="360" w:lineRule="auto"/>
              <w:rPr>
                <w:sz w:val="24"/>
                <w:szCs w:val="24"/>
                <w:lang w:val="uk-UA"/>
              </w:rPr>
            </w:pPr>
            <w:proofErr w:type="spellStart"/>
            <w:r w:rsidRPr="00753F4C">
              <w:rPr>
                <w:sz w:val="24"/>
                <w:szCs w:val="24"/>
                <w:lang w:val="uk-UA"/>
              </w:rPr>
              <w:t>Інфузомат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64,0</w:t>
            </w:r>
          </w:p>
        </w:tc>
        <w:tc>
          <w:tcPr>
            <w:tcW w:w="1259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07" w:type="dxa"/>
            <w:gridSpan w:val="2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32,0</w:t>
            </w:r>
          </w:p>
        </w:tc>
        <w:tc>
          <w:tcPr>
            <w:tcW w:w="907" w:type="dxa"/>
            <w:gridSpan w:val="2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16,0</w:t>
            </w:r>
          </w:p>
        </w:tc>
        <w:tc>
          <w:tcPr>
            <w:tcW w:w="890" w:type="dxa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16,0</w:t>
            </w:r>
          </w:p>
        </w:tc>
      </w:tr>
      <w:tr w:rsidR="00753F4C" w:rsidRPr="00753F4C" w:rsidTr="006E56BB">
        <w:trPr>
          <w:jc w:val="center"/>
        </w:trPr>
        <w:tc>
          <w:tcPr>
            <w:tcW w:w="468" w:type="dxa"/>
          </w:tcPr>
          <w:p w:rsidR="00753F4C" w:rsidRPr="00753F4C" w:rsidRDefault="00753F4C" w:rsidP="00753F4C">
            <w:pPr>
              <w:numPr>
                <w:ilvl w:val="0"/>
                <w:numId w:val="33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34" w:type="dxa"/>
            <w:vAlign w:val="center"/>
          </w:tcPr>
          <w:p w:rsidR="00753F4C" w:rsidRPr="00753F4C" w:rsidRDefault="00753F4C" w:rsidP="00753F4C">
            <w:pPr>
              <w:spacing w:line="360" w:lineRule="auto"/>
              <w:rPr>
                <w:sz w:val="24"/>
                <w:szCs w:val="24"/>
                <w:lang w:val="uk-UA"/>
              </w:rPr>
            </w:pPr>
            <w:proofErr w:type="spellStart"/>
            <w:r w:rsidRPr="00753F4C">
              <w:rPr>
                <w:sz w:val="24"/>
                <w:szCs w:val="24"/>
                <w:lang w:val="uk-UA"/>
              </w:rPr>
              <w:t>Дефибрилятор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1259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100,0</w:t>
            </w:r>
          </w:p>
        </w:tc>
        <w:tc>
          <w:tcPr>
            <w:tcW w:w="907" w:type="dxa"/>
            <w:gridSpan w:val="2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07" w:type="dxa"/>
            <w:gridSpan w:val="2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90" w:type="dxa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</w:tr>
      <w:tr w:rsidR="00753F4C" w:rsidRPr="00753F4C" w:rsidTr="006E56BB">
        <w:trPr>
          <w:jc w:val="center"/>
        </w:trPr>
        <w:tc>
          <w:tcPr>
            <w:tcW w:w="468" w:type="dxa"/>
          </w:tcPr>
          <w:p w:rsidR="00753F4C" w:rsidRPr="00753F4C" w:rsidRDefault="00753F4C" w:rsidP="00753F4C">
            <w:pPr>
              <w:numPr>
                <w:ilvl w:val="0"/>
                <w:numId w:val="33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34" w:type="dxa"/>
            <w:vAlign w:val="center"/>
          </w:tcPr>
          <w:p w:rsidR="00753F4C" w:rsidRPr="00753F4C" w:rsidRDefault="00753F4C" w:rsidP="00753F4C">
            <w:pPr>
              <w:spacing w:line="360" w:lineRule="auto"/>
              <w:rPr>
                <w:sz w:val="24"/>
                <w:szCs w:val="24"/>
                <w:lang w:val="uk-UA"/>
              </w:rPr>
            </w:pPr>
            <w:proofErr w:type="spellStart"/>
            <w:r w:rsidRPr="00753F4C">
              <w:rPr>
                <w:sz w:val="24"/>
                <w:szCs w:val="24"/>
                <w:lang w:val="uk-UA"/>
              </w:rPr>
              <w:t>Електрокардіостимуляторзовніщній</w:t>
            </w:r>
            <w:proofErr w:type="spellEnd"/>
          </w:p>
        </w:tc>
        <w:tc>
          <w:tcPr>
            <w:tcW w:w="1134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25,0</w:t>
            </w:r>
          </w:p>
        </w:tc>
        <w:tc>
          <w:tcPr>
            <w:tcW w:w="1259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07" w:type="dxa"/>
            <w:gridSpan w:val="2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25,0</w:t>
            </w:r>
          </w:p>
        </w:tc>
        <w:tc>
          <w:tcPr>
            <w:tcW w:w="907" w:type="dxa"/>
            <w:gridSpan w:val="2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890" w:type="dxa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</w:tr>
      <w:tr w:rsidR="00753F4C" w:rsidRPr="00753F4C" w:rsidTr="006E56BB">
        <w:trPr>
          <w:jc w:val="center"/>
        </w:trPr>
        <w:tc>
          <w:tcPr>
            <w:tcW w:w="468" w:type="dxa"/>
          </w:tcPr>
          <w:p w:rsidR="00753F4C" w:rsidRPr="00753F4C" w:rsidRDefault="00753F4C" w:rsidP="00753F4C">
            <w:pPr>
              <w:numPr>
                <w:ilvl w:val="0"/>
                <w:numId w:val="33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34" w:type="dxa"/>
            <w:vAlign w:val="center"/>
          </w:tcPr>
          <w:p w:rsidR="00753F4C" w:rsidRPr="00753F4C" w:rsidRDefault="00753F4C" w:rsidP="00753F4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Кардіологічні монітори</w:t>
            </w:r>
          </w:p>
        </w:tc>
        <w:tc>
          <w:tcPr>
            <w:tcW w:w="1134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 xml:space="preserve"> 110,0</w:t>
            </w:r>
          </w:p>
        </w:tc>
        <w:tc>
          <w:tcPr>
            <w:tcW w:w="1259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40,0</w:t>
            </w:r>
          </w:p>
        </w:tc>
        <w:tc>
          <w:tcPr>
            <w:tcW w:w="907" w:type="dxa"/>
            <w:gridSpan w:val="2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40,0</w:t>
            </w:r>
          </w:p>
        </w:tc>
        <w:tc>
          <w:tcPr>
            <w:tcW w:w="907" w:type="dxa"/>
            <w:gridSpan w:val="2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30,0</w:t>
            </w:r>
          </w:p>
        </w:tc>
        <w:tc>
          <w:tcPr>
            <w:tcW w:w="890" w:type="dxa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</w:tr>
      <w:tr w:rsidR="00753F4C" w:rsidRPr="00753F4C" w:rsidTr="006E56BB">
        <w:trPr>
          <w:jc w:val="center"/>
        </w:trPr>
        <w:tc>
          <w:tcPr>
            <w:tcW w:w="468" w:type="dxa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34" w:type="dxa"/>
            <w:vAlign w:val="center"/>
          </w:tcPr>
          <w:p w:rsidR="00753F4C" w:rsidRPr="00753F4C" w:rsidRDefault="00753F4C" w:rsidP="00753F4C">
            <w:pPr>
              <w:spacing w:line="360" w:lineRule="auto"/>
              <w:jc w:val="right"/>
              <w:rPr>
                <w:b/>
                <w:bCs/>
                <w:sz w:val="24"/>
                <w:szCs w:val="24"/>
                <w:lang w:val="uk-UA"/>
              </w:rPr>
            </w:pPr>
            <w:r w:rsidRPr="00753F4C">
              <w:rPr>
                <w:b/>
                <w:bCs/>
                <w:sz w:val="24"/>
                <w:szCs w:val="24"/>
                <w:lang w:val="uk-UA"/>
              </w:rPr>
              <w:t>Всього</w:t>
            </w:r>
          </w:p>
        </w:tc>
        <w:tc>
          <w:tcPr>
            <w:tcW w:w="1134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753F4C">
              <w:rPr>
                <w:b/>
                <w:bCs/>
                <w:sz w:val="24"/>
                <w:szCs w:val="24"/>
                <w:lang w:val="uk-UA"/>
              </w:rPr>
              <w:t>543,0</w:t>
            </w:r>
          </w:p>
        </w:tc>
        <w:tc>
          <w:tcPr>
            <w:tcW w:w="1259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140,0</w:t>
            </w:r>
          </w:p>
        </w:tc>
        <w:tc>
          <w:tcPr>
            <w:tcW w:w="907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187,0</w:t>
            </w:r>
          </w:p>
        </w:tc>
        <w:tc>
          <w:tcPr>
            <w:tcW w:w="907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105,0</w:t>
            </w:r>
          </w:p>
        </w:tc>
        <w:tc>
          <w:tcPr>
            <w:tcW w:w="890" w:type="dxa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111,0</w:t>
            </w:r>
          </w:p>
        </w:tc>
      </w:tr>
      <w:tr w:rsidR="00753F4C" w:rsidRPr="00753F4C" w:rsidTr="006E56BB">
        <w:trPr>
          <w:trHeight w:val="702"/>
          <w:jc w:val="center"/>
        </w:trPr>
        <w:tc>
          <w:tcPr>
            <w:tcW w:w="468" w:type="dxa"/>
          </w:tcPr>
          <w:p w:rsidR="00753F4C" w:rsidRPr="00753F4C" w:rsidRDefault="00753F4C" w:rsidP="00753F4C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9431" w:type="dxa"/>
            <w:gridSpan w:val="10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  <w:lang w:val="uk-UA"/>
              </w:rPr>
            </w:pPr>
            <w:proofErr w:type="spellStart"/>
            <w:r w:rsidRPr="00753F4C">
              <w:rPr>
                <w:b/>
                <w:sz w:val="24"/>
                <w:szCs w:val="24"/>
              </w:rPr>
              <w:t>Лабораторнеобладнання</w:t>
            </w:r>
            <w:proofErr w:type="spellEnd"/>
            <w:r w:rsidRPr="00753F4C">
              <w:rPr>
                <w:b/>
                <w:sz w:val="24"/>
                <w:szCs w:val="24"/>
              </w:rPr>
              <w:t xml:space="preserve">  для </w:t>
            </w:r>
            <w:proofErr w:type="spellStart"/>
            <w:r w:rsidRPr="00753F4C">
              <w:rPr>
                <w:b/>
                <w:sz w:val="24"/>
                <w:szCs w:val="24"/>
              </w:rPr>
              <w:t>проведеннябіохі</w:t>
            </w:r>
            <w:proofErr w:type="gramStart"/>
            <w:r w:rsidRPr="00753F4C">
              <w:rPr>
                <w:b/>
                <w:sz w:val="24"/>
                <w:szCs w:val="24"/>
              </w:rPr>
              <w:t>м</w:t>
            </w:r>
            <w:proofErr w:type="gramEnd"/>
            <w:r w:rsidRPr="00753F4C">
              <w:rPr>
                <w:b/>
                <w:sz w:val="24"/>
                <w:szCs w:val="24"/>
              </w:rPr>
              <w:t>ічногодослідженнякрові</w:t>
            </w:r>
            <w:proofErr w:type="spellEnd"/>
          </w:p>
          <w:p w:rsidR="00753F4C" w:rsidRPr="00753F4C" w:rsidRDefault="00753F4C" w:rsidP="00753F4C">
            <w:pPr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b/>
                <w:sz w:val="24"/>
                <w:szCs w:val="24"/>
              </w:rPr>
              <w:t xml:space="preserve">для </w:t>
            </w:r>
            <w:proofErr w:type="spellStart"/>
            <w:r w:rsidRPr="00753F4C">
              <w:rPr>
                <w:b/>
                <w:sz w:val="24"/>
                <w:szCs w:val="24"/>
              </w:rPr>
              <w:t>діагностики</w:t>
            </w:r>
            <w:proofErr w:type="spellEnd"/>
            <w:r w:rsidRPr="00753F4C">
              <w:rPr>
                <w:b/>
                <w:sz w:val="24"/>
                <w:szCs w:val="24"/>
                <w:lang w:val="uk-UA"/>
              </w:rPr>
              <w:t>с</w:t>
            </w:r>
            <w:proofErr w:type="spellStart"/>
            <w:r w:rsidRPr="00753F4C">
              <w:rPr>
                <w:b/>
                <w:sz w:val="24"/>
                <w:szCs w:val="24"/>
              </w:rPr>
              <w:t>ерцево</w:t>
            </w:r>
            <w:proofErr w:type="spellEnd"/>
            <w:r w:rsidRPr="00753F4C">
              <w:rPr>
                <w:b/>
                <w:sz w:val="24"/>
                <w:szCs w:val="24"/>
                <w:lang w:val="uk-UA"/>
              </w:rPr>
              <w:t>-</w:t>
            </w:r>
            <w:proofErr w:type="spellStart"/>
            <w:r w:rsidRPr="00753F4C">
              <w:rPr>
                <w:b/>
                <w:sz w:val="24"/>
                <w:szCs w:val="24"/>
              </w:rPr>
              <w:t>судинноїпатології</w:t>
            </w:r>
            <w:proofErr w:type="spellEnd"/>
            <w:proofErr w:type="gramStart"/>
            <w:r w:rsidRPr="00753F4C">
              <w:rPr>
                <w:b/>
                <w:sz w:val="24"/>
                <w:szCs w:val="24"/>
                <w:lang w:val="uk-UA"/>
              </w:rPr>
              <w:t>у</w:t>
            </w:r>
            <w:proofErr w:type="gramEnd"/>
            <w:r w:rsidRPr="00753F4C">
              <w:rPr>
                <w:b/>
                <w:sz w:val="24"/>
                <w:szCs w:val="24"/>
                <w:lang w:val="uk-UA"/>
              </w:rPr>
              <w:t xml:space="preserve"> Глухівській ЦРЛ</w:t>
            </w:r>
          </w:p>
        </w:tc>
      </w:tr>
      <w:tr w:rsidR="00753F4C" w:rsidRPr="00753F4C" w:rsidTr="006E56BB">
        <w:trPr>
          <w:jc w:val="center"/>
        </w:trPr>
        <w:tc>
          <w:tcPr>
            <w:tcW w:w="468" w:type="dxa"/>
          </w:tcPr>
          <w:p w:rsidR="00753F4C" w:rsidRPr="00753F4C" w:rsidRDefault="00753F4C" w:rsidP="00753F4C">
            <w:pPr>
              <w:numPr>
                <w:ilvl w:val="0"/>
                <w:numId w:val="38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34" w:type="dxa"/>
          </w:tcPr>
          <w:p w:rsidR="00753F4C" w:rsidRPr="00753F4C" w:rsidRDefault="00753F4C" w:rsidP="00753F4C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753F4C">
              <w:rPr>
                <w:sz w:val="24"/>
                <w:szCs w:val="24"/>
              </w:rPr>
              <w:t>Коагулометравтоматичний</w:t>
            </w:r>
            <w:proofErr w:type="spellEnd"/>
          </w:p>
        </w:tc>
        <w:tc>
          <w:tcPr>
            <w:tcW w:w="1044" w:type="dxa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88,0</w:t>
            </w:r>
          </w:p>
        </w:tc>
        <w:tc>
          <w:tcPr>
            <w:tcW w:w="1259" w:type="dxa"/>
            <w:gridSpan w:val="2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07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07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88,0</w:t>
            </w:r>
          </w:p>
        </w:tc>
        <w:tc>
          <w:tcPr>
            <w:tcW w:w="980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</w:tr>
      <w:tr w:rsidR="00753F4C" w:rsidRPr="00753F4C" w:rsidTr="006E56BB">
        <w:trPr>
          <w:jc w:val="center"/>
        </w:trPr>
        <w:tc>
          <w:tcPr>
            <w:tcW w:w="468" w:type="dxa"/>
          </w:tcPr>
          <w:p w:rsidR="00753F4C" w:rsidRPr="00753F4C" w:rsidRDefault="00753F4C" w:rsidP="00753F4C">
            <w:pPr>
              <w:numPr>
                <w:ilvl w:val="0"/>
                <w:numId w:val="38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34" w:type="dxa"/>
          </w:tcPr>
          <w:p w:rsidR="00753F4C" w:rsidRPr="00753F4C" w:rsidRDefault="00753F4C" w:rsidP="00753F4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</w:rPr>
              <w:t xml:space="preserve">Фотометр </w:t>
            </w:r>
            <w:proofErr w:type="spellStart"/>
            <w:r w:rsidRPr="00753F4C">
              <w:rPr>
                <w:sz w:val="24"/>
                <w:szCs w:val="24"/>
              </w:rPr>
              <w:t>фотоелектричний</w:t>
            </w:r>
            <w:proofErr w:type="spellEnd"/>
          </w:p>
        </w:tc>
        <w:tc>
          <w:tcPr>
            <w:tcW w:w="1044" w:type="dxa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60,0</w:t>
            </w:r>
          </w:p>
        </w:tc>
        <w:tc>
          <w:tcPr>
            <w:tcW w:w="1259" w:type="dxa"/>
            <w:gridSpan w:val="2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07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07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80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60,0</w:t>
            </w:r>
          </w:p>
        </w:tc>
      </w:tr>
      <w:tr w:rsidR="00753F4C" w:rsidRPr="00753F4C" w:rsidTr="006E56BB">
        <w:trPr>
          <w:jc w:val="center"/>
        </w:trPr>
        <w:tc>
          <w:tcPr>
            <w:tcW w:w="468" w:type="dxa"/>
          </w:tcPr>
          <w:p w:rsidR="00753F4C" w:rsidRPr="00753F4C" w:rsidRDefault="00753F4C" w:rsidP="00753F4C">
            <w:pPr>
              <w:numPr>
                <w:ilvl w:val="0"/>
                <w:numId w:val="38"/>
              </w:num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34" w:type="dxa"/>
          </w:tcPr>
          <w:p w:rsidR="00753F4C" w:rsidRPr="00753F4C" w:rsidRDefault="00753F4C" w:rsidP="00753F4C">
            <w:pPr>
              <w:spacing w:line="360" w:lineRule="auto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Аналізатор електролітів крові</w:t>
            </w:r>
          </w:p>
        </w:tc>
        <w:tc>
          <w:tcPr>
            <w:tcW w:w="1044" w:type="dxa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60,0</w:t>
            </w:r>
          </w:p>
        </w:tc>
        <w:tc>
          <w:tcPr>
            <w:tcW w:w="1259" w:type="dxa"/>
            <w:gridSpan w:val="2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60,0</w:t>
            </w:r>
          </w:p>
        </w:tc>
        <w:tc>
          <w:tcPr>
            <w:tcW w:w="907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07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80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</w:tr>
      <w:tr w:rsidR="00753F4C" w:rsidRPr="00753F4C" w:rsidTr="006E56BB">
        <w:trPr>
          <w:jc w:val="center"/>
        </w:trPr>
        <w:tc>
          <w:tcPr>
            <w:tcW w:w="468" w:type="dxa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334" w:type="dxa"/>
            <w:vAlign w:val="bottom"/>
          </w:tcPr>
          <w:p w:rsidR="00753F4C" w:rsidRPr="00753F4C" w:rsidRDefault="00753F4C" w:rsidP="00753F4C">
            <w:pPr>
              <w:spacing w:line="360" w:lineRule="auto"/>
              <w:jc w:val="right"/>
              <w:rPr>
                <w:b/>
                <w:sz w:val="24"/>
                <w:szCs w:val="24"/>
              </w:rPr>
            </w:pPr>
            <w:proofErr w:type="spellStart"/>
            <w:r w:rsidRPr="00753F4C">
              <w:rPr>
                <w:b/>
                <w:sz w:val="24"/>
                <w:szCs w:val="24"/>
              </w:rPr>
              <w:t>Всього</w:t>
            </w:r>
            <w:proofErr w:type="spellEnd"/>
          </w:p>
        </w:tc>
        <w:tc>
          <w:tcPr>
            <w:tcW w:w="1044" w:type="dxa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753F4C">
              <w:rPr>
                <w:b/>
                <w:bCs/>
                <w:sz w:val="24"/>
                <w:szCs w:val="24"/>
                <w:lang w:val="uk-UA"/>
              </w:rPr>
              <w:t>208,0</w:t>
            </w:r>
          </w:p>
        </w:tc>
        <w:tc>
          <w:tcPr>
            <w:tcW w:w="1259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753F4C">
              <w:rPr>
                <w:b/>
                <w:bCs/>
                <w:sz w:val="24"/>
                <w:szCs w:val="24"/>
                <w:lang w:val="uk-UA"/>
              </w:rPr>
              <w:t>60,0</w:t>
            </w:r>
          </w:p>
        </w:tc>
        <w:tc>
          <w:tcPr>
            <w:tcW w:w="907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753F4C">
              <w:rPr>
                <w:b/>
                <w:bCs/>
                <w:sz w:val="24"/>
                <w:szCs w:val="24"/>
                <w:lang w:val="uk-UA"/>
              </w:rPr>
              <w:t>-</w:t>
            </w:r>
          </w:p>
        </w:tc>
        <w:tc>
          <w:tcPr>
            <w:tcW w:w="907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753F4C">
              <w:rPr>
                <w:b/>
                <w:bCs/>
                <w:sz w:val="24"/>
                <w:szCs w:val="24"/>
                <w:lang w:val="uk-UA"/>
              </w:rPr>
              <w:t>88,0</w:t>
            </w:r>
          </w:p>
        </w:tc>
        <w:tc>
          <w:tcPr>
            <w:tcW w:w="980" w:type="dxa"/>
            <w:gridSpan w:val="2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 w:rsidRPr="00753F4C">
              <w:rPr>
                <w:b/>
                <w:bCs/>
                <w:sz w:val="24"/>
                <w:szCs w:val="24"/>
                <w:lang w:val="uk-UA"/>
              </w:rPr>
              <w:t>60,0</w:t>
            </w:r>
          </w:p>
        </w:tc>
      </w:tr>
    </w:tbl>
    <w:p w:rsidR="00753F4C" w:rsidRPr="00753F4C" w:rsidRDefault="00753F4C" w:rsidP="00753F4C">
      <w:pPr>
        <w:rPr>
          <w:sz w:val="24"/>
          <w:szCs w:val="24"/>
          <w:lang w:val="uk-UA"/>
        </w:rPr>
      </w:pPr>
    </w:p>
    <w:p w:rsidR="00753F4C" w:rsidRPr="00753F4C" w:rsidRDefault="00753F4C" w:rsidP="00753F4C">
      <w:pPr>
        <w:rPr>
          <w:spacing w:val="-7"/>
          <w:sz w:val="24"/>
          <w:szCs w:val="24"/>
          <w:lang w:val="uk-UA"/>
        </w:rPr>
      </w:pPr>
    </w:p>
    <w:p w:rsidR="00753F4C" w:rsidRPr="00753F4C" w:rsidRDefault="00753F4C" w:rsidP="00753F4C">
      <w:pPr>
        <w:ind w:left="9660" w:firstLine="708"/>
        <w:jc w:val="right"/>
        <w:rPr>
          <w:b/>
          <w:sz w:val="24"/>
          <w:szCs w:val="24"/>
          <w:lang w:val="uk-UA"/>
        </w:rPr>
      </w:pPr>
    </w:p>
    <w:p w:rsidR="00753F4C" w:rsidRPr="00753F4C" w:rsidRDefault="00753F4C" w:rsidP="00753F4C">
      <w:pPr>
        <w:ind w:left="9660" w:firstLine="708"/>
        <w:jc w:val="right"/>
        <w:rPr>
          <w:b/>
          <w:sz w:val="24"/>
          <w:szCs w:val="24"/>
          <w:lang w:val="uk-UA"/>
        </w:rPr>
        <w:sectPr w:rsidR="00753F4C" w:rsidRPr="00753F4C" w:rsidSect="007C3573">
          <w:pgSz w:w="11906" w:h="16838"/>
          <w:pgMar w:top="1134" w:right="567" w:bottom="1134" w:left="1701" w:header="708" w:footer="708" w:gutter="0"/>
          <w:cols w:space="708"/>
          <w:titlePg/>
          <w:docGrid w:linePitch="360"/>
        </w:sectPr>
      </w:pPr>
    </w:p>
    <w:p w:rsidR="00753F4C" w:rsidRPr="00753F4C" w:rsidRDefault="00753F4C" w:rsidP="00753F4C">
      <w:pPr>
        <w:ind w:left="12474"/>
        <w:rPr>
          <w:sz w:val="24"/>
          <w:szCs w:val="24"/>
          <w:lang w:val="uk-UA"/>
        </w:rPr>
      </w:pPr>
      <w:r w:rsidRPr="00753F4C">
        <w:rPr>
          <w:sz w:val="24"/>
          <w:szCs w:val="24"/>
          <w:lang w:val="uk-UA"/>
        </w:rPr>
        <w:lastRenderedPageBreak/>
        <w:t xml:space="preserve">Додаток 3 </w:t>
      </w:r>
    </w:p>
    <w:p w:rsidR="00753F4C" w:rsidRPr="00753F4C" w:rsidRDefault="00753F4C" w:rsidP="00753F4C">
      <w:pPr>
        <w:ind w:left="12474"/>
        <w:rPr>
          <w:sz w:val="24"/>
          <w:szCs w:val="24"/>
          <w:lang w:val="uk-UA"/>
        </w:rPr>
      </w:pPr>
      <w:r w:rsidRPr="00753F4C">
        <w:rPr>
          <w:sz w:val="24"/>
          <w:szCs w:val="24"/>
          <w:lang w:val="uk-UA"/>
        </w:rPr>
        <w:t>до Програми</w:t>
      </w:r>
    </w:p>
    <w:p w:rsidR="00753F4C" w:rsidRPr="00753F4C" w:rsidRDefault="00753F4C" w:rsidP="00753F4C">
      <w:pPr>
        <w:jc w:val="center"/>
        <w:rPr>
          <w:b/>
          <w:sz w:val="28"/>
          <w:szCs w:val="28"/>
          <w:lang w:val="uk-UA"/>
        </w:rPr>
      </w:pPr>
    </w:p>
    <w:p w:rsidR="00753F4C" w:rsidRPr="00753F4C" w:rsidRDefault="00753F4C" w:rsidP="00753F4C">
      <w:pPr>
        <w:jc w:val="center"/>
        <w:rPr>
          <w:b/>
          <w:sz w:val="28"/>
          <w:szCs w:val="28"/>
          <w:lang w:val="uk-UA"/>
        </w:rPr>
      </w:pPr>
      <w:r w:rsidRPr="00753F4C">
        <w:rPr>
          <w:b/>
          <w:sz w:val="28"/>
          <w:szCs w:val="28"/>
          <w:lang w:val="uk-UA"/>
        </w:rPr>
        <w:t>Напрями діяльності та заходи Програми</w:t>
      </w:r>
    </w:p>
    <w:p w:rsidR="00753F4C" w:rsidRPr="00753F4C" w:rsidRDefault="00753F4C" w:rsidP="00753F4C">
      <w:pPr>
        <w:jc w:val="center"/>
        <w:rPr>
          <w:b/>
          <w:sz w:val="16"/>
          <w:szCs w:val="16"/>
          <w:lang w:val="uk-UA"/>
        </w:rPr>
      </w:pPr>
    </w:p>
    <w:tbl>
      <w:tblPr>
        <w:tblW w:w="15681" w:type="dxa"/>
        <w:tblInd w:w="-10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1"/>
        <w:gridCol w:w="2286"/>
        <w:gridCol w:w="2640"/>
        <w:gridCol w:w="1317"/>
        <w:gridCol w:w="1683"/>
        <w:gridCol w:w="945"/>
        <w:gridCol w:w="53"/>
        <w:gridCol w:w="879"/>
        <w:gridCol w:w="61"/>
        <w:gridCol w:w="790"/>
        <w:gridCol w:w="93"/>
        <w:gridCol w:w="6"/>
        <w:gridCol w:w="893"/>
        <w:gridCol w:w="62"/>
        <w:gridCol w:w="788"/>
        <w:gridCol w:w="142"/>
        <w:gridCol w:w="621"/>
        <w:gridCol w:w="10"/>
        <w:gridCol w:w="1921"/>
      </w:tblGrid>
      <w:tr w:rsidR="00753F4C" w:rsidRPr="00753F4C" w:rsidTr="006E56BB">
        <w:trPr>
          <w:cantSplit/>
          <w:trHeight w:val="549"/>
        </w:trPr>
        <w:tc>
          <w:tcPr>
            <w:tcW w:w="491" w:type="dxa"/>
            <w:vMerge w:val="restart"/>
            <w:vAlign w:val="center"/>
          </w:tcPr>
          <w:p w:rsidR="00753F4C" w:rsidRPr="00753F4C" w:rsidRDefault="00753F4C" w:rsidP="00753F4C">
            <w:pPr>
              <w:jc w:val="center"/>
              <w:rPr>
                <w:spacing w:val="7"/>
                <w:sz w:val="22"/>
                <w:szCs w:val="22"/>
                <w:lang w:val="uk-UA"/>
              </w:rPr>
            </w:pPr>
            <w:r w:rsidRPr="00753F4C">
              <w:rPr>
                <w:spacing w:val="7"/>
                <w:sz w:val="22"/>
                <w:szCs w:val="22"/>
                <w:lang w:val="uk-UA"/>
              </w:rPr>
              <w:t>№</w:t>
            </w:r>
          </w:p>
          <w:p w:rsidR="00753F4C" w:rsidRPr="00753F4C" w:rsidRDefault="00753F4C" w:rsidP="00753F4C">
            <w:pPr>
              <w:jc w:val="center"/>
              <w:rPr>
                <w:spacing w:val="7"/>
                <w:sz w:val="22"/>
                <w:szCs w:val="22"/>
                <w:lang w:val="uk-UA"/>
              </w:rPr>
            </w:pPr>
            <w:r w:rsidRPr="00753F4C">
              <w:rPr>
                <w:spacing w:val="7"/>
                <w:sz w:val="22"/>
                <w:szCs w:val="22"/>
                <w:lang w:val="uk-UA"/>
              </w:rPr>
              <w:t>з/п</w:t>
            </w:r>
          </w:p>
        </w:tc>
        <w:tc>
          <w:tcPr>
            <w:tcW w:w="2286" w:type="dxa"/>
            <w:vMerge w:val="restart"/>
            <w:vAlign w:val="center"/>
          </w:tcPr>
          <w:p w:rsidR="00753F4C" w:rsidRPr="00753F4C" w:rsidRDefault="00753F4C" w:rsidP="00753F4C">
            <w:pPr>
              <w:jc w:val="center"/>
              <w:rPr>
                <w:spacing w:val="7"/>
                <w:sz w:val="22"/>
                <w:szCs w:val="22"/>
                <w:lang w:val="uk-UA"/>
              </w:rPr>
            </w:pPr>
            <w:r w:rsidRPr="00753F4C">
              <w:rPr>
                <w:spacing w:val="7"/>
                <w:sz w:val="22"/>
                <w:szCs w:val="22"/>
                <w:lang w:val="uk-UA"/>
              </w:rPr>
              <w:t>Назва напряму діяльності (пріоритетні завдання)</w:t>
            </w:r>
          </w:p>
        </w:tc>
        <w:tc>
          <w:tcPr>
            <w:tcW w:w="2640" w:type="dxa"/>
            <w:vMerge w:val="restart"/>
            <w:vAlign w:val="center"/>
          </w:tcPr>
          <w:p w:rsidR="00753F4C" w:rsidRPr="00753F4C" w:rsidRDefault="00753F4C" w:rsidP="00753F4C">
            <w:pPr>
              <w:jc w:val="center"/>
              <w:rPr>
                <w:spacing w:val="7"/>
                <w:sz w:val="22"/>
                <w:szCs w:val="22"/>
                <w:lang w:val="uk-UA"/>
              </w:rPr>
            </w:pPr>
            <w:r w:rsidRPr="00753F4C">
              <w:rPr>
                <w:spacing w:val="7"/>
                <w:sz w:val="22"/>
                <w:szCs w:val="22"/>
                <w:lang w:val="uk-UA"/>
              </w:rPr>
              <w:t>Перелік заходів Програми</w:t>
            </w:r>
          </w:p>
        </w:tc>
        <w:tc>
          <w:tcPr>
            <w:tcW w:w="1317" w:type="dxa"/>
            <w:vMerge w:val="restart"/>
            <w:vAlign w:val="center"/>
          </w:tcPr>
          <w:p w:rsidR="00753F4C" w:rsidRPr="00753F4C" w:rsidRDefault="00753F4C" w:rsidP="00753F4C">
            <w:pPr>
              <w:jc w:val="center"/>
              <w:rPr>
                <w:spacing w:val="7"/>
                <w:sz w:val="22"/>
                <w:szCs w:val="22"/>
                <w:lang w:val="uk-UA"/>
              </w:rPr>
            </w:pPr>
            <w:r w:rsidRPr="00753F4C">
              <w:rPr>
                <w:spacing w:val="7"/>
                <w:sz w:val="22"/>
                <w:szCs w:val="22"/>
                <w:lang w:val="uk-UA"/>
              </w:rPr>
              <w:t>Строк виконання заходу</w:t>
            </w:r>
          </w:p>
        </w:tc>
        <w:tc>
          <w:tcPr>
            <w:tcW w:w="1683" w:type="dxa"/>
            <w:vMerge w:val="restart"/>
            <w:vAlign w:val="center"/>
          </w:tcPr>
          <w:p w:rsidR="00753F4C" w:rsidRPr="00753F4C" w:rsidRDefault="00753F4C" w:rsidP="00753F4C">
            <w:pPr>
              <w:jc w:val="center"/>
              <w:rPr>
                <w:spacing w:val="7"/>
                <w:sz w:val="22"/>
                <w:szCs w:val="22"/>
                <w:lang w:val="uk-UA"/>
              </w:rPr>
            </w:pPr>
            <w:r w:rsidRPr="00753F4C">
              <w:rPr>
                <w:spacing w:val="7"/>
                <w:sz w:val="22"/>
                <w:szCs w:val="22"/>
                <w:lang w:val="uk-UA"/>
              </w:rPr>
              <w:t>Виконавці</w:t>
            </w:r>
          </w:p>
        </w:tc>
        <w:tc>
          <w:tcPr>
            <w:tcW w:w="998" w:type="dxa"/>
            <w:gridSpan w:val="2"/>
            <w:vMerge w:val="restart"/>
            <w:vAlign w:val="center"/>
          </w:tcPr>
          <w:p w:rsidR="00753F4C" w:rsidRPr="00753F4C" w:rsidRDefault="00753F4C" w:rsidP="00753F4C">
            <w:pPr>
              <w:jc w:val="center"/>
              <w:rPr>
                <w:spacing w:val="7"/>
                <w:sz w:val="22"/>
                <w:szCs w:val="22"/>
                <w:lang w:val="uk-UA"/>
              </w:rPr>
            </w:pPr>
            <w:r w:rsidRPr="00753F4C">
              <w:rPr>
                <w:spacing w:val="7"/>
                <w:sz w:val="22"/>
                <w:szCs w:val="22"/>
                <w:lang w:val="uk-UA"/>
              </w:rPr>
              <w:t>Джерела фінансування</w:t>
            </w:r>
          </w:p>
        </w:tc>
        <w:tc>
          <w:tcPr>
            <w:tcW w:w="4345" w:type="dxa"/>
            <w:gridSpan w:val="11"/>
            <w:vAlign w:val="center"/>
          </w:tcPr>
          <w:p w:rsidR="00753F4C" w:rsidRPr="00753F4C" w:rsidRDefault="00753F4C" w:rsidP="00753F4C">
            <w:pPr>
              <w:jc w:val="center"/>
              <w:rPr>
                <w:spacing w:val="7"/>
                <w:sz w:val="22"/>
                <w:szCs w:val="22"/>
                <w:lang w:val="uk-UA"/>
              </w:rPr>
            </w:pPr>
            <w:r w:rsidRPr="00753F4C">
              <w:rPr>
                <w:spacing w:val="7"/>
                <w:sz w:val="22"/>
                <w:szCs w:val="22"/>
                <w:lang w:val="uk-UA"/>
              </w:rPr>
              <w:t>Орієнтовні обсяги фінансових ресурсів, тис. гривень</w:t>
            </w:r>
          </w:p>
        </w:tc>
        <w:tc>
          <w:tcPr>
            <w:tcW w:w="1921" w:type="dxa"/>
            <w:vAlign w:val="center"/>
          </w:tcPr>
          <w:p w:rsidR="00753F4C" w:rsidRPr="00753F4C" w:rsidRDefault="00753F4C" w:rsidP="00753F4C">
            <w:pPr>
              <w:jc w:val="center"/>
              <w:rPr>
                <w:spacing w:val="7"/>
                <w:sz w:val="22"/>
                <w:szCs w:val="22"/>
                <w:lang w:val="uk-UA"/>
              </w:rPr>
            </w:pPr>
            <w:r w:rsidRPr="00753F4C">
              <w:rPr>
                <w:spacing w:val="7"/>
                <w:sz w:val="22"/>
                <w:szCs w:val="22"/>
                <w:lang w:val="uk-UA"/>
              </w:rPr>
              <w:t>Очікуваний результат</w:t>
            </w:r>
          </w:p>
        </w:tc>
      </w:tr>
      <w:tr w:rsidR="00753F4C" w:rsidRPr="00753F4C" w:rsidTr="006E56BB">
        <w:trPr>
          <w:cantSplit/>
          <w:trHeight w:val="145"/>
        </w:trPr>
        <w:tc>
          <w:tcPr>
            <w:tcW w:w="491" w:type="dxa"/>
            <w:vMerge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</w:p>
        </w:tc>
        <w:tc>
          <w:tcPr>
            <w:tcW w:w="2286" w:type="dxa"/>
            <w:vMerge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</w:p>
        </w:tc>
        <w:tc>
          <w:tcPr>
            <w:tcW w:w="2640" w:type="dxa"/>
            <w:vMerge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</w:p>
        </w:tc>
        <w:tc>
          <w:tcPr>
            <w:tcW w:w="1317" w:type="dxa"/>
            <w:vMerge/>
            <w:vAlign w:val="center"/>
          </w:tcPr>
          <w:p w:rsidR="00753F4C" w:rsidRPr="00753F4C" w:rsidRDefault="00753F4C" w:rsidP="00753F4C">
            <w:pPr>
              <w:jc w:val="both"/>
              <w:rPr>
                <w:b/>
                <w:spacing w:val="7"/>
                <w:sz w:val="22"/>
                <w:szCs w:val="22"/>
                <w:lang w:val="uk-UA"/>
              </w:rPr>
            </w:pPr>
          </w:p>
        </w:tc>
        <w:tc>
          <w:tcPr>
            <w:tcW w:w="1683" w:type="dxa"/>
            <w:vMerge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</w:p>
        </w:tc>
        <w:tc>
          <w:tcPr>
            <w:tcW w:w="998" w:type="dxa"/>
            <w:gridSpan w:val="2"/>
            <w:vMerge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</w:p>
        </w:tc>
        <w:tc>
          <w:tcPr>
            <w:tcW w:w="940" w:type="dxa"/>
            <w:gridSpan w:val="2"/>
            <w:vMerge w:val="restart"/>
            <w:vAlign w:val="center"/>
          </w:tcPr>
          <w:p w:rsidR="00753F4C" w:rsidRPr="00753F4C" w:rsidRDefault="00753F4C" w:rsidP="00753F4C">
            <w:pPr>
              <w:ind w:left="-70" w:right="-70"/>
              <w:jc w:val="center"/>
              <w:rPr>
                <w:spacing w:val="7"/>
                <w:sz w:val="22"/>
                <w:szCs w:val="22"/>
                <w:lang w:val="uk-UA"/>
              </w:rPr>
            </w:pPr>
            <w:r w:rsidRPr="00753F4C">
              <w:rPr>
                <w:spacing w:val="7"/>
                <w:sz w:val="22"/>
                <w:szCs w:val="22"/>
                <w:lang w:val="uk-UA"/>
              </w:rPr>
              <w:t>Всього</w:t>
            </w:r>
          </w:p>
        </w:tc>
        <w:tc>
          <w:tcPr>
            <w:tcW w:w="3395" w:type="dxa"/>
            <w:gridSpan w:val="8"/>
            <w:vAlign w:val="center"/>
          </w:tcPr>
          <w:p w:rsidR="00753F4C" w:rsidRPr="00753F4C" w:rsidRDefault="00753F4C" w:rsidP="00753F4C">
            <w:pPr>
              <w:jc w:val="center"/>
              <w:rPr>
                <w:spacing w:val="7"/>
                <w:sz w:val="22"/>
                <w:szCs w:val="22"/>
                <w:lang w:val="uk-UA"/>
              </w:rPr>
            </w:pPr>
            <w:r w:rsidRPr="00753F4C">
              <w:rPr>
                <w:spacing w:val="7"/>
                <w:sz w:val="22"/>
                <w:szCs w:val="22"/>
                <w:lang w:val="uk-UA"/>
              </w:rPr>
              <w:t>у тому числі:</w:t>
            </w:r>
          </w:p>
        </w:tc>
        <w:tc>
          <w:tcPr>
            <w:tcW w:w="1931" w:type="dxa"/>
            <w:gridSpan w:val="2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</w:p>
        </w:tc>
      </w:tr>
      <w:tr w:rsidR="00753F4C" w:rsidRPr="00753F4C" w:rsidTr="006E56BB">
        <w:trPr>
          <w:cantSplit/>
          <w:trHeight w:val="533"/>
        </w:trPr>
        <w:tc>
          <w:tcPr>
            <w:tcW w:w="491" w:type="dxa"/>
            <w:vMerge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</w:p>
        </w:tc>
        <w:tc>
          <w:tcPr>
            <w:tcW w:w="2286" w:type="dxa"/>
            <w:vMerge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</w:p>
        </w:tc>
        <w:tc>
          <w:tcPr>
            <w:tcW w:w="2640" w:type="dxa"/>
            <w:vMerge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</w:p>
        </w:tc>
        <w:tc>
          <w:tcPr>
            <w:tcW w:w="1317" w:type="dxa"/>
            <w:vMerge/>
            <w:vAlign w:val="center"/>
          </w:tcPr>
          <w:p w:rsidR="00753F4C" w:rsidRPr="00753F4C" w:rsidRDefault="00753F4C" w:rsidP="00753F4C">
            <w:pPr>
              <w:jc w:val="both"/>
              <w:rPr>
                <w:b/>
                <w:spacing w:val="7"/>
                <w:sz w:val="22"/>
                <w:szCs w:val="22"/>
                <w:lang w:val="uk-UA"/>
              </w:rPr>
            </w:pPr>
          </w:p>
        </w:tc>
        <w:tc>
          <w:tcPr>
            <w:tcW w:w="1683" w:type="dxa"/>
            <w:vMerge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</w:p>
        </w:tc>
        <w:tc>
          <w:tcPr>
            <w:tcW w:w="998" w:type="dxa"/>
            <w:gridSpan w:val="2"/>
            <w:vMerge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</w:p>
        </w:tc>
        <w:tc>
          <w:tcPr>
            <w:tcW w:w="940" w:type="dxa"/>
            <w:gridSpan w:val="2"/>
            <w:vMerge/>
            <w:vAlign w:val="center"/>
          </w:tcPr>
          <w:p w:rsidR="00753F4C" w:rsidRPr="00753F4C" w:rsidRDefault="00753F4C" w:rsidP="00753F4C">
            <w:pPr>
              <w:jc w:val="center"/>
              <w:rPr>
                <w:spacing w:val="7"/>
                <w:sz w:val="22"/>
                <w:szCs w:val="22"/>
                <w:lang w:val="uk-UA"/>
              </w:rPr>
            </w:pPr>
          </w:p>
        </w:tc>
        <w:tc>
          <w:tcPr>
            <w:tcW w:w="883" w:type="dxa"/>
            <w:gridSpan w:val="2"/>
            <w:vAlign w:val="center"/>
          </w:tcPr>
          <w:p w:rsidR="00753F4C" w:rsidRPr="00753F4C" w:rsidRDefault="00753F4C" w:rsidP="00753F4C">
            <w:pPr>
              <w:ind w:left="-26" w:right="-14"/>
              <w:jc w:val="center"/>
              <w:rPr>
                <w:spacing w:val="7"/>
                <w:sz w:val="22"/>
                <w:szCs w:val="22"/>
                <w:lang w:val="uk-UA"/>
              </w:rPr>
            </w:pPr>
            <w:r w:rsidRPr="00753F4C">
              <w:rPr>
                <w:spacing w:val="7"/>
                <w:sz w:val="22"/>
                <w:szCs w:val="22"/>
                <w:lang w:val="uk-UA"/>
              </w:rPr>
              <w:t>2019</w:t>
            </w:r>
          </w:p>
        </w:tc>
        <w:tc>
          <w:tcPr>
            <w:tcW w:w="961" w:type="dxa"/>
            <w:gridSpan w:val="3"/>
            <w:vAlign w:val="center"/>
          </w:tcPr>
          <w:p w:rsidR="00753F4C" w:rsidRPr="00753F4C" w:rsidRDefault="00753F4C" w:rsidP="00753F4C">
            <w:pPr>
              <w:ind w:left="-26" w:right="-14"/>
              <w:jc w:val="center"/>
              <w:rPr>
                <w:spacing w:val="7"/>
                <w:sz w:val="22"/>
                <w:szCs w:val="22"/>
                <w:lang w:val="uk-UA"/>
              </w:rPr>
            </w:pPr>
            <w:r w:rsidRPr="00753F4C">
              <w:rPr>
                <w:spacing w:val="7"/>
                <w:sz w:val="22"/>
                <w:szCs w:val="22"/>
                <w:lang w:val="uk-UA"/>
              </w:rPr>
              <w:t>2020</w:t>
            </w:r>
          </w:p>
        </w:tc>
        <w:tc>
          <w:tcPr>
            <w:tcW w:w="930" w:type="dxa"/>
            <w:gridSpan w:val="2"/>
            <w:vAlign w:val="center"/>
          </w:tcPr>
          <w:p w:rsidR="00753F4C" w:rsidRPr="00753F4C" w:rsidRDefault="00753F4C" w:rsidP="00753F4C">
            <w:pPr>
              <w:ind w:left="-26" w:right="-14"/>
              <w:jc w:val="center"/>
              <w:rPr>
                <w:spacing w:val="7"/>
                <w:sz w:val="22"/>
                <w:szCs w:val="22"/>
                <w:lang w:val="uk-UA"/>
              </w:rPr>
            </w:pPr>
            <w:r w:rsidRPr="00753F4C">
              <w:rPr>
                <w:spacing w:val="7"/>
                <w:sz w:val="22"/>
                <w:szCs w:val="22"/>
                <w:lang w:val="uk-UA"/>
              </w:rPr>
              <w:t>2021</w:t>
            </w:r>
          </w:p>
        </w:tc>
        <w:tc>
          <w:tcPr>
            <w:tcW w:w="631" w:type="dxa"/>
            <w:gridSpan w:val="2"/>
            <w:vAlign w:val="center"/>
          </w:tcPr>
          <w:p w:rsidR="00753F4C" w:rsidRPr="00753F4C" w:rsidRDefault="00753F4C" w:rsidP="00753F4C">
            <w:pPr>
              <w:ind w:left="-26" w:right="-14"/>
              <w:jc w:val="center"/>
              <w:rPr>
                <w:spacing w:val="7"/>
                <w:sz w:val="22"/>
                <w:szCs w:val="22"/>
                <w:lang w:val="uk-UA"/>
              </w:rPr>
            </w:pPr>
            <w:r w:rsidRPr="00753F4C">
              <w:rPr>
                <w:spacing w:val="7"/>
                <w:sz w:val="22"/>
                <w:szCs w:val="22"/>
                <w:lang w:val="uk-UA"/>
              </w:rPr>
              <w:t>2022</w:t>
            </w:r>
          </w:p>
        </w:tc>
        <w:tc>
          <w:tcPr>
            <w:tcW w:w="1921" w:type="dxa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</w:p>
        </w:tc>
      </w:tr>
      <w:tr w:rsidR="00753F4C" w:rsidRPr="00753F4C" w:rsidTr="006E56BB">
        <w:trPr>
          <w:trHeight w:val="277"/>
        </w:trPr>
        <w:tc>
          <w:tcPr>
            <w:tcW w:w="491" w:type="dxa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  <w:r w:rsidRPr="00753F4C">
              <w:rPr>
                <w:b/>
                <w:spacing w:val="7"/>
                <w:sz w:val="22"/>
                <w:szCs w:val="22"/>
                <w:lang w:val="uk-UA"/>
              </w:rPr>
              <w:t>1</w:t>
            </w:r>
          </w:p>
        </w:tc>
        <w:tc>
          <w:tcPr>
            <w:tcW w:w="2286" w:type="dxa"/>
            <w:tcBorders>
              <w:bottom w:val="single" w:sz="4" w:space="0" w:color="auto"/>
            </w:tcBorders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  <w:r w:rsidRPr="00753F4C">
              <w:rPr>
                <w:b/>
                <w:spacing w:val="7"/>
                <w:sz w:val="22"/>
                <w:szCs w:val="22"/>
                <w:lang w:val="uk-UA"/>
              </w:rPr>
              <w:t>2</w:t>
            </w:r>
          </w:p>
        </w:tc>
        <w:tc>
          <w:tcPr>
            <w:tcW w:w="2640" w:type="dxa"/>
            <w:tcBorders>
              <w:bottom w:val="single" w:sz="4" w:space="0" w:color="auto"/>
            </w:tcBorders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  <w:r w:rsidRPr="00753F4C">
              <w:rPr>
                <w:b/>
                <w:spacing w:val="7"/>
                <w:sz w:val="22"/>
                <w:szCs w:val="22"/>
                <w:lang w:val="uk-UA"/>
              </w:rPr>
              <w:t>3</w:t>
            </w:r>
          </w:p>
        </w:tc>
        <w:tc>
          <w:tcPr>
            <w:tcW w:w="1317" w:type="dxa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  <w:r w:rsidRPr="00753F4C">
              <w:rPr>
                <w:b/>
                <w:spacing w:val="7"/>
                <w:sz w:val="22"/>
                <w:szCs w:val="22"/>
                <w:lang w:val="uk-UA"/>
              </w:rPr>
              <w:t>4</w:t>
            </w:r>
          </w:p>
        </w:tc>
        <w:tc>
          <w:tcPr>
            <w:tcW w:w="1683" w:type="dxa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  <w:r w:rsidRPr="00753F4C">
              <w:rPr>
                <w:b/>
                <w:spacing w:val="7"/>
                <w:sz w:val="22"/>
                <w:szCs w:val="22"/>
                <w:lang w:val="uk-UA"/>
              </w:rPr>
              <w:t>5</w:t>
            </w:r>
          </w:p>
        </w:tc>
        <w:tc>
          <w:tcPr>
            <w:tcW w:w="998" w:type="dxa"/>
            <w:gridSpan w:val="2"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  <w:r w:rsidRPr="00753F4C">
              <w:rPr>
                <w:b/>
                <w:spacing w:val="7"/>
                <w:sz w:val="22"/>
                <w:szCs w:val="22"/>
                <w:lang w:val="uk-UA"/>
              </w:rPr>
              <w:t>6</w:t>
            </w:r>
          </w:p>
        </w:tc>
        <w:tc>
          <w:tcPr>
            <w:tcW w:w="940" w:type="dxa"/>
            <w:gridSpan w:val="2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  <w:r w:rsidRPr="00753F4C">
              <w:rPr>
                <w:b/>
                <w:spacing w:val="7"/>
                <w:sz w:val="22"/>
                <w:szCs w:val="22"/>
                <w:lang w:val="uk-UA"/>
              </w:rPr>
              <w:t>7</w:t>
            </w:r>
          </w:p>
        </w:tc>
        <w:tc>
          <w:tcPr>
            <w:tcW w:w="883" w:type="dxa"/>
            <w:gridSpan w:val="2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  <w:r w:rsidRPr="00753F4C">
              <w:rPr>
                <w:b/>
                <w:spacing w:val="7"/>
                <w:sz w:val="22"/>
                <w:szCs w:val="22"/>
                <w:lang w:val="uk-UA"/>
              </w:rPr>
              <w:t>8</w:t>
            </w:r>
          </w:p>
        </w:tc>
        <w:tc>
          <w:tcPr>
            <w:tcW w:w="961" w:type="dxa"/>
            <w:gridSpan w:val="3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  <w:r w:rsidRPr="00753F4C">
              <w:rPr>
                <w:b/>
                <w:spacing w:val="7"/>
                <w:sz w:val="22"/>
                <w:szCs w:val="22"/>
                <w:lang w:val="uk-UA"/>
              </w:rPr>
              <w:t>9</w:t>
            </w:r>
          </w:p>
        </w:tc>
        <w:tc>
          <w:tcPr>
            <w:tcW w:w="930" w:type="dxa"/>
            <w:gridSpan w:val="2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  <w:r w:rsidRPr="00753F4C">
              <w:rPr>
                <w:b/>
                <w:spacing w:val="7"/>
                <w:sz w:val="22"/>
                <w:szCs w:val="22"/>
                <w:lang w:val="uk-UA"/>
              </w:rPr>
              <w:t>10</w:t>
            </w:r>
          </w:p>
        </w:tc>
        <w:tc>
          <w:tcPr>
            <w:tcW w:w="631" w:type="dxa"/>
            <w:gridSpan w:val="2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  <w:r w:rsidRPr="00753F4C">
              <w:rPr>
                <w:b/>
                <w:spacing w:val="7"/>
                <w:sz w:val="22"/>
                <w:szCs w:val="22"/>
                <w:lang w:val="uk-UA"/>
              </w:rPr>
              <w:t>11</w:t>
            </w:r>
          </w:p>
        </w:tc>
        <w:tc>
          <w:tcPr>
            <w:tcW w:w="1921" w:type="dxa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pacing w:val="7"/>
                <w:sz w:val="22"/>
                <w:szCs w:val="22"/>
                <w:lang w:val="uk-UA"/>
              </w:rPr>
            </w:pPr>
            <w:r w:rsidRPr="00753F4C">
              <w:rPr>
                <w:b/>
                <w:spacing w:val="7"/>
                <w:sz w:val="22"/>
                <w:szCs w:val="22"/>
                <w:lang w:val="uk-UA"/>
              </w:rPr>
              <w:t>12</w:t>
            </w:r>
          </w:p>
        </w:tc>
      </w:tr>
      <w:tr w:rsidR="00753F4C" w:rsidRPr="00D96490" w:rsidTr="006E56BB">
        <w:trPr>
          <w:trHeight w:val="257"/>
        </w:trPr>
        <w:tc>
          <w:tcPr>
            <w:tcW w:w="491" w:type="dxa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b/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15190" w:type="dxa"/>
            <w:gridSpan w:val="18"/>
            <w:tcBorders>
              <w:bottom w:val="single" w:sz="4" w:space="0" w:color="auto"/>
            </w:tcBorders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b/>
                <w:spacing w:val="-7"/>
                <w:sz w:val="24"/>
                <w:szCs w:val="24"/>
                <w:lang w:val="uk-UA"/>
              </w:rPr>
            </w:pPr>
            <w:r w:rsidRPr="00753F4C">
              <w:rPr>
                <w:b/>
                <w:spacing w:val="-7"/>
                <w:sz w:val="24"/>
                <w:szCs w:val="24"/>
                <w:lang w:val="uk-UA"/>
              </w:rPr>
              <w:t>І. Розвиток та укріплення кардіологічної служби Глухівської центральної районної лікарні</w:t>
            </w:r>
          </w:p>
        </w:tc>
      </w:tr>
      <w:tr w:rsidR="00753F4C" w:rsidRPr="00753F4C" w:rsidTr="006E56BB">
        <w:trPr>
          <w:cantSplit/>
          <w:trHeight w:val="1447"/>
        </w:trPr>
        <w:tc>
          <w:tcPr>
            <w:tcW w:w="491" w:type="dxa"/>
            <w:vMerge w:val="restart"/>
            <w:tcBorders>
              <w:right w:val="single" w:sz="4" w:space="0" w:color="auto"/>
            </w:tcBorders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1.</w:t>
            </w:r>
          </w:p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2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snapToGrid w:val="0"/>
              <w:ind w:left="57" w:right="57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Приведення умов надання кардіологічної допомоги у відповідність до вимог наказу МОЗ України від 30.12.1992 року № 206 «Про заходи щодо поліпшення організації та підвищення  якості кардіологічної допомоги населенню України»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1</w:t>
            </w:r>
            <w:r w:rsidRPr="00753F4C">
              <w:rPr>
                <w:spacing w:val="-7"/>
                <w:sz w:val="24"/>
                <w:szCs w:val="24"/>
                <w:shd w:val="clear" w:color="auto" w:fill="FFFFFF"/>
                <w:lang w:val="uk-UA"/>
              </w:rPr>
              <w:t>.1 Відкриття 3-х ліжок інтенсивної терапії для кардіологічних хворих у відділені анестезіології з ліжками для інтенсивної терапії Глухівської центральної районної лікарні.</w:t>
            </w:r>
          </w:p>
        </w:tc>
        <w:tc>
          <w:tcPr>
            <w:tcW w:w="1317" w:type="dxa"/>
            <w:vMerge w:val="restart"/>
            <w:tcBorders>
              <w:left w:val="single" w:sz="4" w:space="0" w:color="auto"/>
            </w:tcBorders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2019 рік</w:t>
            </w:r>
          </w:p>
        </w:tc>
        <w:tc>
          <w:tcPr>
            <w:tcW w:w="1683" w:type="dxa"/>
            <w:vMerge w:val="restart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Виконавчий комітет міської ради</w:t>
            </w:r>
          </w:p>
        </w:tc>
        <w:tc>
          <w:tcPr>
            <w:tcW w:w="945" w:type="dxa"/>
          </w:tcPr>
          <w:p w:rsidR="00753F4C" w:rsidRPr="00753F4C" w:rsidRDefault="00753F4C" w:rsidP="00753F4C">
            <w:pPr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993" w:type="dxa"/>
            <w:gridSpan w:val="3"/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-</w:t>
            </w:r>
          </w:p>
        </w:tc>
        <w:tc>
          <w:tcPr>
            <w:tcW w:w="889" w:type="dxa"/>
            <w:gridSpan w:val="3"/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-</w:t>
            </w:r>
          </w:p>
        </w:tc>
        <w:tc>
          <w:tcPr>
            <w:tcW w:w="955" w:type="dxa"/>
            <w:gridSpan w:val="2"/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-</w:t>
            </w:r>
          </w:p>
        </w:tc>
        <w:tc>
          <w:tcPr>
            <w:tcW w:w="93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-</w:t>
            </w:r>
          </w:p>
        </w:tc>
        <w:tc>
          <w:tcPr>
            <w:tcW w:w="192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753F4C" w:rsidRPr="00753F4C" w:rsidRDefault="00753F4C" w:rsidP="00753F4C">
            <w:pPr>
              <w:snapToGrid w:val="0"/>
              <w:ind w:left="57" w:right="57"/>
              <w:rPr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 xml:space="preserve">Збільшення обсягів допомоги кардіологічним хворим. Організація надання кардіохірургічної допомоги, </w:t>
            </w:r>
            <w:r w:rsidRPr="00753F4C">
              <w:rPr>
                <w:sz w:val="24"/>
                <w:szCs w:val="24"/>
                <w:lang w:val="uk-UA"/>
              </w:rPr>
              <w:t>зниження летальності та строків перебування хворих у стаціонарі</w:t>
            </w:r>
          </w:p>
        </w:tc>
      </w:tr>
      <w:tr w:rsidR="00753F4C" w:rsidRPr="00753F4C" w:rsidTr="006E56BB">
        <w:trPr>
          <w:cantSplit/>
          <w:trHeight w:val="1853"/>
        </w:trPr>
        <w:tc>
          <w:tcPr>
            <w:tcW w:w="491" w:type="dxa"/>
            <w:vMerge/>
            <w:tcBorders>
              <w:right w:val="single" w:sz="4" w:space="0" w:color="auto"/>
            </w:tcBorders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snapToGrid w:val="0"/>
              <w:ind w:left="57" w:right="57"/>
              <w:rPr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ind w:left="57" w:right="57"/>
              <w:rPr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</w:tcBorders>
          </w:tcPr>
          <w:p w:rsidR="00753F4C" w:rsidRPr="00753F4C" w:rsidRDefault="00753F4C" w:rsidP="00753F4C">
            <w:pPr>
              <w:ind w:right="57"/>
              <w:jc w:val="center"/>
              <w:rPr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1683" w:type="dxa"/>
            <w:vMerge/>
          </w:tcPr>
          <w:p w:rsidR="00753F4C" w:rsidRPr="00753F4C" w:rsidRDefault="00753F4C" w:rsidP="00753F4C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945" w:type="dxa"/>
          </w:tcPr>
          <w:p w:rsidR="00753F4C" w:rsidRPr="00753F4C" w:rsidRDefault="00753F4C" w:rsidP="00753F4C">
            <w:pPr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Позабюджетні кошти</w:t>
            </w:r>
          </w:p>
        </w:tc>
        <w:tc>
          <w:tcPr>
            <w:tcW w:w="993" w:type="dxa"/>
            <w:gridSpan w:val="3"/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889" w:type="dxa"/>
            <w:gridSpan w:val="3"/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955" w:type="dxa"/>
            <w:gridSpan w:val="2"/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93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92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53F4C" w:rsidRPr="00753F4C" w:rsidRDefault="00753F4C" w:rsidP="00753F4C">
            <w:pPr>
              <w:snapToGrid w:val="0"/>
              <w:ind w:left="57" w:right="57"/>
              <w:rPr>
                <w:spacing w:val="-7"/>
                <w:sz w:val="24"/>
                <w:szCs w:val="24"/>
                <w:lang w:val="uk-UA"/>
              </w:rPr>
            </w:pPr>
          </w:p>
        </w:tc>
      </w:tr>
      <w:tr w:rsidR="00753F4C" w:rsidRPr="00753F4C" w:rsidTr="006E56BB">
        <w:trPr>
          <w:cantSplit/>
          <w:trHeight w:val="1567"/>
        </w:trPr>
        <w:tc>
          <w:tcPr>
            <w:tcW w:w="491" w:type="dxa"/>
            <w:vMerge w:val="restart"/>
            <w:tcBorders>
              <w:right w:val="single" w:sz="4" w:space="0" w:color="auto"/>
            </w:tcBorders>
          </w:tcPr>
          <w:p w:rsidR="00753F4C" w:rsidRPr="00753F4C" w:rsidRDefault="00753F4C" w:rsidP="00753F4C">
            <w:pPr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2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ind w:left="57" w:right="57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Додаткове оснащення кардіологічної мережі  лікарні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2.1 Придбання обладнання для інтенсивної терапії хворих на серцево-судинні та судинно-</w:t>
            </w:r>
            <w:r w:rsidRPr="00753F4C">
              <w:rPr>
                <w:spacing w:val="-7"/>
                <w:sz w:val="24"/>
                <w:szCs w:val="24"/>
                <w:lang w:val="uk-UA"/>
              </w:rPr>
              <w:lastRenderedPageBreak/>
              <w:t xml:space="preserve">мозкові захворювання у відділенні анестезіології  з ліжками інтенсивної терапії </w:t>
            </w:r>
            <w:r w:rsidRPr="00753F4C">
              <w:rPr>
                <w:spacing w:val="-7"/>
                <w:sz w:val="24"/>
                <w:szCs w:val="24"/>
                <w:shd w:val="clear" w:color="auto" w:fill="FFFFFF"/>
                <w:lang w:val="uk-UA"/>
              </w:rPr>
              <w:t>Глухівської центральної районної лікарні.</w:t>
            </w:r>
          </w:p>
        </w:tc>
        <w:tc>
          <w:tcPr>
            <w:tcW w:w="1317" w:type="dxa"/>
            <w:vMerge w:val="restart"/>
            <w:tcBorders>
              <w:left w:val="single" w:sz="4" w:space="0" w:color="auto"/>
            </w:tcBorders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lastRenderedPageBreak/>
              <w:t>2019 –2022 роки</w:t>
            </w:r>
          </w:p>
        </w:tc>
        <w:tc>
          <w:tcPr>
            <w:tcW w:w="1683" w:type="dxa"/>
            <w:vMerge w:val="restart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Виконавчий комітет міської ради</w:t>
            </w:r>
          </w:p>
        </w:tc>
        <w:tc>
          <w:tcPr>
            <w:tcW w:w="945" w:type="dxa"/>
          </w:tcPr>
          <w:p w:rsidR="00753F4C" w:rsidRPr="00753F4C" w:rsidRDefault="00753F4C" w:rsidP="00753F4C">
            <w:pPr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993" w:type="dxa"/>
            <w:gridSpan w:val="3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751,0</w:t>
            </w:r>
          </w:p>
        </w:tc>
        <w:tc>
          <w:tcPr>
            <w:tcW w:w="889" w:type="dxa"/>
            <w:gridSpan w:val="3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200,0</w:t>
            </w:r>
          </w:p>
        </w:tc>
        <w:tc>
          <w:tcPr>
            <w:tcW w:w="955" w:type="dxa"/>
            <w:gridSpan w:val="2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187,0</w:t>
            </w:r>
          </w:p>
        </w:tc>
        <w:tc>
          <w:tcPr>
            <w:tcW w:w="93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193,0</w:t>
            </w:r>
          </w:p>
        </w:tc>
        <w:tc>
          <w:tcPr>
            <w:tcW w:w="631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171,0</w:t>
            </w:r>
          </w:p>
        </w:tc>
        <w:tc>
          <w:tcPr>
            <w:tcW w:w="192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753F4C" w:rsidRPr="00753F4C" w:rsidRDefault="00753F4C" w:rsidP="00753F4C">
            <w:pPr>
              <w:ind w:left="57" w:right="57"/>
              <w:rPr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Збільшення обсягів допомоги хворим на серцево-судинні та судинно-</w:t>
            </w:r>
            <w:r w:rsidRPr="00753F4C">
              <w:rPr>
                <w:spacing w:val="-7"/>
                <w:sz w:val="24"/>
                <w:szCs w:val="24"/>
                <w:lang w:val="uk-UA"/>
              </w:rPr>
              <w:lastRenderedPageBreak/>
              <w:t xml:space="preserve">мозкові захворювання, </w:t>
            </w:r>
            <w:r w:rsidRPr="00753F4C">
              <w:rPr>
                <w:sz w:val="24"/>
                <w:szCs w:val="24"/>
                <w:lang w:val="uk-UA"/>
              </w:rPr>
              <w:t>зниження летальності та строків перебування хворих у стаціонарах</w:t>
            </w:r>
          </w:p>
          <w:p w:rsidR="00753F4C" w:rsidRPr="00753F4C" w:rsidRDefault="00753F4C" w:rsidP="00753F4C">
            <w:pPr>
              <w:ind w:left="57" w:right="57"/>
              <w:rPr>
                <w:spacing w:val="-7"/>
                <w:sz w:val="24"/>
                <w:szCs w:val="24"/>
                <w:lang w:val="uk-UA"/>
              </w:rPr>
            </w:pPr>
          </w:p>
        </w:tc>
      </w:tr>
      <w:tr w:rsidR="00753F4C" w:rsidRPr="00753F4C" w:rsidTr="006E56BB">
        <w:trPr>
          <w:cantSplit/>
          <w:trHeight w:val="720"/>
        </w:trPr>
        <w:tc>
          <w:tcPr>
            <w:tcW w:w="491" w:type="dxa"/>
            <w:vMerge/>
            <w:tcBorders>
              <w:right w:val="single" w:sz="4" w:space="0" w:color="auto"/>
            </w:tcBorders>
          </w:tcPr>
          <w:p w:rsidR="00753F4C" w:rsidRPr="00753F4C" w:rsidRDefault="00753F4C" w:rsidP="00753F4C">
            <w:pPr>
              <w:jc w:val="center"/>
              <w:rPr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ind w:left="57" w:right="57"/>
              <w:rPr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ind w:left="57" w:right="57"/>
              <w:rPr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</w:tcBorders>
          </w:tcPr>
          <w:p w:rsidR="00753F4C" w:rsidRPr="00753F4C" w:rsidRDefault="00753F4C" w:rsidP="00753F4C">
            <w:pPr>
              <w:ind w:right="57"/>
              <w:jc w:val="center"/>
              <w:rPr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1683" w:type="dxa"/>
            <w:vMerge/>
          </w:tcPr>
          <w:p w:rsidR="00753F4C" w:rsidRPr="00753F4C" w:rsidRDefault="00753F4C" w:rsidP="00753F4C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945" w:type="dxa"/>
          </w:tcPr>
          <w:p w:rsidR="00753F4C" w:rsidRPr="00753F4C" w:rsidRDefault="00753F4C" w:rsidP="00753F4C">
            <w:pPr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Позабюджетні кошти</w:t>
            </w:r>
          </w:p>
        </w:tc>
        <w:tc>
          <w:tcPr>
            <w:tcW w:w="993" w:type="dxa"/>
            <w:gridSpan w:val="3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2"/>
                <w:szCs w:val="22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889" w:type="dxa"/>
            <w:gridSpan w:val="3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2"/>
                <w:szCs w:val="22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955" w:type="dxa"/>
            <w:gridSpan w:val="2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2"/>
                <w:szCs w:val="22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93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2"/>
                <w:szCs w:val="22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92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53F4C" w:rsidRPr="00753F4C" w:rsidRDefault="00753F4C" w:rsidP="00753F4C">
            <w:pPr>
              <w:ind w:left="57" w:right="57"/>
              <w:rPr>
                <w:spacing w:val="-7"/>
                <w:sz w:val="24"/>
                <w:szCs w:val="24"/>
                <w:lang w:val="uk-UA"/>
              </w:rPr>
            </w:pPr>
          </w:p>
        </w:tc>
      </w:tr>
      <w:tr w:rsidR="00753F4C" w:rsidRPr="00753F4C" w:rsidTr="006E56BB">
        <w:trPr>
          <w:cantSplit/>
          <w:trHeight w:val="562"/>
        </w:trPr>
        <w:tc>
          <w:tcPr>
            <w:tcW w:w="15681" w:type="dxa"/>
            <w:gridSpan w:val="19"/>
          </w:tcPr>
          <w:p w:rsidR="00753F4C" w:rsidRPr="00753F4C" w:rsidRDefault="00753F4C" w:rsidP="00753F4C">
            <w:pPr>
              <w:spacing w:line="360" w:lineRule="auto"/>
              <w:ind w:left="57" w:right="57"/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b/>
                <w:spacing w:val="-7"/>
                <w:sz w:val="24"/>
                <w:szCs w:val="24"/>
                <w:lang w:val="uk-UA"/>
              </w:rPr>
              <w:lastRenderedPageBreak/>
              <w:t>IІ. Розвиток та укріплення допоміжних діагностичних служб</w:t>
            </w:r>
          </w:p>
        </w:tc>
      </w:tr>
      <w:tr w:rsidR="00753F4C" w:rsidRPr="00753F4C" w:rsidTr="006E56BB">
        <w:trPr>
          <w:cantSplit/>
          <w:trHeight w:val="1350"/>
        </w:trPr>
        <w:tc>
          <w:tcPr>
            <w:tcW w:w="491" w:type="dxa"/>
            <w:vMerge w:val="restart"/>
            <w:tcBorders>
              <w:right w:val="single" w:sz="4" w:space="0" w:color="auto"/>
            </w:tcBorders>
          </w:tcPr>
          <w:p w:rsidR="00753F4C" w:rsidRPr="00753F4C" w:rsidRDefault="00753F4C" w:rsidP="00753F4C">
            <w:pPr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1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ind w:left="57" w:right="57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Оснащення сучасним обладнанням лабораторії ЦРЛ та придбання реактивів (додаток 2 Програми)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1.1.Придбання лабораторного обладнання для проведення біохімічного дослідження крові для діагностики серцево-судинної патології у Глухівській ЦРЛ</w:t>
            </w:r>
          </w:p>
        </w:tc>
        <w:tc>
          <w:tcPr>
            <w:tcW w:w="1317" w:type="dxa"/>
            <w:vMerge w:val="restart"/>
            <w:tcBorders>
              <w:left w:val="single" w:sz="4" w:space="0" w:color="auto"/>
            </w:tcBorders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2019-2022</w:t>
            </w:r>
          </w:p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683" w:type="dxa"/>
            <w:vMerge w:val="restart"/>
          </w:tcPr>
          <w:p w:rsidR="00753F4C" w:rsidRPr="00753F4C" w:rsidRDefault="00753F4C" w:rsidP="00753F4C">
            <w:pPr>
              <w:jc w:val="center"/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Виконавчий комітет міської ради</w:t>
            </w:r>
          </w:p>
        </w:tc>
        <w:tc>
          <w:tcPr>
            <w:tcW w:w="945" w:type="dxa"/>
          </w:tcPr>
          <w:p w:rsidR="00753F4C" w:rsidRPr="00753F4C" w:rsidRDefault="00753F4C" w:rsidP="00753F4C">
            <w:pPr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993" w:type="dxa"/>
            <w:gridSpan w:val="3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208,0</w:t>
            </w:r>
          </w:p>
        </w:tc>
        <w:tc>
          <w:tcPr>
            <w:tcW w:w="889" w:type="dxa"/>
            <w:gridSpan w:val="3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60,0</w:t>
            </w:r>
          </w:p>
        </w:tc>
        <w:tc>
          <w:tcPr>
            <w:tcW w:w="955" w:type="dxa"/>
            <w:gridSpan w:val="2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-</w:t>
            </w:r>
          </w:p>
        </w:tc>
        <w:tc>
          <w:tcPr>
            <w:tcW w:w="93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88,0</w:t>
            </w:r>
          </w:p>
        </w:tc>
        <w:tc>
          <w:tcPr>
            <w:tcW w:w="631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60,0</w:t>
            </w:r>
          </w:p>
        </w:tc>
        <w:tc>
          <w:tcPr>
            <w:tcW w:w="192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753F4C" w:rsidRPr="00753F4C" w:rsidRDefault="00753F4C" w:rsidP="00753F4C">
            <w:pPr>
              <w:ind w:left="57" w:right="57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Приведення лабораторного обстеження хворих у відповідності з вимогами сучасних стандартів діагностики серцево-судинної патології</w:t>
            </w:r>
          </w:p>
        </w:tc>
      </w:tr>
      <w:tr w:rsidR="00753F4C" w:rsidRPr="00753F4C" w:rsidTr="006E56BB">
        <w:trPr>
          <w:cantSplit/>
          <w:trHeight w:val="2009"/>
        </w:trPr>
        <w:tc>
          <w:tcPr>
            <w:tcW w:w="491" w:type="dxa"/>
            <w:vMerge/>
            <w:tcBorders>
              <w:right w:val="single" w:sz="4" w:space="0" w:color="auto"/>
            </w:tcBorders>
          </w:tcPr>
          <w:p w:rsidR="00753F4C" w:rsidRPr="00753F4C" w:rsidRDefault="00753F4C" w:rsidP="00753F4C">
            <w:pPr>
              <w:jc w:val="center"/>
              <w:rPr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ind w:left="57" w:right="57"/>
              <w:rPr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ind w:left="57" w:right="57"/>
              <w:rPr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</w:tcBorders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1683" w:type="dxa"/>
            <w:vMerge/>
          </w:tcPr>
          <w:p w:rsidR="00753F4C" w:rsidRPr="00753F4C" w:rsidRDefault="00753F4C" w:rsidP="00753F4C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945" w:type="dxa"/>
          </w:tcPr>
          <w:p w:rsidR="00753F4C" w:rsidRPr="00753F4C" w:rsidRDefault="00753F4C" w:rsidP="00753F4C">
            <w:pPr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Позабюджетні кошти</w:t>
            </w:r>
          </w:p>
        </w:tc>
        <w:tc>
          <w:tcPr>
            <w:tcW w:w="993" w:type="dxa"/>
            <w:gridSpan w:val="3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2"/>
                <w:szCs w:val="22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889" w:type="dxa"/>
            <w:gridSpan w:val="3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2"/>
                <w:szCs w:val="22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955" w:type="dxa"/>
            <w:gridSpan w:val="2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2"/>
                <w:szCs w:val="22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93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2"/>
                <w:szCs w:val="22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631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-</w:t>
            </w:r>
          </w:p>
        </w:tc>
        <w:tc>
          <w:tcPr>
            <w:tcW w:w="192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53F4C" w:rsidRPr="00753F4C" w:rsidRDefault="00753F4C" w:rsidP="00753F4C">
            <w:pPr>
              <w:ind w:left="57" w:right="57"/>
              <w:rPr>
                <w:spacing w:val="-7"/>
                <w:sz w:val="24"/>
                <w:szCs w:val="24"/>
                <w:lang w:val="uk-UA"/>
              </w:rPr>
            </w:pPr>
          </w:p>
        </w:tc>
      </w:tr>
      <w:tr w:rsidR="00753F4C" w:rsidRPr="00753F4C" w:rsidTr="006E56BB">
        <w:trPr>
          <w:cantSplit/>
          <w:trHeight w:val="288"/>
        </w:trPr>
        <w:tc>
          <w:tcPr>
            <w:tcW w:w="15681" w:type="dxa"/>
            <w:gridSpan w:val="19"/>
            <w:vAlign w:val="center"/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b/>
                <w:spacing w:val="-7"/>
                <w:sz w:val="24"/>
                <w:szCs w:val="24"/>
                <w:lang w:val="uk-UA"/>
              </w:rPr>
              <w:t>IІІ. Забезпечення своєчасного надання спеціалізованої медичної допомоги та здійснення реабілітаційних заходів</w:t>
            </w:r>
          </w:p>
        </w:tc>
      </w:tr>
      <w:tr w:rsidR="00753F4C" w:rsidRPr="00753F4C" w:rsidTr="006E56BB">
        <w:trPr>
          <w:cantSplit/>
          <w:trHeight w:val="2352"/>
        </w:trPr>
        <w:tc>
          <w:tcPr>
            <w:tcW w:w="491" w:type="dxa"/>
            <w:tcBorders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ind w:left="57" w:right="57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1</w:t>
            </w:r>
          </w:p>
        </w:tc>
        <w:tc>
          <w:tcPr>
            <w:tcW w:w="228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ind w:left="57" w:right="57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1. Підвищення якості  та доступності медичної допомоги хворим на серцево-судинну патологію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ind w:left="57" w:right="57"/>
              <w:rPr>
                <w:b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 xml:space="preserve">1.1 Придбання  лікарських засобів для невідкладної допомоги кардіологічним хворим, в тому числі </w:t>
            </w:r>
            <w:proofErr w:type="spellStart"/>
            <w:r w:rsidRPr="00753F4C">
              <w:rPr>
                <w:spacing w:val="-7"/>
                <w:sz w:val="24"/>
                <w:szCs w:val="24"/>
                <w:lang w:val="uk-UA"/>
              </w:rPr>
              <w:t>тромболітичних</w:t>
            </w:r>
            <w:proofErr w:type="spellEnd"/>
            <w:r w:rsidRPr="00753F4C">
              <w:rPr>
                <w:spacing w:val="-7"/>
                <w:sz w:val="24"/>
                <w:szCs w:val="24"/>
                <w:lang w:val="uk-UA"/>
              </w:rPr>
              <w:t xml:space="preserve"> засобів</w:t>
            </w:r>
          </w:p>
        </w:tc>
        <w:tc>
          <w:tcPr>
            <w:tcW w:w="1317" w:type="dxa"/>
            <w:tcBorders>
              <w:left w:val="single" w:sz="4" w:space="0" w:color="auto"/>
              <w:bottom w:val="single" w:sz="4" w:space="0" w:color="auto"/>
            </w:tcBorders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2019-2022</w:t>
            </w:r>
          </w:p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683" w:type="dxa"/>
          </w:tcPr>
          <w:p w:rsidR="00753F4C" w:rsidRPr="00753F4C" w:rsidRDefault="00753F4C" w:rsidP="00753F4C">
            <w:pPr>
              <w:ind w:left="57" w:right="57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Виконавчий комітет міської ради</w:t>
            </w:r>
          </w:p>
        </w:tc>
        <w:tc>
          <w:tcPr>
            <w:tcW w:w="945" w:type="dxa"/>
          </w:tcPr>
          <w:p w:rsidR="00753F4C" w:rsidRPr="00753F4C" w:rsidRDefault="00753F4C" w:rsidP="00753F4C">
            <w:pPr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Міський бюджет</w:t>
            </w:r>
          </w:p>
        </w:tc>
        <w:tc>
          <w:tcPr>
            <w:tcW w:w="932" w:type="dxa"/>
            <w:gridSpan w:val="2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2"/>
                <w:szCs w:val="22"/>
                <w:lang w:val="uk-UA"/>
              </w:rPr>
            </w:pPr>
            <w:r w:rsidRPr="00753F4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gridSpan w:val="2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2"/>
                <w:szCs w:val="22"/>
                <w:lang w:val="uk-UA"/>
              </w:rPr>
            </w:pPr>
            <w:r w:rsidRPr="00753F4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92" w:type="dxa"/>
            <w:gridSpan w:val="3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2"/>
                <w:szCs w:val="22"/>
                <w:lang w:val="uk-UA"/>
              </w:rPr>
            </w:pPr>
            <w:r w:rsidRPr="00753F4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0" w:type="dxa"/>
            <w:gridSpan w:val="2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2"/>
                <w:szCs w:val="22"/>
                <w:lang w:val="uk-UA"/>
              </w:rPr>
            </w:pPr>
            <w:r w:rsidRPr="00753F4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73" w:type="dxa"/>
            <w:gridSpan w:val="3"/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753F4C">
              <w:rPr>
                <w:spacing w:val="-7"/>
                <w:sz w:val="22"/>
                <w:szCs w:val="22"/>
                <w:lang w:val="uk-UA"/>
              </w:rPr>
              <w:t>-</w:t>
            </w:r>
          </w:p>
        </w:tc>
        <w:tc>
          <w:tcPr>
            <w:tcW w:w="192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53F4C" w:rsidRPr="00753F4C" w:rsidRDefault="00753F4C" w:rsidP="00753F4C">
            <w:pPr>
              <w:spacing w:line="240" w:lineRule="exact"/>
              <w:ind w:left="57" w:right="57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 xml:space="preserve">Надання своєчасної </w:t>
            </w:r>
          </w:p>
          <w:p w:rsidR="00753F4C" w:rsidRPr="00753F4C" w:rsidRDefault="00753F4C" w:rsidP="00753F4C">
            <w:pPr>
              <w:spacing w:line="240" w:lineRule="exact"/>
              <w:ind w:left="57" w:right="57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 xml:space="preserve">допомоги </w:t>
            </w:r>
          </w:p>
          <w:p w:rsidR="00753F4C" w:rsidRPr="00753F4C" w:rsidRDefault="00753F4C" w:rsidP="00753F4C">
            <w:pPr>
              <w:spacing w:line="240" w:lineRule="exact"/>
              <w:ind w:left="57" w:right="57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хворим з гострими кардіологічними станами</w:t>
            </w:r>
          </w:p>
        </w:tc>
      </w:tr>
      <w:tr w:rsidR="00753F4C" w:rsidRPr="00D96490" w:rsidTr="006E56BB">
        <w:trPr>
          <w:cantSplit/>
          <w:trHeight w:val="622"/>
        </w:trPr>
        <w:tc>
          <w:tcPr>
            <w:tcW w:w="491" w:type="dxa"/>
            <w:tcBorders>
              <w:right w:val="single" w:sz="4" w:space="0" w:color="auto"/>
            </w:tcBorders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15190" w:type="dxa"/>
            <w:gridSpan w:val="18"/>
            <w:tcBorders>
              <w:left w:val="single" w:sz="4" w:space="0" w:color="auto"/>
            </w:tcBorders>
          </w:tcPr>
          <w:p w:rsidR="00753F4C" w:rsidRPr="00753F4C" w:rsidRDefault="00753F4C" w:rsidP="00753F4C">
            <w:pPr>
              <w:spacing w:line="360" w:lineRule="auto"/>
              <w:ind w:left="57" w:right="57"/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b/>
                <w:spacing w:val="-7"/>
                <w:sz w:val="24"/>
                <w:szCs w:val="24"/>
                <w:lang w:val="uk-UA"/>
              </w:rPr>
              <w:t>І</w:t>
            </w:r>
            <w:r w:rsidRPr="00753F4C">
              <w:rPr>
                <w:b/>
                <w:sz w:val="24"/>
                <w:szCs w:val="24"/>
                <w:lang w:val="uk-UA"/>
              </w:rPr>
              <w:t>V</w:t>
            </w:r>
            <w:r w:rsidRPr="00753F4C">
              <w:rPr>
                <w:b/>
                <w:spacing w:val="-7"/>
                <w:sz w:val="24"/>
                <w:szCs w:val="24"/>
                <w:lang w:val="uk-UA"/>
              </w:rPr>
              <w:t>. Підготовка та підвищення кваліфікації медичних працівників кардіологічної служби</w:t>
            </w:r>
          </w:p>
        </w:tc>
      </w:tr>
      <w:tr w:rsidR="00753F4C" w:rsidRPr="00753F4C" w:rsidTr="006E56BB">
        <w:trPr>
          <w:cantSplit/>
          <w:trHeight w:val="1152"/>
        </w:trPr>
        <w:tc>
          <w:tcPr>
            <w:tcW w:w="491" w:type="dxa"/>
            <w:vMerge w:val="restart"/>
            <w:tcBorders>
              <w:right w:val="single" w:sz="4" w:space="0" w:color="auto"/>
            </w:tcBorders>
          </w:tcPr>
          <w:p w:rsidR="00753F4C" w:rsidRPr="00753F4C" w:rsidRDefault="00753F4C" w:rsidP="00753F4C">
            <w:pPr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1</w:t>
            </w:r>
          </w:p>
        </w:tc>
        <w:tc>
          <w:tcPr>
            <w:tcW w:w="228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rPr>
                <w:b/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1.Підготовка та підвищення кваліфікації медичних працівників кардіологічної служби</w:t>
            </w:r>
          </w:p>
        </w:tc>
        <w:tc>
          <w:tcPr>
            <w:tcW w:w="26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1.1.Підготовка лікаря-кардіолога</w:t>
            </w:r>
          </w:p>
        </w:tc>
        <w:tc>
          <w:tcPr>
            <w:tcW w:w="1317" w:type="dxa"/>
            <w:vMerge w:val="restart"/>
            <w:tcBorders>
              <w:left w:val="single" w:sz="4" w:space="0" w:color="auto"/>
            </w:tcBorders>
          </w:tcPr>
          <w:p w:rsidR="00753F4C" w:rsidRPr="00753F4C" w:rsidRDefault="00753F4C" w:rsidP="00753F4C">
            <w:pPr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2019-2022</w:t>
            </w:r>
          </w:p>
          <w:p w:rsidR="00753F4C" w:rsidRPr="00753F4C" w:rsidRDefault="00753F4C" w:rsidP="00753F4C">
            <w:pPr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роки</w:t>
            </w:r>
          </w:p>
        </w:tc>
        <w:tc>
          <w:tcPr>
            <w:tcW w:w="1683" w:type="dxa"/>
            <w:vMerge w:val="restart"/>
            <w:vAlign w:val="center"/>
          </w:tcPr>
          <w:p w:rsidR="00753F4C" w:rsidRPr="00753F4C" w:rsidRDefault="00753F4C" w:rsidP="00753F4C">
            <w:pPr>
              <w:jc w:val="center"/>
              <w:rPr>
                <w:b/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Обласне управління охорони здоров’я; виконавчим комітетом міської ради</w:t>
            </w:r>
          </w:p>
        </w:tc>
        <w:tc>
          <w:tcPr>
            <w:tcW w:w="945" w:type="dxa"/>
            <w:textDirection w:val="btLr"/>
            <w:vAlign w:val="center"/>
          </w:tcPr>
          <w:p w:rsidR="00753F4C" w:rsidRPr="00753F4C" w:rsidRDefault="00753F4C" w:rsidP="00753F4C">
            <w:pPr>
              <w:spacing w:line="240" w:lineRule="exact"/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Міської</w:t>
            </w:r>
          </w:p>
          <w:p w:rsidR="00753F4C" w:rsidRPr="00753F4C" w:rsidRDefault="00753F4C" w:rsidP="00753F4C">
            <w:pPr>
              <w:spacing w:line="240" w:lineRule="exact"/>
              <w:ind w:right="57"/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 xml:space="preserve">  бюджет</w:t>
            </w:r>
          </w:p>
        </w:tc>
        <w:tc>
          <w:tcPr>
            <w:tcW w:w="993" w:type="dxa"/>
            <w:gridSpan w:val="3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2"/>
                <w:szCs w:val="22"/>
                <w:lang w:val="uk-UA"/>
              </w:rPr>
            </w:pPr>
            <w:r w:rsidRPr="00753F4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89" w:type="dxa"/>
            <w:gridSpan w:val="3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2"/>
                <w:szCs w:val="22"/>
                <w:lang w:val="uk-UA"/>
              </w:rPr>
            </w:pPr>
            <w:r w:rsidRPr="00753F4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55" w:type="dxa"/>
            <w:gridSpan w:val="2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2"/>
                <w:szCs w:val="22"/>
                <w:lang w:val="uk-UA"/>
              </w:rPr>
            </w:pPr>
            <w:r w:rsidRPr="00753F4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93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2"/>
                <w:szCs w:val="22"/>
                <w:lang w:val="uk-UA"/>
              </w:rPr>
            </w:pPr>
            <w:r w:rsidRPr="00753F4C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31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2"/>
                <w:szCs w:val="22"/>
                <w:lang w:val="uk-UA"/>
              </w:rPr>
            </w:pPr>
            <w:r w:rsidRPr="00753F4C">
              <w:rPr>
                <w:spacing w:val="-7"/>
                <w:sz w:val="22"/>
                <w:szCs w:val="22"/>
                <w:lang w:val="uk-UA"/>
              </w:rPr>
              <w:t>-</w:t>
            </w:r>
          </w:p>
        </w:tc>
        <w:tc>
          <w:tcPr>
            <w:tcW w:w="192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753F4C" w:rsidRPr="00753F4C" w:rsidRDefault="00753F4C" w:rsidP="00753F4C">
            <w:pPr>
              <w:jc w:val="center"/>
              <w:rPr>
                <w:b/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Завершення формування центрів надання невідкладної допомоги кардіологічним хворим.</w:t>
            </w:r>
          </w:p>
        </w:tc>
      </w:tr>
      <w:tr w:rsidR="00753F4C" w:rsidRPr="00753F4C" w:rsidTr="006E56BB">
        <w:trPr>
          <w:cantSplit/>
          <w:trHeight w:val="1416"/>
        </w:trPr>
        <w:tc>
          <w:tcPr>
            <w:tcW w:w="491" w:type="dxa"/>
            <w:vMerge/>
            <w:tcBorders>
              <w:right w:val="single" w:sz="4" w:space="0" w:color="auto"/>
            </w:tcBorders>
          </w:tcPr>
          <w:p w:rsidR="00753F4C" w:rsidRPr="00753F4C" w:rsidRDefault="00753F4C" w:rsidP="00753F4C">
            <w:pPr>
              <w:jc w:val="center"/>
              <w:rPr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228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rPr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26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jc w:val="both"/>
              <w:rPr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1317" w:type="dxa"/>
            <w:vMerge/>
            <w:tcBorders>
              <w:left w:val="single" w:sz="4" w:space="0" w:color="auto"/>
            </w:tcBorders>
          </w:tcPr>
          <w:p w:rsidR="00753F4C" w:rsidRPr="00753F4C" w:rsidRDefault="00753F4C" w:rsidP="00753F4C">
            <w:pPr>
              <w:jc w:val="center"/>
              <w:rPr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1683" w:type="dxa"/>
            <w:vMerge/>
            <w:vAlign w:val="center"/>
          </w:tcPr>
          <w:p w:rsidR="00753F4C" w:rsidRPr="00753F4C" w:rsidRDefault="00753F4C" w:rsidP="00753F4C">
            <w:pPr>
              <w:jc w:val="center"/>
              <w:rPr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945" w:type="dxa"/>
            <w:textDirection w:val="btLr"/>
            <w:vAlign w:val="center"/>
          </w:tcPr>
          <w:p w:rsidR="00753F4C" w:rsidRPr="00753F4C" w:rsidRDefault="00753F4C" w:rsidP="00753F4C">
            <w:pPr>
              <w:jc w:val="center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Обласний бюджет</w:t>
            </w:r>
          </w:p>
        </w:tc>
        <w:tc>
          <w:tcPr>
            <w:tcW w:w="993" w:type="dxa"/>
            <w:gridSpan w:val="3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889" w:type="dxa"/>
            <w:gridSpan w:val="3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55" w:type="dxa"/>
            <w:gridSpan w:val="2"/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93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53F4C" w:rsidRPr="00753F4C" w:rsidRDefault="00753F4C" w:rsidP="00753F4C">
            <w:pPr>
              <w:ind w:left="57" w:right="57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631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2"/>
                <w:szCs w:val="22"/>
                <w:lang w:val="uk-UA"/>
              </w:rPr>
            </w:pPr>
          </w:p>
        </w:tc>
        <w:tc>
          <w:tcPr>
            <w:tcW w:w="192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753F4C" w:rsidRPr="00753F4C" w:rsidRDefault="00753F4C" w:rsidP="00753F4C">
            <w:pPr>
              <w:jc w:val="center"/>
              <w:rPr>
                <w:spacing w:val="-7"/>
                <w:sz w:val="24"/>
                <w:szCs w:val="24"/>
                <w:lang w:val="uk-UA"/>
              </w:rPr>
            </w:pPr>
          </w:p>
        </w:tc>
      </w:tr>
      <w:tr w:rsidR="00753F4C" w:rsidRPr="00753F4C" w:rsidTr="006E56BB">
        <w:trPr>
          <w:cantSplit/>
          <w:trHeight w:val="259"/>
        </w:trPr>
        <w:tc>
          <w:tcPr>
            <w:tcW w:w="491" w:type="dxa"/>
            <w:tcBorders>
              <w:right w:val="single" w:sz="4" w:space="0" w:color="auto"/>
            </w:tcBorders>
          </w:tcPr>
          <w:p w:rsidR="00753F4C" w:rsidRPr="00753F4C" w:rsidRDefault="00753F4C" w:rsidP="00753F4C">
            <w:pPr>
              <w:spacing w:line="360" w:lineRule="auto"/>
              <w:jc w:val="center"/>
              <w:rPr>
                <w:spacing w:val="-7"/>
                <w:sz w:val="24"/>
                <w:szCs w:val="24"/>
                <w:lang w:val="uk-UA"/>
              </w:rPr>
            </w:pPr>
          </w:p>
        </w:tc>
        <w:tc>
          <w:tcPr>
            <w:tcW w:w="15190" w:type="dxa"/>
            <w:gridSpan w:val="18"/>
            <w:tcBorders>
              <w:left w:val="single" w:sz="4" w:space="0" w:color="auto"/>
            </w:tcBorders>
          </w:tcPr>
          <w:p w:rsidR="00753F4C" w:rsidRPr="00753F4C" w:rsidRDefault="00753F4C" w:rsidP="00753F4C">
            <w:pPr>
              <w:spacing w:line="360" w:lineRule="auto"/>
              <w:ind w:left="57" w:right="57"/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b/>
                <w:sz w:val="24"/>
                <w:szCs w:val="24"/>
                <w:lang w:val="uk-UA"/>
              </w:rPr>
              <w:t>V. Заходи щодо пропаганди здорового способу життя</w:t>
            </w:r>
          </w:p>
        </w:tc>
      </w:tr>
      <w:tr w:rsidR="00753F4C" w:rsidRPr="00753F4C" w:rsidTr="006E56BB">
        <w:trPr>
          <w:cantSplit/>
          <w:trHeight w:val="592"/>
        </w:trPr>
        <w:tc>
          <w:tcPr>
            <w:tcW w:w="491" w:type="dxa"/>
            <w:tcBorders>
              <w:right w:val="single" w:sz="4" w:space="0" w:color="auto"/>
            </w:tcBorders>
          </w:tcPr>
          <w:p w:rsidR="00753F4C" w:rsidRPr="00753F4C" w:rsidRDefault="00753F4C" w:rsidP="00753F4C">
            <w:pPr>
              <w:ind w:left="57" w:right="57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1</w:t>
            </w:r>
          </w:p>
        </w:tc>
        <w:tc>
          <w:tcPr>
            <w:tcW w:w="2286" w:type="dxa"/>
            <w:tcBorders>
              <w:left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ind w:left="57" w:right="57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Проведення санітарно-освітньої роботи серед населення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3F4C" w:rsidRPr="00753F4C" w:rsidRDefault="00753F4C" w:rsidP="00753F4C">
            <w:pPr>
              <w:ind w:left="57" w:right="57"/>
              <w:jc w:val="both"/>
              <w:rPr>
                <w:sz w:val="24"/>
                <w:szCs w:val="24"/>
                <w:lang w:val="uk-UA" w:eastAsia="uk-UA"/>
              </w:rPr>
            </w:pPr>
            <w:r w:rsidRPr="00753F4C">
              <w:rPr>
                <w:sz w:val="24"/>
                <w:szCs w:val="24"/>
                <w:lang w:val="uk-UA" w:eastAsia="uk-UA"/>
              </w:rPr>
              <w:t>1.1.Висвітлення проблеми первинної та вторинної профілактики серцево-судинних захворювань у засобах масової інформації (друк, радіо)</w:t>
            </w:r>
          </w:p>
          <w:p w:rsidR="00753F4C" w:rsidRPr="00753F4C" w:rsidRDefault="00753F4C" w:rsidP="00753F4C">
            <w:pPr>
              <w:ind w:left="57" w:right="57"/>
              <w:jc w:val="both"/>
              <w:rPr>
                <w:sz w:val="24"/>
                <w:szCs w:val="24"/>
                <w:lang w:val="uk-UA" w:eastAsia="uk-UA"/>
              </w:rPr>
            </w:pPr>
            <w:r w:rsidRPr="00753F4C">
              <w:rPr>
                <w:sz w:val="24"/>
                <w:szCs w:val="24"/>
                <w:lang w:val="uk-UA" w:eastAsia="uk-UA"/>
              </w:rPr>
              <w:t>1.2.Організація шкіл з навчання  населення  методам профілактики та  надання допомоги хворим на  ІХС та гіпертонічну хворобу</w:t>
            </w:r>
          </w:p>
        </w:tc>
        <w:tc>
          <w:tcPr>
            <w:tcW w:w="1317" w:type="dxa"/>
            <w:tcBorders>
              <w:left w:val="single" w:sz="4" w:space="0" w:color="auto"/>
            </w:tcBorders>
          </w:tcPr>
          <w:p w:rsidR="00753F4C" w:rsidRPr="00753F4C" w:rsidRDefault="00753F4C" w:rsidP="00753F4C">
            <w:pPr>
              <w:ind w:left="57" w:right="57"/>
              <w:jc w:val="center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2019-2022 роки</w:t>
            </w:r>
          </w:p>
        </w:tc>
        <w:tc>
          <w:tcPr>
            <w:tcW w:w="1683" w:type="dxa"/>
          </w:tcPr>
          <w:p w:rsidR="00753F4C" w:rsidRPr="00753F4C" w:rsidRDefault="00753F4C" w:rsidP="00753F4C">
            <w:pPr>
              <w:ind w:left="57" w:right="57"/>
              <w:rPr>
                <w:sz w:val="24"/>
                <w:szCs w:val="24"/>
                <w:lang w:val="uk-UA"/>
              </w:rPr>
            </w:pPr>
            <w:r w:rsidRPr="00753F4C">
              <w:rPr>
                <w:sz w:val="24"/>
                <w:szCs w:val="24"/>
                <w:lang w:val="uk-UA"/>
              </w:rPr>
              <w:t>Глухівська ЦРЛ, центр соціальних служб для дітей, сім’ї і молоді</w:t>
            </w:r>
          </w:p>
        </w:tc>
        <w:tc>
          <w:tcPr>
            <w:tcW w:w="945" w:type="dxa"/>
            <w:textDirection w:val="btLr"/>
            <w:vAlign w:val="center"/>
          </w:tcPr>
          <w:p w:rsidR="00753F4C" w:rsidRPr="00753F4C" w:rsidRDefault="00753F4C" w:rsidP="00753F4C">
            <w:pPr>
              <w:spacing w:line="240" w:lineRule="exact"/>
              <w:ind w:left="57" w:right="57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dxa"/>
            <w:gridSpan w:val="3"/>
          </w:tcPr>
          <w:p w:rsidR="00753F4C" w:rsidRPr="00753F4C" w:rsidRDefault="00753F4C" w:rsidP="00753F4C">
            <w:pPr>
              <w:ind w:left="57" w:right="57"/>
              <w:rPr>
                <w:sz w:val="24"/>
                <w:szCs w:val="24"/>
                <w:lang w:val="uk-UA"/>
              </w:rPr>
            </w:pPr>
          </w:p>
        </w:tc>
        <w:tc>
          <w:tcPr>
            <w:tcW w:w="889" w:type="dxa"/>
            <w:gridSpan w:val="3"/>
          </w:tcPr>
          <w:p w:rsidR="00753F4C" w:rsidRPr="00753F4C" w:rsidRDefault="00753F4C" w:rsidP="00753F4C">
            <w:pPr>
              <w:ind w:left="57" w:right="57"/>
              <w:rPr>
                <w:sz w:val="22"/>
                <w:szCs w:val="22"/>
                <w:lang w:val="uk-UA"/>
              </w:rPr>
            </w:pPr>
          </w:p>
        </w:tc>
        <w:tc>
          <w:tcPr>
            <w:tcW w:w="955" w:type="dxa"/>
            <w:gridSpan w:val="2"/>
          </w:tcPr>
          <w:p w:rsidR="00753F4C" w:rsidRPr="00753F4C" w:rsidRDefault="00753F4C" w:rsidP="00753F4C">
            <w:pPr>
              <w:ind w:left="57" w:right="57"/>
              <w:rPr>
                <w:sz w:val="22"/>
                <w:szCs w:val="22"/>
                <w:lang w:val="uk-UA"/>
              </w:rPr>
            </w:pPr>
          </w:p>
        </w:tc>
        <w:tc>
          <w:tcPr>
            <w:tcW w:w="930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753F4C" w:rsidRPr="00753F4C" w:rsidRDefault="00753F4C" w:rsidP="00753F4C">
            <w:pPr>
              <w:ind w:left="57" w:right="57"/>
              <w:rPr>
                <w:sz w:val="22"/>
                <w:szCs w:val="22"/>
                <w:lang w:val="uk-UA"/>
              </w:rPr>
            </w:pPr>
          </w:p>
        </w:tc>
        <w:tc>
          <w:tcPr>
            <w:tcW w:w="631" w:type="dxa"/>
            <w:gridSpan w:val="2"/>
            <w:tcMar>
              <w:top w:w="57" w:type="dxa"/>
              <w:left w:w="0" w:type="dxa"/>
              <w:bottom w:w="57" w:type="dxa"/>
              <w:right w:w="0" w:type="dxa"/>
            </w:tcMar>
          </w:tcPr>
          <w:p w:rsidR="00753F4C" w:rsidRPr="00753F4C" w:rsidRDefault="00753F4C" w:rsidP="00753F4C">
            <w:pPr>
              <w:ind w:left="57" w:right="57"/>
              <w:rPr>
                <w:spacing w:val="-7"/>
                <w:sz w:val="22"/>
                <w:szCs w:val="22"/>
                <w:lang w:val="uk-UA"/>
              </w:rPr>
            </w:pPr>
          </w:p>
        </w:tc>
        <w:tc>
          <w:tcPr>
            <w:tcW w:w="1921" w:type="dxa"/>
            <w:shd w:val="clear" w:color="auto" w:fill="auto"/>
            <w:tcMar>
              <w:left w:w="28" w:type="dxa"/>
              <w:right w:w="28" w:type="dxa"/>
            </w:tcMar>
          </w:tcPr>
          <w:p w:rsidR="00753F4C" w:rsidRPr="00753F4C" w:rsidRDefault="00753F4C" w:rsidP="00753F4C">
            <w:pPr>
              <w:ind w:left="57" w:right="57"/>
              <w:rPr>
                <w:spacing w:val="-7"/>
                <w:sz w:val="24"/>
                <w:szCs w:val="24"/>
                <w:lang w:val="uk-UA"/>
              </w:rPr>
            </w:pPr>
            <w:r w:rsidRPr="00753F4C">
              <w:rPr>
                <w:spacing w:val="-7"/>
                <w:sz w:val="24"/>
                <w:szCs w:val="24"/>
                <w:lang w:val="uk-UA"/>
              </w:rPr>
              <w:t>Профілактика захворювання на серцево-судинних і судинно-мозкових захворювань, формування здорового способу життя.</w:t>
            </w:r>
          </w:p>
        </w:tc>
      </w:tr>
    </w:tbl>
    <w:p w:rsidR="00753F4C" w:rsidRPr="00753F4C" w:rsidRDefault="00753F4C" w:rsidP="00753F4C">
      <w:pPr>
        <w:ind w:left="11328" w:firstLine="708"/>
        <w:jc w:val="both"/>
        <w:rPr>
          <w:spacing w:val="-7"/>
          <w:sz w:val="24"/>
          <w:szCs w:val="24"/>
          <w:lang w:val="uk-UA"/>
        </w:rPr>
      </w:pPr>
    </w:p>
    <w:p w:rsidR="00753F4C" w:rsidRDefault="00753F4C" w:rsidP="00C50D72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753F4C" w:rsidRDefault="00753F4C" w:rsidP="00C50D72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p w:rsidR="00753F4C" w:rsidRDefault="00753F4C" w:rsidP="00C50D72">
      <w:pPr>
        <w:jc w:val="both"/>
        <w:rPr>
          <w:rFonts w:eastAsia="Calibri"/>
          <w:b/>
          <w:sz w:val="28"/>
          <w:szCs w:val="28"/>
          <w:lang w:val="uk-UA" w:eastAsia="en-US"/>
        </w:rPr>
      </w:pPr>
    </w:p>
    <w:sectPr w:rsidR="00753F4C" w:rsidSect="00753F4C">
      <w:pgSz w:w="16838" w:h="11906" w:orient="landscape"/>
      <w:pgMar w:top="1701" w:right="1134" w:bottom="567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737" w:rsidRDefault="00897737" w:rsidP="00753F4C">
      <w:r>
        <w:separator/>
      </w:r>
    </w:p>
  </w:endnote>
  <w:endnote w:type="continuationSeparator" w:id="0">
    <w:p w:rsidR="00897737" w:rsidRDefault="00897737" w:rsidP="00753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Century Gothic"/>
    <w:charset w:val="00"/>
    <w:family w:val="swiss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737" w:rsidRDefault="00897737" w:rsidP="00753F4C">
      <w:r>
        <w:separator/>
      </w:r>
    </w:p>
  </w:footnote>
  <w:footnote w:type="continuationSeparator" w:id="0">
    <w:p w:rsidR="00897737" w:rsidRDefault="00897737" w:rsidP="00753F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4C" w:rsidRDefault="005D796B" w:rsidP="00630DF3">
    <w:pPr>
      <w:pStyle w:val="ab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 w:rsidR="00880363"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28484C" w:rsidRDefault="00897737" w:rsidP="00630DF3">
    <w:pPr>
      <w:pStyle w:val="ab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4C" w:rsidRDefault="00897737" w:rsidP="00630DF3">
    <w:pPr>
      <w:pStyle w:val="ab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84C" w:rsidRPr="00D11AEC" w:rsidRDefault="00897737" w:rsidP="00D11AEC">
    <w:pPr>
      <w:pStyle w:val="ab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176CAD"/>
    <w:multiLevelType w:val="hybridMultilevel"/>
    <w:tmpl w:val="09A2EFA8"/>
    <w:lvl w:ilvl="0" w:tplc="66541F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11E9D"/>
    <w:multiLevelType w:val="hybridMultilevel"/>
    <w:tmpl w:val="07B03B72"/>
    <w:lvl w:ilvl="0" w:tplc="66541F64">
      <w:start w:val="1"/>
      <w:numFmt w:val="bullet"/>
      <w:lvlText w:val="-"/>
      <w:lvlJc w:val="left"/>
      <w:pPr>
        <w:ind w:left="785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1F139B"/>
    <w:multiLevelType w:val="hybridMultilevel"/>
    <w:tmpl w:val="BD585190"/>
    <w:lvl w:ilvl="0" w:tplc="5172F7E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08F13A17"/>
    <w:multiLevelType w:val="hybridMultilevel"/>
    <w:tmpl w:val="20E68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E9778F"/>
    <w:multiLevelType w:val="hybridMultilevel"/>
    <w:tmpl w:val="E0166456"/>
    <w:lvl w:ilvl="0" w:tplc="5172F7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691520"/>
    <w:multiLevelType w:val="multilevel"/>
    <w:tmpl w:val="73D8A98E"/>
    <w:lvl w:ilvl="0">
      <w:start w:val="1"/>
      <w:numFmt w:val="decimal"/>
      <w:lvlText w:val="%1."/>
      <w:lvlJc w:val="left"/>
      <w:pPr>
        <w:ind w:left="5479" w:hanging="375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58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8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61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9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9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64" w:hanging="2160"/>
      </w:pPr>
      <w:rPr>
        <w:rFonts w:hint="default"/>
      </w:rPr>
    </w:lvl>
  </w:abstractNum>
  <w:abstractNum w:abstractNumId="6">
    <w:nsid w:val="20F16E2C"/>
    <w:multiLevelType w:val="hybridMultilevel"/>
    <w:tmpl w:val="21647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577453"/>
    <w:multiLevelType w:val="multilevel"/>
    <w:tmpl w:val="61F802C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25B7189E"/>
    <w:multiLevelType w:val="hybridMultilevel"/>
    <w:tmpl w:val="3E524B5C"/>
    <w:lvl w:ilvl="0" w:tplc="66541F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6250BDB"/>
    <w:multiLevelType w:val="hybridMultilevel"/>
    <w:tmpl w:val="CE148B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260384"/>
    <w:multiLevelType w:val="hybridMultilevel"/>
    <w:tmpl w:val="188291C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39B7960"/>
    <w:multiLevelType w:val="hybridMultilevel"/>
    <w:tmpl w:val="A266C2C2"/>
    <w:lvl w:ilvl="0" w:tplc="66541F64">
      <w:start w:val="1"/>
      <w:numFmt w:val="bullet"/>
      <w:lvlText w:val="-"/>
      <w:lvlJc w:val="left"/>
      <w:pPr>
        <w:ind w:left="644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77B2E55"/>
    <w:multiLevelType w:val="hybridMultilevel"/>
    <w:tmpl w:val="3B2C6FAA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>
    <w:nsid w:val="383044DF"/>
    <w:multiLevelType w:val="multilevel"/>
    <w:tmpl w:val="C0AAEA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05C3B04"/>
    <w:multiLevelType w:val="hybridMultilevel"/>
    <w:tmpl w:val="748C847A"/>
    <w:lvl w:ilvl="0" w:tplc="66541F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1505311"/>
    <w:multiLevelType w:val="hybridMultilevel"/>
    <w:tmpl w:val="CF00B92A"/>
    <w:lvl w:ilvl="0" w:tplc="66541F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9519E5"/>
    <w:multiLevelType w:val="hybridMultilevel"/>
    <w:tmpl w:val="688E8EA4"/>
    <w:lvl w:ilvl="0" w:tplc="66541F64">
      <w:start w:val="1"/>
      <w:numFmt w:val="bullet"/>
      <w:lvlText w:val="-"/>
      <w:lvlJc w:val="left"/>
      <w:pPr>
        <w:ind w:left="785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E0324F"/>
    <w:multiLevelType w:val="hybridMultilevel"/>
    <w:tmpl w:val="43F0DB9C"/>
    <w:lvl w:ilvl="0" w:tplc="77567D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B3039EA"/>
    <w:multiLevelType w:val="hybridMultilevel"/>
    <w:tmpl w:val="33D4BBBE"/>
    <w:lvl w:ilvl="0" w:tplc="A764219E">
      <w:start w:val="1"/>
      <w:numFmt w:val="bullet"/>
      <w:lvlText w:val="-"/>
      <w:lvlJc w:val="left"/>
      <w:pPr>
        <w:ind w:left="61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3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5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7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9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1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3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5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75" w:hanging="360"/>
      </w:pPr>
      <w:rPr>
        <w:rFonts w:ascii="Wingdings" w:hAnsi="Wingdings" w:hint="default"/>
      </w:rPr>
    </w:lvl>
  </w:abstractNum>
  <w:abstractNum w:abstractNumId="19">
    <w:nsid w:val="54EC38E6"/>
    <w:multiLevelType w:val="hybridMultilevel"/>
    <w:tmpl w:val="E48C5DB0"/>
    <w:lvl w:ilvl="0" w:tplc="4792FFB8">
      <w:start w:val="1"/>
      <w:numFmt w:val="bullet"/>
      <w:lvlText w:val="-"/>
      <w:lvlJc w:val="left"/>
      <w:pPr>
        <w:ind w:left="67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0">
    <w:nsid w:val="5B1E6981"/>
    <w:multiLevelType w:val="hybridMultilevel"/>
    <w:tmpl w:val="75141F94"/>
    <w:lvl w:ilvl="0" w:tplc="042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>
    <w:nsid w:val="60FB457F"/>
    <w:multiLevelType w:val="hybridMultilevel"/>
    <w:tmpl w:val="BE069B5C"/>
    <w:lvl w:ilvl="0" w:tplc="66541F6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4CB14A8"/>
    <w:multiLevelType w:val="hybridMultilevel"/>
    <w:tmpl w:val="3C8C29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4E31ED8"/>
    <w:multiLevelType w:val="hybridMultilevel"/>
    <w:tmpl w:val="7B1EBD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7BD1A9C"/>
    <w:multiLevelType w:val="hybridMultilevel"/>
    <w:tmpl w:val="05ECB1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D52297"/>
    <w:multiLevelType w:val="hybridMultilevel"/>
    <w:tmpl w:val="865CEAE2"/>
    <w:lvl w:ilvl="0" w:tplc="66541F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714B25"/>
    <w:multiLevelType w:val="hybridMultilevel"/>
    <w:tmpl w:val="33AE03C8"/>
    <w:lvl w:ilvl="0" w:tplc="7A5A2F4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B740DD"/>
    <w:multiLevelType w:val="hybridMultilevel"/>
    <w:tmpl w:val="F2DA287C"/>
    <w:lvl w:ilvl="0" w:tplc="703AE3B4">
      <w:start w:val="20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B684123"/>
    <w:multiLevelType w:val="multilevel"/>
    <w:tmpl w:val="50B23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089191F"/>
    <w:multiLevelType w:val="hybridMultilevel"/>
    <w:tmpl w:val="F91C28CE"/>
    <w:lvl w:ilvl="0" w:tplc="966EA8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33916AA"/>
    <w:multiLevelType w:val="hybridMultilevel"/>
    <w:tmpl w:val="4F12D18E"/>
    <w:lvl w:ilvl="0" w:tplc="66541F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43D2088"/>
    <w:multiLevelType w:val="multilevel"/>
    <w:tmpl w:val="7F1E1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763C35AE"/>
    <w:multiLevelType w:val="hybridMultilevel"/>
    <w:tmpl w:val="17163000"/>
    <w:lvl w:ilvl="0" w:tplc="66541F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7913AA6"/>
    <w:multiLevelType w:val="hybridMultilevel"/>
    <w:tmpl w:val="87AA1728"/>
    <w:lvl w:ilvl="0" w:tplc="B65EB3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A8D33BA"/>
    <w:multiLevelType w:val="hybridMultilevel"/>
    <w:tmpl w:val="455C5FBE"/>
    <w:lvl w:ilvl="0" w:tplc="66541F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B0130C7"/>
    <w:multiLevelType w:val="hybridMultilevel"/>
    <w:tmpl w:val="E7703C52"/>
    <w:lvl w:ilvl="0" w:tplc="5B8A4462">
      <w:numFmt w:val="bullet"/>
      <w:lvlText w:val="-"/>
      <w:lvlJc w:val="left"/>
      <w:pPr>
        <w:ind w:left="75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6">
    <w:nsid w:val="7B280F6F"/>
    <w:multiLevelType w:val="multilevel"/>
    <w:tmpl w:val="26B673C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>
    <w:nsid w:val="7D852EDC"/>
    <w:multiLevelType w:val="hybridMultilevel"/>
    <w:tmpl w:val="DC48635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864495"/>
    <w:multiLevelType w:val="hybridMultilevel"/>
    <w:tmpl w:val="A9582A04"/>
    <w:lvl w:ilvl="0" w:tplc="66541F64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1"/>
  </w:num>
  <w:num w:numId="3">
    <w:abstractNumId w:val="13"/>
  </w:num>
  <w:num w:numId="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6"/>
  </w:num>
  <w:num w:numId="6">
    <w:abstractNumId w:val="20"/>
  </w:num>
  <w:num w:numId="7">
    <w:abstractNumId w:val="21"/>
  </w:num>
  <w:num w:numId="8">
    <w:abstractNumId w:val="16"/>
  </w:num>
  <w:num w:numId="9">
    <w:abstractNumId w:val="34"/>
  </w:num>
  <w:num w:numId="10">
    <w:abstractNumId w:val="0"/>
  </w:num>
  <w:num w:numId="11">
    <w:abstractNumId w:val="36"/>
  </w:num>
  <w:num w:numId="12">
    <w:abstractNumId w:val="27"/>
  </w:num>
  <w:num w:numId="13">
    <w:abstractNumId w:val="17"/>
  </w:num>
  <w:num w:numId="14">
    <w:abstractNumId w:val="19"/>
  </w:num>
  <w:num w:numId="15">
    <w:abstractNumId w:val="18"/>
  </w:num>
  <w:num w:numId="16">
    <w:abstractNumId w:val="1"/>
  </w:num>
  <w:num w:numId="17">
    <w:abstractNumId w:val="32"/>
  </w:num>
  <w:num w:numId="18">
    <w:abstractNumId w:val="35"/>
  </w:num>
  <w:num w:numId="19">
    <w:abstractNumId w:val="30"/>
  </w:num>
  <w:num w:numId="20">
    <w:abstractNumId w:val="38"/>
  </w:num>
  <w:num w:numId="21">
    <w:abstractNumId w:val="10"/>
  </w:num>
  <w:num w:numId="22">
    <w:abstractNumId w:val="12"/>
  </w:num>
  <w:num w:numId="23">
    <w:abstractNumId w:val="15"/>
  </w:num>
  <w:num w:numId="24">
    <w:abstractNumId w:val="11"/>
  </w:num>
  <w:num w:numId="25">
    <w:abstractNumId w:val="25"/>
  </w:num>
  <w:num w:numId="26">
    <w:abstractNumId w:val="37"/>
  </w:num>
  <w:num w:numId="27">
    <w:abstractNumId w:val="8"/>
  </w:num>
  <w:num w:numId="28">
    <w:abstractNumId w:val="14"/>
  </w:num>
  <w:num w:numId="29">
    <w:abstractNumId w:val="7"/>
  </w:num>
  <w:num w:numId="30">
    <w:abstractNumId w:val="2"/>
  </w:num>
  <w:num w:numId="31">
    <w:abstractNumId w:val="4"/>
  </w:num>
  <w:num w:numId="32">
    <w:abstractNumId w:val="6"/>
  </w:num>
  <w:num w:numId="33">
    <w:abstractNumId w:val="9"/>
  </w:num>
  <w:num w:numId="34">
    <w:abstractNumId w:val="22"/>
  </w:num>
  <w:num w:numId="35">
    <w:abstractNumId w:val="33"/>
  </w:num>
  <w:num w:numId="36">
    <w:abstractNumId w:val="23"/>
  </w:num>
  <w:num w:numId="37">
    <w:abstractNumId w:val="3"/>
  </w:num>
  <w:num w:numId="38">
    <w:abstractNumId w:val="24"/>
  </w:num>
  <w:num w:numId="39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4EF6"/>
    <w:rsid w:val="000843F6"/>
    <w:rsid w:val="00095B31"/>
    <w:rsid w:val="000963BC"/>
    <w:rsid w:val="000A0B45"/>
    <w:rsid w:val="00197BEE"/>
    <w:rsid w:val="00206857"/>
    <w:rsid w:val="0022156D"/>
    <w:rsid w:val="00226168"/>
    <w:rsid w:val="00266474"/>
    <w:rsid w:val="002A7384"/>
    <w:rsid w:val="002C6579"/>
    <w:rsid w:val="002F3C6E"/>
    <w:rsid w:val="00336822"/>
    <w:rsid w:val="003A33B5"/>
    <w:rsid w:val="003B3FB1"/>
    <w:rsid w:val="00401A31"/>
    <w:rsid w:val="00446F08"/>
    <w:rsid w:val="004A58F4"/>
    <w:rsid w:val="00534EF6"/>
    <w:rsid w:val="0057042F"/>
    <w:rsid w:val="00582D5D"/>
    <w:rsid w:val="005D796B"/>
    <w:rsid w:val="0062796F"/>
    <w:rsid w:val="00673C80"/>
    <w:rsid w:val="006C635F"/>
    <w:rsid w:val="006D5175"/>
    <w:rsid w:val="006E1F5A"/>
    <w:rsid w:val="00714F11"/>
    <w:rsid w:val="00753F4C"/>
    <w:rsid w:val="0077221F"/>
    <w:rsid w:val="007A0D49"/>
    <w:rsid w:val="007A6382"/>
    <w:rsid w:val="00833EF7"/>
    <w:rsid w:val="0085241C"/>
    <w:rsid w:val="00880363"/>
    <w:rsid w:val="008919E1"/>
    <w:rsid w:val="00897716"/>
    <w:rsid w:val="00897737"/>
    <w:rsid w:val="008B5617"/>
    <w:rsid w:val="008E0B21"/>
    <w:rsid w:val="008F0ABB"/>
    <w:rsid w:val="00902BBD"/>
    <w:rsid w:val="00932651"/>
    <w:rsid w:val="00966863"/>
    <w:rsid w:val="00987838"/>
    <w:rsid w:val="00A21152"/>
    <w:rsid w:val="00A50CF7"/>
    <w:rsid w:val="00AC4D58"/>
    <w:rsid w:val="00AD7E58"/>
    <w:rsid w:val="00B112DD"/>
    <w:rsid w:val="00BB0827"/>
    <w:rsid w:val="00BB19EF"/>
    <w:rsid w:val="00BC3AE0"/>
    <w:rsid w:val="00BF4DD1"/>
    <w:rsid w:val="00BF5E79"/>
    <w:rsid w:val="00C16826"/>
    <w:rsid w:val="00C35333"/>
    <w:rsid w:val="00C50D72"/>
    <w:rsid w:val="00C94197"/>
    <w:rsid w:val="00CC0FEA"/>
    <w:rsid w:val="00CC60F3"/>
    <w:rsid w:val="00CD2294"/>
    <w:rsid w:val="00CD28F6"/>
    <w:rsid w:val="00D037E5"/>
    <w:rsid w:val="00D05EA9"/>
    <w:rsid w:val="00D23A8E"/>
    <w:rsid w:val="00D341E6"/>
    <w:rsid w:val="00D96490"/>
    <w:rsid w:val="00DD701B"/>
    <w:rsid w:val="00DF7FA0"/>
    <w:rsid w:val="00E720A5"/>
    <w:rsid w:val="00E8658C"/>
    <w:rsid w:val="00EC7378"/>
    <w:rsid w:val="00FB1A58"/>
    <w:rsid w:val="00FF78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qFormat/>
    <w:rsid w:val="00753F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qFormat/>
    <w:rsid w:val="00753F4C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534E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EF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DF7FA0"/>
    <w:pPr>
      <w:ind w:left="720"/>
      <w:contextualSpacing/>
    </w:pPr>
  </w:style>
  <w:style w:type="paragraph" w:styleId="a6">
    <w:name w:val="Normal (Web)"/>
    <w:basedOn w:val="a"/>
    <w:unhideWhenUsed/>
    <w:rsid w:val="002F3C6E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2F3C6E"/>
    <w:rPr>
      <w:b/>
      <w:bCs/>
    </w:rPr>
  </w:style>
  <w:style w:type="character" w:customStyle="1" w:styleId="10">
    <w:name w:val="Заголовок 1 Знак"/>
    <w:basedOn w:val="a0"/>
    <w:link w:val="1"/>
    <w:rsid w:val="00753F4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rsid w:val="00753F4C"/>
    <w:rPr>
      <w:rFonts w:ascii="Times New Roman" w:eastAsia="Times New Roman" w:hAnsi="Times New Roman" w:cs="Times New Roman"/>
      <w:b/>
      <w:bCs/>
      <w:sz w:val="36"/>
      <w:szCs w:val="36"/>
    </w:rPr>
  </w:style>
  <w:style w:type="numbering" w:customStyle="1" w:styleId="11">
    <w:name w:val="Нет списка1"/>
    <w:next w:val="a2"/>
    <w:semiHidden/>
    <w:rsid w:val="00753F4C"/>
  </w:style>
  <w:style w:type="paragraph" w:styleId="a8">
    <w:name w:val="Body Text Indent"/>
    <w:basedOn w:val="a"/>
    <w:link w:val="a9"/>
    <w:rsid w:val="00753F4C"/>
    <w:pPr>
      <w:ind w:firstLine="720"/>
      <w:jc w:val="both"/>
    </w:pPr>
    <w:rPr>
      <w:sz w:val="28"/>
      <w:szCs w:val="24"/>
    </w:rPr>
  </w:style>
  <w:style w:type="character" w:customStyle="1" w:styleId="a9">
    <w:name w:val="Основной текст с отступом Знак"/>
    <w:basedOn w:val="a0"/>
    <w:link w:val="a8"/>
    <w:rsid w:val="00753F4C"/>
    <w:rPr>
      <w:rFonts w:ascii="Times New Roman" w:eastAsia="Times New Roman" w:hAnsi="Times New Roman" w:cs="Times New Roman"/>
      <w:sz w:val="28"/>
      <w:szCs w:val="24"/>
      <w:lang w:eastAsia="ru-RU"/>
    </w:rPr>
  </w:style>
  <w:style w:type="table" w:styleId="aa">
    <w:name w:val="Table Grid"/>
    <w:basedOn w:val="a1"/>
    <w:rsid w:val="00753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753F4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753F4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page number"/>
    <w:basedOn w:val="a0"/>
    <w:rsid w:val="00753F4C"/>
  </w:style>
  <w:style w:type="paragraph" w:customStyle="1" w:styleId="ae">
    <w:name w:val="Підпис"/>
    <w:basedOn w:val="a"/>
    <w:rsid w:val="00753F4C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lang w:val="uk-UA"/>
    </w:rPr>
  </w:style>
  <w:style w:type="paragraph" w:customStyle="1" w:styleId="12">
    <w:name w:val="Основной текст с отступом1"/>
    <w:basedOn w:val="a"/>
    <w:rsid w:val="00753F4C"/>
    <w:pPr>
      <w:spacing w:after="120"/>
      <w:ind w:left="283"/>
    </w:pPr>
    <w:rPr>
      <w:sz w:val="24"/>
      <w:szCs w:val="24"/>
    </w:rPr>
  </w:style>
  <w:style w:type="paragraph" w:customStyle="1" w:styleId="af">
    <w:name w:val="Знак"/>
    <w:basedOn w:val="a"/>
    <w:rsid w:val="00753F4C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link w:val="22"/>
    <w:rsid w:val="00753F4C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753F4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Indent 3"/>
    <w:basedOn w:val="a"/>
    <w:link w:val="30"/>
    <w:rsid w:val="00753F4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53F4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f0">
    <w:name w:val="Hyperlink"/>
    <w:rsid w:val="00753F4C"/>
    <w:rPr>
      <w:color w:val="0000FF"/>
      <w:u w:val="single"/>
    </w:rPr>
  </w:style>
  <w:style w:type="paragraph" w:styleId="af1">
    <w:name w:val="footer"/>
    <w:basedOn w:val="a"/>
    <w:link w:val="af2"/>
    <w:rsid w:val="00753F4C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f2">
    <w:name w:val="Нижний колонтитул Знак"/>
    <w:basedOn w:val="a0"/>
    <w:link w:val="af1"/>
    <w:rsid w:val="00753F4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ps">
    <w:name w:val="hps"/>
    <w:basedOn w:val="a0"/>
    <w:rsid w:val="00753F4C"/>
  </w:style>
  <w:style w:type="paragraph" w:styleId="HTML">
    <w:name w:val="HTML Preformatted"/>
    <w:basedOn w:val="a"/>
    <w:link w:val="HTML0"/>
    <w:rsid w:val="00753F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753F4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pple-converted-space">
    <w:name w:val="apple-converted-space"/>
    <w:basedOn w:val="a0"/>
    <w:rsid w:val="00753F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4EF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link w:val="10"/>
    <w:qFormat/>
    <w:rsid w:val="00753F4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x-none" w:eastAsia="x-none"/>
    </w:rPr>
  </w:style>
  <w:style w:type="paragraph" w:styleId="2">
    <w:name w:val="heading 2"/>
    <w:basedOn w:val="a"/>
    <w:link w:val="20"/>
    <w:qFormat/>
    <w:rsid w:val="00753F4C"/>
    <w:pPr>
      <w:spacing w:before="100" w:beforeAutospacing="1" w:after="100" w:afterAutospacing="1"/>
      <w:outlineLvl w:val="1"/>
    </w:pPr>
    <w:rPr>
      <w:b/>
      <w:bCs/>
      <w:sz w:val="36"/>
      <w:szCs w:val="3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unhideWhenUsed/>
    <w:rsid w:val="00534E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34EF6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5">
    <w:name w:val="List Paragraph"/>
    <w:basedOn w:val="a"/>
    <w:uiPriority w:val="34"/>
    <w:qFormat/>
    <w:rsid w:val="00DF7FA0"/>
    <w:pPr>
      <w:ind w:left="720"/>
      <w:contextualSpacing/>
    </w:pPr>
  </w:style>
  <w:style w:type="paragraph" w:styleId="a6">
    <w:name w:val="Normal (Web)"/>
    <w:basedOn w:val="a"/>
    <w:unhideWhenUsed/>
    <w:rsid w:val="002F3C6E"/>
    <w:pPr>
      <w:spacing w:before="100" w:beforeAutospacing="1" w:after="100" w:afterAutospacing="1"/>
    </w:pPr>
    <w:rPr>
      <w:sz w:val="24"/>
      <w:szCs w:val="24"/>
    </w:rPr>
  </w:style>
  <w:style w:type="character" w:styleId="a7">
    <w:name w:val="Strong"/>
    <w:basedOn w:val="a0"/>
    <w:uiPriority w:val="22"/>
    <w:qFormat/>
    <w:rsid w:val="002F3C6E"/>
    <w:rPr>
      <w:b/>
      <w:bCs/>
    </w:rPr>
  </w:style>
  <w:style w:type="character" w:customStyle="1" w:styleId="10">
    <w:name w:val="Заголовок 1 Знак"/>
    <w:basedOn w:val="a0"/>
    <w:link w:val="1"/>
    <w:rsid w:val="00753F4C"/>
    <w:rPr>
      <w:rFonts w:ascii="Times New Roman" w:eastAsia="Times New Roman" w:hAnsi="Times New Roman" w:cs="Times New Roman"/>
      <w:b/>
      <w:bCs/>
      <w:kern w:val="36"/>
      <w:sz w:val="48"/>
      <w:szCs w:val="48"/>
      <w:lang w:val="x-none" w:eastAsia="x-none"/>
    </w:rPr>
  </w:style>
  <w:style w:type="character" w:customStyle="1" w:styleId="20">
    <w:name w:val="Заголовок 2 Знак"/>
    <w:basedOn w:val="a0"/>
    <w:link w:val="2"/>
    <w:rsid w:val="00753F4C"/>
    <w:rPr>
      <w:rFonts w:ascii="Times New Roman" w:eastAsia="Times New Roman" w:hAnsi="Times New Roman" w:cs="Times New Roman"/>
      <w:b/>
      <w:bCs/>
      <w:sz w:val="36"/>
      <w:szCs w:val="36"/>
      <w:lang w:val="x-none" w:eastAsia="x-none"/>
    </w:rPr>
  </w:style>
  <w:style w:type="numbering" w:customStyle="1" w:styleId="11">
    <w:name w:val="Нет списка1"/>
    <w:next w:val="a2"/>
    <w:semiHidden/>
    <w:rsid w:val="00753F4C"/>
  </w:style>
  <w:style w:type="paragraph" w:styleId="a8">
    <w:name w:val="Body Text Indent"/>
    <w:basedOn w:val="a"/>
    <w:link w:val="a9"/>
    <w:rsid w:val="00753F4C"/>
    <w:pPr>
      <w:ind w:firstLine="720"/>
      <w:jc w:val="both"/>
    </w:pPr>
    <w:rPr>
      <w:sz w:val="28"/>
      <w:szCs w:val="24"/>
      <w:lang w:val="x-none"/>
    </w:rPr>
  </w:style>
  <w:style w:type="character" w:customStyle="1" w:styleId="a9">
    <w:name w:val="Основной текст с отступом Знак"/>
    <w:basedOn w:val="a0"/>
    <w:link w:val="a8"/>
    <w:rsid w:val="00753F4C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table" w:styleId="aa">
    <w:name w:val="Table Grid"/>
    <w:basedOn w:val="a1"/>
    <w:rsid w:val="00753F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rsid w:val="00753F4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c">
    <w:name w:val="Верхний колонтитул Знак"/>
    <w:basedOn w:val="a0"/>
    <w:link w:val="ab"/>
    <w:rsid w:val="00753F4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d">
    <w:name w:val="page number"/>
    <w:basedOn w:val="a0"/>
    <w:rsid w:val="00753F4C"/>
  </w:style>
  <w:style w:type="paragraph" w:customStyle="1" w:styleId="ae">
    <w:name w:val="Підпис"/>
    <w:basedOn w:val="a"/>
    <w:rsid w:val="00753F4C"/>
    <w:pPr>
      <w:keepLines/>
      <w:tabs>
        <w:tab w:val="center" w:pos="2268"/>
        <w:tab w:val="left" w:pos="6804"/>
      </w:tabs>
      <w:spacing w:before="360"/>
    </w:pPr>
    <w:rPr>
      <w:rFonts w:ascii="Antiqua" w:hAnsi="Antiqua"/>
      <w:b/>
      <w:position w:val="-48"/>
      <w:sz w:val="26"/>
      <w:lang w:val="uk-UA"/>
    </w:rPr>
  </w:style>
  <w:style w:type="paragraph" w:customStyle="1" w:styleId="12">
    <w:name w:val="Основной текст с отступом1"/>
    <w:basedOn w:val="a"/>
    <w:rsid w:val="00753F4C"/>
    <w:pPr>
      <w:spacing w:after="120"/>
      <w:ind w:left="283"/>
    </w:pPr>
    <w:rPr>
      <w:sz w:val="24"/>
      <w:szCs w:val="24"/>
    </w:rPr>
  </w:style>
  <w:style w:type="paragraph" w:customStyle="1" w:styleId="af">
    <w:name w:val="Знак"/>
    <w:basedOn w:val="a"/>
    <w:rsid w:val="00753F4C"/>
    <w:rPr>
      <w:rFonts w:ascii="Verdana" w:hAnsi="Verdana" w:cs="Verdana"/>
      <w:lang w:val="en-US" w:eastAsia="en-US"/>
    </w:rPr>
  </w:style>
  <w:style w:type="paragraph" w:styleId="21">
    <w:name w:val="Body Text Indent 2"/>
    <w:basedOn w:val="a"/>
    <w:link w:val="22"/>
    <w:rsid w:val="00753F4C"/>
    <w:pPr>
      <w:spacing w:after="120" w:line="480" w:lineRule="auto"/>
      <w:ind w:left="283"/>
    </w:pPr>
    <w:rPr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753F4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3">
    <w:name w:val="Body Text Indent 3"/>
    <w:basedOn w:val="a"/>
    <w:link w:val="30"/>
    <w:rsid w:val="00753F4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753F4C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character" w:styleId="af0">
    <w:name w:val="Hyperlink"/>
    <w:rsid w:val="00753F4C"/>
    <w:rPr>
      <w:color w:val="0000FF"/>
      <w:u w:val="single"/>
    </w:rPr>
  </w:style>
  <w:style w:type="paragraph" w:styleId="af1">
    <w:name w:val="footer"/>
    <w:basedOn w:val="a"/>
    <w:link w:val="af2"/>
    <w:rsid w:val="00753F4C"/>
    <w:pPr>
      <w:tabs>
        <w:tab w:val="center" w:pos="4819"/>
        <w:tab w:val="right" w:pos="9639"/>
      </w:tabs>
    </w:pPr>
    <w:rPr>
      <w:sz w:val="24"/>
      <w:szCs w:val="24"/>
    </w:rPr>
  </w:style>
  <w:style w:type="character" w:customStyle="1" w:styleId="af2">
    <w:name w:val="Нижний колонтитул Знак"/>
    <w:basedOn w:val="a0"/>
    <w:link w:val="af1"/>
    <w:rsid w:val="00753F4C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ps">
    <w:name w:val="hps"/>
    <w:basedOn w:val="a0"/>
    <w:rsid w:val="00753F4C"/>
  </w:style>
  <w:style w:type="paragraph" w:styleId="HTML">
    <w:name w:val="HTML Preformatted"/>
    <w:basedOn w:val="a"/>
    <w:link w:val="HTML0"/>
    <w:rsid w:val="00753F4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basedOn w:val="a0"/>
    <w:link w:val="HTML"/>
    <w:rsid w:val="00753F4C"/>
    <w:rPr>
      <w:rFonts w:ascii="Courier New" w:eastAsia="Times New Roman" w:hAnsi="Courier New" w:cs="Times New Roman"/>
      <w:sz w:val="20"/>
      <w:szCs w:val="20"/>
      <w:lang w:val="ru-RU" w:eastAsia="ru-RU"/>
    </w:rPr>
  </w:style>
  <w:style w:type="character" w:customStyle="1" w:styleId="apple-converted-space">
    <w:name w:val="apple-converted-space"/>
    <w:basedOn w:val="a0"/>
    <w:rsid w:val="00753F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52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17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9D2FC2-DEBF-401A-B85C-742F903C3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12</Pages>
  <Words>2479</Words>
  <Characters>14131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T1</dc:creator>
  <cp:lastModifiedBy>RePack by Diakov</cp:lastModifiedBy>
  <cp:revision>13</cp:revision>
  <cp:lastPrinted>2019-10-11T12:09:00Z</cp:lastPrinted>
  <dcterms:created xsi:type="dcterms:W3CDTF">2019-10-12T08:59:00Z</dcterms:created>
  <dcterms:modified xsi:type="dcterms:W3CDTF">2019-10-11T12:13:00Z</dcterms:modified>
</cp:coreProperties>
</file>