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384491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02.12.2024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</w:t>
      </w:r>
      <w:r>
        <w:rPr>
          <w:b w:val="0"/>
          <w:sz w:val="8"/>
          <w:szCs w:val="28"/>
        </w:rPr>
        <w:t xml:space="preserve">            </w:t>
      </w:r>
      <w:r w:rsidR="00D142A9">
        <w:rPr>
          <w:b w:val="0"/>
          <w:sz w:val="8"/>
          <w:szCs w:val="28"/>
        </w:rPr>
        <w:t xml:space="preserve">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141-ОД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84491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B5A76">
        <w:rPr>
          <w:b w:val="0"/>
          <w:sz w:val="28"/>
          <w:szCs w:val="28"/>
        </w:rPr>
        <w:t>1</w:t>
      </w:r>
      <w:r w:rsidR="001C27CE">
        <w:rPr>
          <w:b w:val="0"/>
          <w:sz w:val="28"/>
          <w:szCs w:val="28"/>
        </w:rPr>
        <w:t>2</w:t>
      </w:r>
      <w:r w:rsidR="00625265">
        <w:rPr>
          <w:b w:val="0"/>
          <w:sz w:val="28"/>
          <w:szCs w:val="28"/>
        </w:rPr>
        <w:t xml:space="preserve"> </w:t>
      </w:r>
      <w:r w:rsidR="001C27CE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515E0" w:rsidRPr="0059654A" w:rsidRDefault="00903675" w:rsidP="001A5E1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A36CE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12168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E35B2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3515E0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proofErr w:type="spellStart"/>
      <w:r w:rsidR="003515E0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</w:t>
      </w:r>
      <w:proofErr w:type="spellEnd"/>
      <w:r w:rsidR="003515E0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Програми економічного і  соціального  розвитку Глухівської міської ради на 2025 рік.</w:t>
      </w:r>
    </w:p>
    <w:p w:rsidR="006A0E7D" w:rsidRPr="0059654A" w:rsidRDefault="006A0E7D" w:rsidP="006A0E7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6A0E7D" w:rsidRPr="0059654A" w:rsidRDefault="006A0E7D" w:rsidP="006A0E7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</w:t>
      </w:r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59654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1A5E12" w:rsidRPr="0059654A" w:rsidRDefault="006A0E7D" w:rsidP="001A5E1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1.2. </w:t>
      </w:r>
      <w:r w:rsidR="001A5E12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схвалення </w:t>
      </w:r>
      <w:proofErr w:type="spellStart"/>
      <w:r w:rsidR="001A5E12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проєкту</w:t>
      </w:r>
      <w:proofErr w:type="spellEnd"/>
      <w:r w:rsidR="001A5E12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бюджету Глухівської міської територіальної громади на 2025 рік.</w:t>
      </w:r>
    </w:p>
    <w:p w:rsidR="00DD66AC" w:rsidRPr="0059654A" w:rsidRDefault="00416A51" w:rsidP="00DD66A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654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DD66AC" w:rsidRPr="0059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фінансове управління Глухівської міської ради.</w:t>
      </w:r>
    </w:p>
    <w:p w:rsidR="00DD66AC" w:rsidRPr="0059654A" w:rsidRDefault="00DD66AC" w:rsidP="00DD66A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Доповідає: Онищенко Алла Володимирівна –  начальник фінансового управління Глухівської міської ради.</w:t>
      </w:r>
    </w:p>
    <w:p w:rsidR="0076069E" w:rsidRPr="001C27CE" w:rsidRDefault="00CE35B2" w:rsidP="0000045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C27C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512168" w:rsidRPr="001C27C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232C05" w:rsidRPr="001C27C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76069E" w:rsidRPr="001C27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76069E" w:rsidRPr="001C27C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Pr="001C27C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25956" w:rsidRPr="00D25956" w:rsidRDefault="0076069E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27C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512168"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="00E8015C"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D25956" w:rsidRPr="00D259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конфліктів.</w:t>
      </w:r>
    </w:p>
    <w:p w:rsidR="005A36CE" w:rsidRPr="00D25956" w:rsidRDefault="00D25956" w:rsidP="00D2595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5A36CE"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5A36CE" w:rsidRPr="00D25956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A36CE" w:rsidRPr="00D25956" w:rsidRDefault="005A36CE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C27C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512168"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6E5B7B"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дачу дозволу на укладання правочинів від імені дітей.</w:t>
      </w:r>
    </w:p>
    <w:p w:rsidR="005A36CE" w:rsidRPr="00D25956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D25956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D25956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5A36CE" w:rsidRPr="00D25956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E36322" w:rsidRPr="00E36322" w:rsidRDefault="00093884" w:rsidP="00E363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lastRenderedPageBreak/>
        <w:tab/>
      </w:r>
      <w:r w:rsidR="00512168" w:rsidRPr="0009388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="006E5B7B" w:rsidRPr="0009388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E36322" w:rsidRPr="00E363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proofErr w:type="spellStart"/>
      <w:r w:rsidR="00E36322" w:rsidRPr="00E363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</w:t>
      </w:r>
      <w:proofErr w:type="spellEnd"/>
      <w:r w:rsidR="00E36322" w:rsidRPr="00E363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цільової Програми поповнення статутного капіталу Комунального підприємства «Глухівський тепловий район» Глухівської міської ради на 2025 рік.</w:t>
      </w:r>
    </w:p>
    <w:p w:rsidR="00093884" w:rsidRPr="00B85802" w:rsidRDefault="00093884" w:rsidP="0009388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63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B85802" w:rsidRPr="00E3632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E363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</w:t>
      </w: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-комунального господарства та містобудування Глухівської міської ради.</w:t>
      </w:r>
    </w:p>
    <w:p w:rsidR="00093884" w:rsidRPr="00B85802" w:rsidRDefault="00093884" w:rsidP="000938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93884" w:rsidRPr="00B85802" w:rsidRDefault="00093884" w:rsidP="0009388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7</w:t>
      </w: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Про </w:t>
      </w:r>
      <w:proofErr w:type="spellStart"/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</w:t>
      </w:r>
      <w:proofErr w:type="spellEnd"/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цільової Програми фінансової підтримки комунальних підприємств Глухівської міської ради на 2025 рік.</w:t>
      </w: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93884" w:rsidRPr="00B85802" w:rsidRDefault="00093884" w:rsidP="0009388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093884" w:rsidRPr="00B85802" w:rsidRDefault="00093884" w:rsidP="000938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386CDF" w:rsidRDefault="00093884" w:rsidP="0009388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0004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DB1A5D">
        <w:t xml:space="preserve"> </w:t>
      </w:r>
      <w:r w:rsidR="00386CDF" w:rsidRPr="00386CD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встановлення поточних індивідуальних технологічних нормативів використання питної води для Комунального підприємства «Мальва» Глухівської міської ради</w:t>
      </w:r>
      <w:r w:rsidR="00386CD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386CDF" w:rsidRPr="00B85802" w:rsidRDefault="00386CDF" w:rsidP="00386CD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DB1A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386CDF" w:rsidRPr="00B85802" w:rsidRDefault="00386CDF" w:rsidP="00386C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93884" w:rsidRPr="00B85802" w:rsidRDefault="00386CDF" w:rsidP="0009388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1.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093884" w:rsidRPr="00B858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93884" w:rsidRPr="00B8580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B85802" w:rsidRPr="00B85802" w:rsidRDefault="00B85802" w:rsidP="00B8580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B85802" w:rsidRPr="00B85802" w:rsidRDefault="00B85802" w:rsidP="00B858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58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1C27CE" w:rsidRPr="001C27CE" w:rsidRDefault="00512168" w:rsidP="001C27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 w:rsidR="003155CA" w:rsidRPr="001C27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1C27CE" w:rsidRPr="001C27C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компенсації за знищений/пошкоджений об'єкт нерухомого майна</w:t>
      </w:r>
      <w:r w:rsidR="001C27CE"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8015C" w:rsidRPr="001C27CE" w:rsidRDefault="00E8015C" w:rsidP="001C27C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1C27CE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1C27CE" w:rsidRPr="001A5E12" w:rsidRDefault="00512168" w:rsidP="001C2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A5E1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735CD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11</w:t>
      </w:r>
      <w:r w:rsidR="00E8015C" w:rsidRPr="001A5E1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1C27CE" w:rsidRPr="001A5E1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погодження перейменування вулиць</w:t>
      </w:r>
      <w:r w:rsidR="001A5E12" w:rsidRPr="001A5E1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E8015C" w:rsidRPr="001A5E12" w:rsidRDefault="00E8015C" w:rsidP="001C2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Pr="001A5E12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59654A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 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основні організаційні заходи Глухівської міської ради на 202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організаційно-контрольний відділ апарату Глухівської міської ради та її виконавчого комітету.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59654A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І квартал 202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lastRenderedPageBreak/>
        <w:t xml:space="preserve"> Готує: організаційно-контрольний відділ апарату Глухівської міської ради та її виконавчого комітету.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59654A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202</w:t>
      </w:r>
      <w:r w:rsidR="00735C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F413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D142A9">
        <w:rPr>
          <w:rFonts w:ascii="Times New Roman" w:eastAsia="Calibri" w:hAnsi="Times New Roman" w:cs="Times New Roman"/>
          <w:color w:val="C00000"/>
          <w:sz w:val="28"/>
          <w:szCs w:val="27"/>
          <w:lang w:val="uk-UA"/>
        </w:rPr>
        <w:t xml:space="preserve">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59654A" w:rsidRPr="00F413A3" w:rsidRDefault="0059654A" w:rsidP="00596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 w:rsidRPr="00F413A3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Доповідає: Бондарева Тетяна Василівна – начальник </w:t>
      </w:r>
      <w:r w:rsidRPr="00F413A3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622B1C" w:rsidRPr="001A5E12" w:rsidRDefault="003155CA" w:rsidP="005965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7C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512168" w:rsidRPr="001A5E1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1A5E1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15. </w:t>
      </w:r>
      <w:r w:rsidR="00622B1C" w:rsidRPr="001A5E12">
        <w:rPr>
          <w:rFonts w:ascii="Times New Roman" w:hAnsi="Times New Roman" w:cs="Times New Roman"/>
          <w:sz w:val="28"/>
          <w:szCs w:val="28"/>
          <w:lang w:val="uk-UA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DF21B1" w:rsidRPr="001A5E12" w:rsidRDefault="00622B1C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5E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1B1" w:rsidRPr="001A5E12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DF21B1" w:rsidRDefault="00DF21B1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1A5E12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B85802" w:rsidRDefault="00B85802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1.16. </w:t>
      </w:r>
      <w:r w:rsidRPr="00B85802">
        <w:rPr>
          <w:rFonts w:ascii="Times New Roman" w:eastAsia="Calibri" w:hAnsi="Times New Roman" w:cs="Times New Roman"/>
          <w:sz w:val="28"/>
          <w:szCs w:val="28"/>
          <w:lang w:val="uk-UA"/>
        </w:rPr>
        <w:t>Про зняття з контролю рішень виконавчого комітету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85802" w:rsidRPr="001A5E12" w:rsidRDefault="00C97E86" w:rsidP="00B8580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85802" w:rsidRPr="001A5E12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B85802" w:rsidRDefault="00B85802" w:rsidP="00B85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5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1A5E12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094339" w:rsidRDefault="002F5B4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E4205A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665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15E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4491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5D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04E95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5802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3891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2024-12-05T08:21:00Z</cp:lastPrinted>
  <dcterms:created xsi:type="dcterms:W3CDTF">2024-12-10T09:01:00Z</dcterms:created>
  <dcterms:modified xsi:type="dcterms:W3CDTF">2024-12-10T09:01:00Z</dcterms:modified>
</cp:coreProperties>
</file>