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0E80" w:rsidRPr="00F3720F" w:rsidRDefault="003E0E80" w:rsidP="003E0E8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Pr="00F3720F">
        <w:rPr>
          <w:noProof/>
          <w:sz w:val="15"/>
          <w:szCs w:val="15"/>
          <w:lang w:eastAsia="uk-UA"/>
        </w:rPr>
        <w:drawing>
          <wp:inline distT="0" distB="0" distL="0" distR="0" wp14:anchorId="1C412FD0" wp14:editId="0BD3F0D8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E80" w:rsidRPr="00F3720F" w:rsidRDefault="003E0E80" w:rsidP="003E0E8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3E0E80" w:rsidRPr="00F3720F" w:rsidRDefault="003E0E80" w:rsidP="003E0E8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3E0E80" w:rsidRPr="00F3720F" w:rsidRDefault="003E0E80" w:rsidP="003E0E8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3E0E80" w:rsidRPr="00091E60" w:rsidRDefault="001856F4" w:rsidP="003E0E8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  <w:u w:val="single"/>
        </w:rPr>
        <w:t>31</w:t>
      </w:r>
      <w:r w:rsidR="003E0E80" w:rsidRPr="00BC2AA5">
        <w:rPr>
          <w:b w:val="0"/>
          <w:sz w:val="28"/>
          <w:szCs w:val="28"/>
          <w:u w:val="single"/>
        </w:rPr>
        <w:t>.10.2022</w:t>
      </w:r>
      <w:r w:rsidR="003E0E80" w:rsidRPr="00091E60">
        <w:rPr>
          <w:b w:val="0"/>
          <w:sz w:val="28"/>
          <w:szCs w:val="28"/>
        </w:rPr>
        <w:t xml:space="preserve"> </w:t>
      </w:r>
      <w:r w:rsidR="003E0E80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3E0E80" w:rsidRPr="00091E60">
        <w:rPr>
          <w:b w:val="0"/>
          <w:sz w:val="28"/>
          <w:szCs w:val="24"/>
        </w:rPr>
        <w:t>м. Глухів</w:t>
      </w:r>
      <w:r w:rsidR="003E0E80">
        <w:rPr>
          <w:b w:val="0"/>
          <w:szCs w:val="28"/>
        </w:rPr>
        <w:t xml:space="preserve">                   </w:t>
      </w:r>
      <w:r w:rsidR="003E0E80" w:rsidRPr="00091E60">
        <w:rPr>
          <w:b w:val="0"/>
          <w:szCs w:val="28"/>
        </w:rPr>
        <w:t xml:space="preserve"> № </w:t>
      </w:r>
      <w:r w:rsidR="003E0E80" w:rsidRPr="00F26190">
        <w:rPr>
          <w:b w:val="0"/>
          <w:szCs w:val="28"/>
          <w:u w:val="single"/>
        </w:rPr>
        <w:t>1</w:t>
      </w:r>
      <w:r>
        <w:rPr>
          <w:b w:val="0"/>
          <w:szCs w:val="28"/>
          <w:u w:val="single"/>
        </w:rPr>
        <w:t>22</w:t>
      </w:r>
      <w:r w:rsidR="003E0E80" w:rsidRPr="00F26190">
        <w:rPr>
          <w:b w:val="0"/>
          <w:szCs w:val="28"/>
          <w:u w:val="single"/>
        </w:rPr>
        <w:t>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3E0E80" w:rsidRPr="00BC2AA5" w:rsidTr="0048442E">
        <w:trPr>
          <w:trHeight w:val="1320"/>
        </w:trPr>
        <w:tc>
          <w:tcPr>
            <w:tcW w:w="3652" w:type="dxa"/>
            <w:shd w:val="clear" w:color="auto" w:fill="auto"/>
          </w:tcPr>
          <w:p w:rsidR="003E0E80" w:rsidRDefault="003E0E80" w:rsidP="0048442E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3E0E80" w:rsidRPr="0083737E" w:rsidRDefault="003E0E80" w:rsidP="0048442E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3E0E80" w:rsidRPr="0083737E" w:rsidRDefault="003E0E80" w:rsidP="004844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3" w:type="dxa"/>
            <w:shd w:val="clear" w:color="auto" w:fill="auto"/>
          </w:tcPr>
          <w:p w:rsidR="003E0E80" w:rsidRPr="0083737E" w:rsidRDefault="003E0E80" w:rsidP="004844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5BA4" w:rsidRDefault="000A68BC" w:rsidP="003E3A4B">
      <w:pPr>
        <w:pStyle w:val="11"/>
        <w:ind w:left="14" w:right="39" w:firstLine="700"/>
        <w:jc w:val="both"/>
      </w:pPr>
      <w:r>
        <w:t>Відповідно до Регламенту виконавчих органів Глухівської міської ради,</w:t>
      </w:r>
      <w:r w:rsidR="000103E1">
        <w:t xml:space="preserve"> </w:t>
      </w:r>
      <w:r>
        <w:t>керуючись пунктом 20 частини четвертої статті 42, статтею 53, частиною</w:t>
      </w:r>
      <w:r w:rsidR="000103E1">
        <w:t xml:space="preserve"> </w:t>
      </w:r>
      <w:r>
        <w:t>восьмою статті 59 Закону України «Про місцеве самоврядування в Україні»:</w:t>
      </w:r>
    </w:p>
    <w:p w:rsidR="00A75BA4" w:rsidRDefault="000A68BC" w:rsidP="003E3A4B">
      <w:pPr>
        <w:pStyle w:val="11"/>
        <w:ind w:left="14" w:right="39" w:firstLine="700"/>
        <w:jc w:val="both"/>
      </w:pPr>
      <w:r>
        <w:t>1. Скликати 01 листопа</w:t>
      </w:r>
      <w:r w:rsidR="000103E1">
        <w:t>д</w:t>
      </w:r>
      <w:r>
        <w:t>а 2022 року об 11 годині засідання виконавчого</w:t>
      </w:r>
      <w:r w:rsidR="000103E1">
        <w:t xml:space="preserve"> </w:t>
      </w:r>
      <w:r>
        <w:t>комітету міської ради з порядком денним:</w:t>
      </w:r>
    </w:p>
    <w:p w:rsidR="00A75BA4" w:rsidRDefault="000A68BC" w:rsidP="0058552D">
      <w:pPr>
        <w:pStyle w:val="11"/>
        <w:spacing w:line="269" w:lineRule="auto"/>
        <w:ind w:right="39" w:firstLine="920"/>
        <w:jc w:val="both"/>
      </w:pPr>
      <w:r>
        <w:t>1.1. Про затвердження рішення міської комісії з питань розподілу та</w:t>
      </w:r>
      <w:r w:rsidR="0058552D">
        <w:t xml:space="preserve"> </w:t>
      </w:r>
      <w:r>
        <w:t>використання субвенції з державного бюджету місцевим бюджетам на проектні</w:t>
      </w:r>
      <w:r w:rsidR="0058552D">
        <w:t xml:space="preserve"> </w:t>
      </w:r>
      <w:r>
        <w:t>будівельно-ремонтні роботи, придбання житла та приміщень для розвитку</w:t>
      </w:r>
      <w:r w:rsidR="0058552D">
        <w:t xml:space="preserve"> </w:t>
      </w:r>
      <w:r>
        <w:t>сімейних та інших форм виховання, наближених до сімейних, підтримку малих</w:t>
      </w:r>
      <w:r w:rsidR="0058552D">
        <w:t xml:space="preserve"> </w:t>
      </w:r>
      <w:r>
        <w:t>групових будинків та забезпечення житлом дітей-сиріт, дітей, позбавлених</w:t>
      </w:r>
      <w:r w:rsidR="0058552D">
        <w:t xml:space="preserve"> </w:t>
      </w:r>
      <w:r>
        <w:t>батьківського піклування, осіб з їх числа від 21 жовтня 2022 року №12.</w:t>
      </w:r>
    </w:p>
    <w:p w:rsidR="00A75BA4" w:rsidRDefault="000A68BC" w:rsidP="003E3A4B">
      <w:pPr>
        <w:pStyle w:val="11"/>
        <w:spacing w:line="269" w:lineRule="auto"/>
        <w:ind w:right="19" w:firstLine="920"/>
        <w:jc w:val="both"/>
      </w:pPr>
      <w:r>
        <w:t>Готує: служба у справах дітей Глухівської міської ради.</w:t>
      </w:r>
    </w:p>
    <w:p w:rsidR="001446D8" w:rsidRDefault="000A68BC" w:rsidP="001446D8">
      <w:pPr>
        <w:pStyle w:val="11"/>
        <w:ind w:left="14" w:right="19" w:firstLine="920"/>
        <w:jc w:val="both"/>
      </w:pPr>
      <w:r>
        <w:t>Доповідає: Галушка Ірина Юріївна - начальник служби у справах дітей</w:t>
      </w:r>
      <w:r w:rsidR="0058552D">
        <w:t xml:space="preserve"> </w:t>
      </w:r>
      <w:r>
        <w:t>Глухівської міської ради.</w:t>
      </w:r>
    </w:p>
    <w:p w:rsidR="00A75BA4" w:rsidRDefault="000A68BC" w:rsidP="001446D8">
      <w:pPr>
        <w:pStyle w:val="11"/>
        <w:ind w:left="14" w:right="19" w:firstLine="920"/>
        <w:jc w:val="both"/>
      </w:pPr>
      <w:r>
        <w:t>1.2. Про затвердження Порядку забезпечення деревиною паливною</w:t>
      </w:r>
      <w:r w:rsidR="0058552D">
        <w:t xml:space="preserve"> </w:t>
      </w:r>
      <w:r>
        <w:t>населення на території Глухівської міської ради під час осінньо-зимового</w:t>
      </w:r>
      <w:r w:rsidR="0058552D">
        <w:t xml:space="preserve"> </w:t>
      </w:r>
      <w:r>
        <w:t>періоду в умовах воєнного стану в новій редакції.</w:t>
      </w:r>
    </w:p>
    <w:p w:rsidR="001446D8" w:rsidRDefault="000A68BC" w:rsidP="001446D8">
      <w:pPr>
        <w:pStyle w:val="11"/>
        <w:ind w:left="14" w:right="19" w:firstLine="0"/>
        <w:jc w:val="both"/>
      </w:pPr>
      <w:r>
        <w:t>Готує: управління соціального захисту населення Глухівської міської</w:t>
      </w:r>
    </w:p>
    <w:p w:rsidR="001446D8" w:rsidRDefault="000A68BC" w:rsidP="001446D8">
      <w:pPr>
        <w:pStyle w:val="11"/>
        <w:ind w:left="14" w:right="19" w:firstLine="979"/>
        <w:jc w:val="both"/>
      </w:pPr>
      <w:r>
        <w:t>Доповідає: Попова Зінаїда Олександрівна - в. о. начальника управління</w:t>
      </w:r>
      <w:r w:rsidR="0058552D">
        <w:t xml:space="preserve"> </w:t>
      </w:r>
      <w:r>
        <w:t>соціального захисту населення Глухівської міської ради</w:t>
      </w:r>
      <w:r w:rsidR="001446D8">
        <w:t>.</w:t>
      </w:r>
    </w:p>
    <w:p w:rsidR="001446D8" w:rsidRDefault="000A68BC" w:rsidP="001446D8">
      <w:pPr>
        <w:pStyle w:val="11"/>
        <w:ind w:left="993" w:right="19" w:firstLine="0"/>
        <w:jc w:val="both"/>
      </w:pPr>
      <w:r>
        <w:t>1.3. Інші питання.</w:t>
      </w:r>
    </w:p>
    <w:p w:rsidR="003E3A4B" w:rsidRDefault="000A68BC" w:rsidP="001446D8">
      <w:pPr>
        <w:pStyle w:val="11"/>
        <w:ind w:right="19" w:firstLine="993"/>
        <w:jc w:val="both"/>
      </w:pPr>
      <w:r>
        <w:t>2. Контроль за організацією виконання цього розпорядження покласти</w:t>
      </w:r>
      <w:r w:rsidR="00D95156">
        <w:t xml:space="preserve"> </w:t>
      </w:r>
      <w:r>
        <w:t xml:space="preserve">на заступника міського </w:t>
      </w:r>
      <w:r w:rsidR="00667A1B">
        <w:t xml:space="preserve">голови з </w:t>
      </w:r>
      <w:bookmarkStart w:id="0" w:name="_GoBack"/>
      <w:bookmarkEnd w:id="0"/>
      <w:r>
        <w:t>питань діяльності виконавчих органів</w:t>
      </w:r>
      <w:r w:rsidR="00D95156">
        <w:t xml:space="preserve"> </w:t>
      </w:r>
      <w:r>
        <w:t>Глухівської міської ра</w:t>
      </w:r>
      <w:r w:rsidR="00D95156">
        <w:t>ди Васильєву М.І.</w:t>
      </w:r>
    </w:p>
    <w:p w:rsidR="00D95156" w:rsidRDefault="00D95156" w:rsidP="00D95156">
      <w:pPr>
        <w:pStyle w:val="11"/>
        <w:ind w:firstLine="0"/>
        <w:rPr>
          <w:b/>
          <w:bCs/>
          <w:sz w:val="26"/>
          <w:szCs w:val="26"/>
        </w:rPr>
      </w:pPr>
    </w:p>
    <w:p w:rsidR="00D95156" w:rsidRDefault="00D95156" w:rsidP="00D95156">
      <w:pPr>
        <w:pStyle w:val="11"/>
        <w:ind w:firstLine="0"/>
        <w:rPr>
          <w:b/>
          <w:bCs/>
          <w:sz w:val="26"/>
          <w:szCs w:val="26"/>
        </w:rPr>
      </w:pPr>
    </w:p>
    <w:p w:rsidR="00A75BA4" w:rsidRDefault="000A68BC" w:rsidP="001856F4">
      <w:pPr>
        <w:pStyle w:val="11"/>
        <w:tabs>
          <w:tab w:val="left" w:pos="7088"/>
        </w:tabs>
        <w:ind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Секретар міської ра</w:t>
      </w:r>
      <w:r w:rsidR="00D95156">
        <w:rPr>
          <w:b/>
          <w:bCs/>
          <w:sz w:val="26"/>
          <w:szCs w:val="26"/>
        </w:rPr>
        <w:t xml:space="preserve">ди                                                 </w:t>
      </w:r>
      <w:r w:rsidR="001856F4">
        <w:rPr>
          <w:b/>
          <w:bCs/>
          <w:sz w:val="26"/>
          <w:szCs w:val="26"/>
        </w:rPr>
        <w:t xml:space="preserve">            </w:t>
      </w:r>
      <w:r w:rsidR="00BD4588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Людмила ВАСЯНОВИЧ</w:t>
      </w:r>
    </w:p>
    <w:sectPr w:rsidR="00A75BA4" w:rsidSect="003E3A4B">
      <w:pgSz w:w="11900" w:h="16840"/>
      <w:pgMar w:top="1134" w:right="567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A53FE" w:rsidRDefault="003A53FE">
      <w:r>
        <w:separator/>
      </w:r>
    </w:p>
  </w:endnote>
  <w:endnote w:type="continuationSeparator" w:id="0">
    <w:p w:rsidR="003A53FE" w:rsidRDefault="003A5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A53FE" w:rsidRDefault="003A53FE"/>
  </w:footnote>
  <w:footnote w:type="continuationSeparator" w:id="0">
    <w:p w:rsidR="003A53FE" w:rsidRDefault="003A53F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BA4"/>
    <w:rsid w:val="000103E1"/>
    <w:rsid w:val="000A68BC"/>
    <w:rsid w:val="001446D8"/>
    <w:rsid w:val="001856F4"/>
    <w:rsid w:val="003A53FE"/>
    <w:rsid w:val="003E0E80"/>
    <w:rsid w:val="003E3A4B"/>
    <w:rsid w:val="00462C3D"/>
    <w:rsid w:val="0058552D"/>
    <w:rsid w:val="00667A1B"/>
    <w:rsid w:val="00A75BA4"/>
    <w:rsid w:val="00BD4588"/>
    <w:rsid w:val="00D9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26DCA"/>
  <w15:docId w15:val="{53837FE1-8F55-4C3F-ABAC-DFAEC20F1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qFormat/>
    <w:rsid w:val="003E0E80"/>
    <w:pPr>
      <w:keepNext/>
      <w:widowControl/>
      <w:ind w:firstLine="851"/>
      <w:jc w:val="right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Інш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5">
    <w:name w:val="Основни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ий текст (3)_"/>
    <w:basedOn w:val="a0"/>
    <w:link w:val="30"/>
    <w:rPr>
      <w:rFonts w:ascii="Courier New" w:eastAsia="Courier New" w:hAnsi="Courier New" w:cs="Courier New"/>
      <w:b/>
      <w:bCs/>
      <w:i w:val="0"/>
      <w:iCs w:val="0"/>
      <w:smallCaps w:val="0"/>
      <w:strike w:val="0"/>
      <w:sz w:val="42"/>
      <w:szCs w:val="42"/>
      <w:u w:val="none"/>
      <w:shd w:val="clear" w:color="auto" w:fill="auto"/>
    </w:rPr>
  </w:style>
  <w:style w:type="character" w:customStyle="1" w:styleId="2">
    <w:name w:val="Основний текст (2)_"/>
    <w:basedOn w:val="a0"/>
    <w:link w:val="20"/>
    <w:rPr>
      <w:rFonts w:ascii="Courier New" w:eastAsia="Courier New" w:hAnsi="Courier New" w:cs="Courier New"/>
      <w:b w:val="0"/>
      <w:bCs w:val="0"/>
      <w:i/>
      <w:iCs/>
      <w:smallCaps w:val="0"/>
      <w:strike w:val="0"/>
      <w:sz w:val="12"/>
      <w:szCs w:val="12"/>
      <w:u w:val="none"/>
      <w:shd w:val="clear" w:color="auto" w:fill="auto"/>
    </w:rPr>
  </w:style>
  <w:style w:type="character" w:customStyle="1" w:styleId="4">
    <w:name w:val="Основни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a4">
    <w:name w:val="Інше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ий текст (3)"/>
    <w:basedOn w:val="a"/>
    <w:link w:val="3"/>
    <w:rPr>
      <w:rFonts w:ascii="Courier New" w:eastAsia="Courier New" w:hAnsi="Courier New" w:cs="Courier New"/>
      <w:b/>
      <w:bCs/>
      <w:sz w:val="42"/>
      <w:szCs w:val="42"/>
    </w:rPr>
  </w:style>
  <w:style w:type="paragraph" w:customStyle="1" w:styleId="20">
    <w:name w:val="Основний текст (2)"/>
    <w:basedOn w:val="a"/>
    <w:link w:val="2"/>
    <w:pPr>
      <w:spacing w:line="209" w:lineRule="auto"/>
      <w:ind w:left="3000"/>
    </w:pPr>
    <w:rPr>
      <w:rFonts w:ascii="Courier New" w:eastAsia="Courier New" w:hAnsi="Courier New" w:cs="Courier New"/>
      <w:i/>
      <w:iCs/>
      <w:sz w:val="12"/>
      <w:szCs w:val="12"/>
    </w:rPr>
  </w:style>
  <w:style w:type="paragraph" w:customStyle="1" w:styleId="40">
    <w:name w:val="Основний текст (4)"/>
    <w:basedOn w:val="a"/>
    <w:link w:val="4"/>
    <w:pPr>
      <w:spacing w:line="180" w:lineRule="auto"/>
      <w:ind w:left="2560"/>
    </w:pPr>
    <w:rPr>
      <w:rFonts w:ascii="Arial" w:eastAsia="Arial" w:hAnsi="Arial" w:cs="Arial"/>
      <w:b/>
      <w:bCs/>
      <w:sz w:val="17"/>
      <w:szCs w:val="17"/>
    </w:rPr>
  </w:style>
  <w:style w:type="character" w:customStyle="1" w:styleId="10">
    <w:name w:val="Заголовок 1 Знак"/>
    <w:basedOn w:val="a0"/>
    <w:link w:val="1"/>
    <w:rsid w:val="003E0E80"/>
    <w:rPr>
      <w:rFonts w:ascii="Times New Roman" w:eastAsia="Times New Roman" w:hAnsi="Times New Roman" w:cs="Times New Roman"/>
      <w:b/>
      <w:sz w:val="32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1289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 Finder</cp:lastModifiedBy>
  <cp:revision>7</cp:revision>
  <dcterms:created xsi:type="dcterms:W3CDTF">2022-12-15T06:26:00Z</dcterms:created>
  <dcterms:modified xsi:type="dcterms:W3CDTF">2022-12-15T06:38:00Z</dcterms:modified>
</cp:coreProperties>
</file>