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D52" w:rsidRPr="00915C4B" w:rsidRDefault="00E81D52" w:rsidP="00E81D52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2BAC848C" wp14:editId="1465CC13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D52" w:rsidRPr="00915C4B" w:rsidRDefault="00E81D52" w:rsidP="00E81D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81D52" w:rsidRPr="00915C4B" w:rsidRDefault="00E81D52" w:rsidP="00E81D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81D52" w:rsidRPr="00915C4B" w:rsidRDefault="00E81D52" w:rsidP="00E81D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81D52" w:rsidRPr="00396DE0" w:rsidRDefault="00E81D52" w:rsidP="00E81D52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E81D52" w:rsidRPr="00915C4B" w:rsidRDefault="00E81D52" w:rsidP="00E81D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E81D52" w:rsidRPr="00915C4B" w:rsidRDefault="00E81D52" w:rsidP="00E81D5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E81D52" w:rsidRPr="00396DE0" w:rsidRDefault="00D44D50" w:rsidP="00E81D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25.05.2021</w:t>
      </w:r>
      <w:r w:rsidR="00E81D52" w:rsidRPr="0039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81D52" w:rsidRPr="00396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E81D52" w:rsidRPr="00915C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E81D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</w:t>
      </w:r>
      <w:r w:rsidR="00E81D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№ 127-ОД</w:t>
      </w:r>
    </w:p>
    <w:p w:rsidR="00E81D52" w:rsidRPr="007C4145" w:rsidRDefault="00E81D52" w:rsidP="00E81D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E81D52" w:rsidRPr="00CE7D14" w:rsidRDefault="00E81D52" w:rsidP="00E81D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план заходів щодо р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еалізації </w:t>
      </w:r>
      <w:r w:rsidR="00CF12E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на території Глухівської міської ради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у 2021</w:t>
      </w: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році Стратегії комунікації у сфері євро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пейської інтеграції на 2018-2021</w:t>
      </w:r>
      <w:r w:rsidRPr="00CE7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роки </w:t>
      </w:r>
    </w:p>
    <w:p w:rsidR="00E81D52" w:rsidRDefault="00E81D52" w:rsidP="00E81D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 </w:t>
      </w:r>
    </w:p>
    <w:p w:rsidR="00E81D52" w:rsidRPr="007C4145" w:rsidRDefault="00E81D52" w:rsidP="00E81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  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розпорядження голови Сумської обласної державної адміністрації від 14.05.2021 №301-ОД «Про план заходів щодо реалізації у Сумській області у 2021 році Стратегії комунікації у сфері європейської інтеграції на 2018-2021 роки»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підтримки громадянами України державної політики у сфері європейської інтеграції, членства України в Європейському Союзі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42</w:t>
      </w:r>
      <w:r w:rsidR="00585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0F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740F31" w:rsidRPr="00740F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0F31">
        <w:rPr>
          <w:rFonts w:ascii="Times New Roman" w:eastAsia="Calibri" w:hAnsi="Times New Roman" w:cs="Times New Roman"/>
          <w:sz w:val="28"/>
          <w:szCs w:val="28"/>
          <w:lang w:val="uk-UA"/>
        </w:rPr>
        <w:t>частиною восьмою статті 59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Україні»:</w:t>
      </w:r>
    </w:p>
    <w:p w:rsidR="00E81D52" w:rsidRPr="00AA0C9F" w:rsidRDefault="00E81D52" w:rsidP="00E81D52">
      <w:pPr>
        <w:pStyle w:val="a3"/>
        <w:tabs>
          <w:tab w:val="left" w:pos="567"/>
          <w:tab w:val="left" w:pos="50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1. Затвердити план заходів щодо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реалізації </w:t>
      </w:r>
      <w:r w:rsidR="00CF12E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території Глухівської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 </w:t>
      </w:r>
      <w:r w:rsidR="00740F3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2021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році Стратегії комунікації у сфері європейської інтеграції на 2018-2021 роки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ться).</w:t>
      </w:r>
    </w:p>
    <w:p w:rsidR="00E81D52" w:rsidRPr="007C4145" w:rsidRDefault="00E81D52" w:rsidP="00E81D52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ідповідальним виконавцям надавати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інформацію про виконання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цього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до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</w:t>
      </w:r>
      <w:r w:rsidR="00575B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питань інформаційної та правоохоронної діяльності </w:t>
      </w:r>
      <w:r w:rsidR="00A12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575B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парату міської ради та її виконавчого комітету</w:t>
      </w:r>
      <w:r w:rsidR="00A12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щокварталу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 числа останнього місяця звітного періоду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81D52" w:rsidRDefault="00E81D52" w:rsidP="00E81D52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В</w:t>
      </w:r>
      <w:r w:rsidR="00A12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 з</w:t>
      </w:r>
      <w:r w:rsidR="00A12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питань інформаційної та правоохоронної діяльності апарату міської ради</w:t>
      </w:r>
      <w:r w:rsidR="00A814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(начальник </w:t>
      </w:r>
      <w:proofErr w:type="spellStart"/>
      <w:r w:rsidR="00A814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Балицька</w:t>
      </w:r>
      <w:proofErr w:type="spellEnd"/>
      <w:r w:rsidR="00A814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М.О.) </w:t>
      </w:r>
      <w:r w:rsidR="00A12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її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узагальнювати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надану </w:t>
      </w:r>
      <w:r w:rsidR="00A81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виконавцями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інформувати міського голову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щокварталу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 числа останнього місяця звітного періоду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81D52" w:rsidRPr="007C4145" w:rsidRDefault="00E81D52" w:rsidP="00E81D52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4. Визнати таким, що втратило чинність, розпорядження міського голов</w:t>
      </w:r>
      <w:r w:rsidR="007132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 від 03.08.2020 №149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-ОД «Про план заходів щодо р</w:t>
      </w:r>
      <w:r w:rsidR="007132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еалізації в місті Глухові у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 Стратегії комунікації у сфері європейської інтеграції на 2018-2021 роки».</w:t>
      </w:r>
    </w:p>
    <w:p w:rsidR="00E81D52" w:rsidRPr="007C4145" w:rsidRDefault="00E81D52" w:rsidP="00E81D52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5.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 розпорядження покласти 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виконавчого комітету міської ради </w:t>
      </w:r>
      <w:proofErr w:type="spellStart"/>
      <w:r w:rsidR="00585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="00585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</w:t>
      </w:r>
      <w:r w:rsidR="007132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81D52" w:rsidRDefault="00E81D52" w:rsidP="00E81D52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1D52" w:rsidRDefault="00E81D52" w:rsidP="00E81D52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1D52" w:rsidRDefault="007132DE" w:rsidP="00585CC9">
      <w:pPr>
        <w:tabs>
          <w:tab w:val="left" w:pos="7088"/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  </w:t>
      </w:r>
      <w:r w:rsidR="00585C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Надія ВАЙЛО</w:t>
      </w:r>
    </w:p>
    <w:p w:rsidR="00E81D52" w:rsidRDefault="00E81D52" w:rsidP="00E81D52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E81D52" w:rsidRDefault="00E81D52" w:rsidP="00E81D52">
      <w:pPr>
        <w:rPr>
          <w:lang w:val="uk-UA"/>
        </w:rPr>
      </w:pPr>
    </w:p>
    <w:p w:rsidR="00E81D52" w:rsidRDefault="00E81D52" w:rsidP="00E81D52">
      <w:pPr>
        <w:rPr>
          <w:lang w:val="uk-UA"/>
        </w:rPr>
      </w:pPr>
    </w:p>
    <w:p w:rsidR="00E81D52" w:rsidRDefault="00E81D52" w:rsidP="00E81D52">
      <w:pPr>
        <w:rPr>
          <w:lang w:val="uk-UA"/>
        </w:rPr>
        <w:sectPr w:rsidR="00E81D52" w:rsidSect="0053140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r>
        <w:rPr>
          <w:lang w:val="uk-UA"/>
        </w:rPr>
        <w:br w:type="page"/>
      </w:r>
    </w:p>
    <w:p w:rsidR="00E81D52" w:rsidRPr="00323F46" w:rsidRDefault="00E81D52" w:rsidP="00E81D52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</w:t>
      </w:r>
      <w:r w:rsidR="00FD6142">
        <w:rPr>
          <w:lang w:val="uk-UA"/>
        </w:rPr>
        <w:t xml:space="preserve">                              </w:t>
      </w:r>
      <w:r>
        <w:rPr>
          <w:lang w:val="uk-UA"/>
        </w:rPr>
        <w:t xml:space="preserve">                                                            </w:t>
      </w:r>
      <w:r w:rsidR="00FD6142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E81D52" w:rsidRPr="00323F46" w:rsidRDefault="00E81D52" w:rsidP="00E81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 міського голови</w:t>
      </w: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E81D52" w:rsidRPr="00323F46" w:rsidRDefault="00E81D52" w:rsidP="00E81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D44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bookmarkStart w:id="0" w:name="_GoBack"/>
      <w:bookmarkEnd w:id="0"/>
      <w:r w:rsidR="005E0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44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25.05.2021 №127-ОД</w:t>
      </w:r>
    </w:p>
    <w:p w:rsidR="00E81D52" w:rsidRDefault="00E81D52" w:rsidP="00E81D52">
      <w:pPr>
        <w:rPr>
          <w:lang w:val="uk-UA"/>
        </w:rPr>
      </w:pPr>
      <w:r>
        <w:rPr>
          <w:lang w:val="uk-UA"/>
        </w:rPr>
        <w:t xml:space="preserve">    </w:t>
      </w:r>
      <w:r w:rsidR="00BC7B18">
        <w:rPr>
          <w:lang w:val="uk-UA"/>
        </w:rPr>
        <w:t xml:space="preserve"> </w:t>
      </w:r>
    </w:p>
    <w:p w:rsidR="00E81D52" w:rsidRPr="00323F46" w:rsidRDefault="00E81D52" w:rsidP="00E81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E81D52" w:rsidRDefault="00E81D52" w:rsidP="00E81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реалізації </w:t>
      </w:r>
      <w:r w:rsidR="007B5F9F"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Глухівської міської ради</w:t>
      </w: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E0BC3">
        <w:rPr>
          <w:rFonts w:ascii="Times New Roman" w:hAnsi="Times New Roman" w:cs="Times New Roman"/>
          <w:b/>
          <w:sz w:val="28"/>
          <w:szCs w:val="28"/>
          <w:lang w:val="uk-UA"/>
        </w:rPr>
        <w:t>у 2021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Стратегії комунікації у сфері європейської інтеграції на 2018-2021 роки</w:t>
      </w:r>
    </w:p>
    <w:tbl>
      <w:tblPr>
        <w:tblStyle w:val="a4"/>
        <w:tblW w:w="14454" w:type="dxa"/>
        <w:tblLayout w:type="fixed"/>
        <w:tblLook w:val="04A0" w:firstRow="1" w:lastRow="0" w:firstColumn="1" w:lastColumn="0" w:noHBand="0" w:noVBand="1"/>
      </w:tblPr>
      <w:tblGrid>
        <w:gridCol w:w="4673"/>
        <w:gridCol w:w="2552"/>
        <w:gridCol w:w="3402"/>
        <w:gridCol w:w="1701"/>
        <w:gridCol w:w="2126"/>
      </w:tblGrid>
      <w:tr w:rsidR="00E81D52" w:rsidTr="00CE5307">
        <w:trPr>
          <w:trHeight w:val="966"/>
        </w:trPr>
        <w:tc>
          <w:tcPr>
            <w:tcW w:w="4673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552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ефективності</w:t>
            </w:r>
          </w:p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Строки виконання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E81D52" w:rsidRPr="00D44D50" w:rsidTr="00CE5307">
        <w:trPr>
          <w:trHeight w:val="6171"/>
        </w:trPr>
        <w:tc>
          <w:tcPr>
            <w:tcW w:w="4673" w:type="dxa"/>
          </w:tcPr>
          <w:p w:rsidR="00E81D52" w:rsidRPr="00A66601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регулярних комунікаційних заходів (прес-конференції, брифінги, «круглі столи», робочі зустрічі тощо) за участю керівників органів місцевого самоврядування  щодо основних європейських цінностей та стандартів з метою стимулювання поведінкових змін та соціальних трансформацій в українському суспільстві </w:t>
            </w:r>
          </w:p>
        </w:tc>
        <w:tc>
          <w:tcPr>
            <w:tcW w:w="2552" w:type="dxa"/>
          </w:tcPr>
          <w:p w:rsidR="00E81D52" w:rsidRPr="00696BCF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Представники місцевих засобів масової інформації</w:t>
            </w:r>
          </w:p>
          <w:p w:rsidR="00E81D52" w:rsidRPr="00A66601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5A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комунікаційного заходу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менше ніж один раз на місяць.</w:t>
            </w:r>
          </w:p>
          <w:p w:rsidR="00E81D52" w:rsidRPr="009D5A5B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Щотижневе розміщення інформаційних матеріалів (у тому числі підготовлених на основі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пресрелізів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ради) у засобах масової інформації та соціальних мережах</w:t>
            </w:r>
          </w:p>
        </w:tc>
        <w:tc>
          <w:tcPr>
            <w:tcW w:w="1701" w:type="dxa"/>
          </w:tcPr>
          <w:p w:rsidR="00E81D52" w:rsidRPr="003D52CA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E81D52" w:rsidRPr="003D52CA" w:rsidRDefault="00E81D52" w:rsidP="00D155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 w:rsidR="00D15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міської ради та її виконавчого комітету</w:t>
            </w:r>
          </w:p>
        </w:tc>
      </w:tr>
      <w:tr w:rsidR="00E81D52" w:rsidRPr="00D44D50" w:rsidTr="00CE5307">
        <w:trPr>
          <w:trHeight w:val="4105"/>
        </w:trPr>
        <w:tc>
          <w:tcPr>
            <w:tcW w:w="4673" w:type="dxa"/>
          </w:tcPr>
          <w:p w:rsidR="00E81D52" w:rsidRPr="00A66601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Наповнення тематичного розділу веб-сайту міської ради інформацією та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інфографікою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основні європейські цінності та стандарти, їх значення для побудови успішної європейської держави</w:t>
            </w:r>
          </w:p>
        </w:tc>
        <w:tc>
          <w:tcPr>
            <w:tcW w:w="2552" w:type="dxa"/>
          </w:tcPr>
          <w:p w:rsidR="00E81D52" w:rsidRPr="003D52CA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Відвідувачі офіційних сайтів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Публікація інформаційних матеріалів,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інфографіки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 на тиждень</w:t>
            </w:r>
          </w:p>
        </w:tc>
        <w:tc>
          <w:tcPr>
            <w:tcW w:w="1701" w:type="dxa"/>
          </w:tcPr>
          <w:p w:rsidR="00E81D52" w:rsidRPr="003D52CA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1D52" w:rsidRPr="00696BCF" w:rsidRDefault="00D155BA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міської ради та її виконавчого комітету</w:t>
            </w:r>
          </w:p>
        </w:tc>
      </w:tr>
      <w:tr w:rsidR="00E81D52" w:rsidRPr="00D44D50" w:rsidTr="00CE5307">
        <w:trPr>
          <w:trHeight w:val="2840"/>
        </w:trPr>
        <w:tc>
          <w:tcPr>
            <w:tcW w:w="4673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</w:t>
            </w:r>
            <w:r w:rsidR="006A63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тому числі в рамках концепції </w:t>
            </w:r>
            <w:r w:rsidR="006A63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</w:t>
            </w:r>
            <w:r w:rsidR="006A63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напрямком реформування сфери охорони здоров’я (у тому числі культури донорства крові та її компонентів,  а також розбудови національної системи крові). </w:t>
            </w:r>
          </w:p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інформаційної, аудіовізуальної, друкованої продукції щодо культури донорства крові та її компонентів, а також розбудови національної системи крові та розміщення у засобах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масової інформації, соціальних мережах та громадських місцях</w:t>
            </w:r>
          </w:p>
        </w:tc>
        <w:tc>
          <w:tcPr>
            <w:tcW w:w="2552" w:type="dxa"/>
          </w:tcPr>
          <w:p w:rsidR="00E81D52" w:rsidRDefault="00E81D52" w:rsidP="007B5F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Громадяни, які проживають </w:t>
            </w:r>
            <w:r w:rsidR="007B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Глухівської міської ради</w:t>
            </w:r>
          </w:p>
        </w:tc>
        <w:tc>
          <w:tcPr>
            <w:tcW w:w="3402" w:type="dxa"/>
          </w:tcPr>
          <w:p w:rsidR="00E81D52" w:rsidRPr="00DC2C81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контактів аудиторії з продуктами, виготовленими у рамках інформаційної кампанії, становитиме не менше 10 тисяч осіб</w:t>
            </w: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«Глухівська міська лікарня Глухівської міської ради»</w:t>
            </w:r>
          </w:p>
          <w:p w:rsidR="00EB233E" w:rsidRDefault="00EB233E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міської ради та її виконавчого комітету</w:t>
            </w:r>
          </w:p>
        </w:tc>
      </w:tr>
      <w:tr w:rsidR="00E81D52" w:rsidRPr="00D44D50" w:rsidTr="00CE5307">
        <w:trPr>
          <w:trHeight w:val="1129"/>
        </w:trPr>
        <w:tc>
          <w:tcPr>
            <w:tcW w:w="4673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</w:t>
            </w:r>
            <w:r w:rsidR="00A41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тому числі в рамках концепції </w:t>
            </w:r>
            <w:r w:rsidR="00A415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</w:t>
            </w:r>
            <w:r w:rsidR="006A63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покращення інфраструктури, безпека руху.</w:t>
            </w:r>
          </w:p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та розміщення на об’єктах інфраструктури, що ремонтуються та будуються, інформаційних стендів,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білбордів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логотипів</w:t>
            </w:r>
          </w:p>
        </w:tc>
        <w:tc>
          <w:tcPr>
            <w:tcW w:w="2552" w:type="dxa"/>
          </w:tcPr>
          <w:p w:rsidR="00E81D52" w:rsidRDefault="00F82CF8" w:rsidP="00F82C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Глухівської міської ради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контактів аудиторії з продуктами, виготовленими у рамках інформаційної кампанії, становитиме не менше 10 тисяч осіб</w:t>
            </w: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  <w:p w:rsidR="00E81D52" w:rsidRDefault="00EB233E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міської ради та її виконавчого комітету</w:t>
            </w:r>
          </w:p>
        </w:tc>
      </w:tr>
      <w:tr w:rsidR="00E81D52" w:rsidRPr="00EC3D5B" w:rsidTr="00CE5307">
        <w:trPr>
          <w:trHeight w:val="557"/>
        </w:trPr>
        <w:tc>
          <w:tcPr>
            <w:tcW w:w="4673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</w:t>
            </w:r>
            <w:r w:rsidR="006A63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тому числі в рамках концепції </w:t>
            </w:r>
            <w:r w:rsidR="006A63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</w:t>
            </w:r>
            <w:r w:rsidR="006A63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напрямком: безпека, свобода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правосуддя (у тому числі поглиблення співпраці з ЄС у сфері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кібербезпеки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реалізація та захист прав і свобод громадян).</w:t>
            </w:r>
          </w:p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інформаційної, аудіовізуальної, друкованої продукції щодо реалізації та захисту прав і свобод громадян та розміщення у засобах масової інформації, соціальних мережах та громадських місцях</w:t>
            </w:r>
          </w:p>
        </w:tc>
        <w:tc>
          <w:tcPr>
            <w:tcW w:w="2552" w:type="dxa"/>
          </w:tcPr>
          <w:p w:rsidR="00E81D52" w:rsidRDefault="00E81D52" w:rsidP="00F82C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Громадяни, які проживають </w:t>
            </w:r>
            <w:r w:rsidR="00F82C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Глухівської міської ради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контактів аудиторії з продуктами, виготовленими у рамках інформаційної кампанії, становитиме не менше 10 тисяч осіб</w:t>
            </w: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міської ради</w:t>
            </w:r>
          </w:p>
          <w:p w:rsidR="003D3F15" w:rsidRDefault="003D3F15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інформаційної та правоохоронної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діяльності міської ради та її виконавчого комітету</w:t>
            </w:r>
          </w:p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ГУНП в місті Глухові</w:t>
            </w:r>
          </w:p>
        </w:tc>
      </w:tr>
      <w:tr w:rsidR="00E81D52" w:rsidRPr="0058098A" w:rsidTr="00CE5307">
        <w:trPr>
          <w:trHeight w:val="2840"/>
        </w:trPr>
        <w:tc>
          <w:tcPr>
            <w:tcW w:w="4673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інформаційної кампанії</w:t>
            </w:r>
            <w:r w:rsidR="003D3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тому числі в рамках концепції </w:t>
            </w:r>
            <w:r w:rsidR="003D3F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</w:t>
            </w:r>
            <w:r w:rsidR="003D3F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 за напрямками: продовольство (у тому числі технічне регулювання та захист прав споживачів) </w:t>
            </w:r>
          </w:p>
        </w:tc>
        <w:tc>
          <w:tcPr>
            <w:tcW w:w="2552" w:type="dxa"/>
          </w:tcPr>
          <w:p w:rsidR="00E81D52" w:rsidRDefault="00E81D52" w:rsidP="00F82C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</w:t>
            </w:r>
            <w:r w:rsidR="00F82C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суб’єкти підприємницької діяльності в місті Глухові 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</w:t>
            </w:r>
            <w:r w:rsidR="00BA1A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льна кількість підприємств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залучених до участі у міжнародній співпраці, обміну досвідом з бізнесом країн ЄС, виходу на європейські ринки збуту </w:t>
            </w: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E81D52" w:rsidRPr="0058098A" w:rsidTr="00CE5307">
        <w:trPr>
          <w:trHeight w:val="2262"/>
        </w:trPr>
        <w:tc>
          <w:tcPr>
            <w:tcW w:w="4673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</w:t>
            </w:r>
            <w:r w:rsidR="00AB43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тому числі в рамках концепції </w:t>
            </w:r>
            <w:r w:rsidR="00AB43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</w:t>
            </w:r>
            <w:r w:rsidR="00AB43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інтеграція у цифровий ринок, торговельно-економічні відносини України та ЄС, переваги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для бізнесу, наближення стандартів якості товарів і послуг до стандартів ЄС</w:t>
            </w:r>
            <w:r w:rsidR="00F2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2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рошимрення</w:t>
            </w:r>
            <w:proofErr w:type="spellEnd"/>
            <w:r w:rsidR="00F2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2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торгівельно</w:t>
            </w:r>
            <w:proofErr w:type="spellEnd"/>
            <w:r w:rsidR="00F2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-економічних відносин України та ЄС, у тому числі вжиття заходів до укладання Угоди про оцінку відповідності та прийнятність промислової продукції (АСАА)</w:t>
            </w:r>
          </w:p>
        </w:tc>
        <w:tc>
          <w:tcPr>
            <w:tcW w:w="2552" w:type="dxa"/>
          </w:tcPr>
          <w:p w:rsidR="00E81D52" w:rsidRDefault="00E81D52" w:rsidP="00325D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Громадяни, які проживають </w:t>
            </w:r>
            <w:r w:rsidR="00325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Глухівської міської ради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кількості електронних довірчих та фінансових послуг, впровадження електронного документообігу</w:t>
            </w:r>
            <w:r w:rsidR="006C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центрах надання адміністративних послуг</w:t>
            </w:r>
          </w:p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E81D52" w:rsidRPr="00A77544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E81D52" w:rsidRPr="00D126DE" w:rsidTr="00CE5307">
        <w:trPr>
          <w:trHeight w:val="703"/>
        </w:trPr>
        <w:tc>
          <w:tcPr>
            <w:tcW w:w="4673" w:type="dxa"/>
          </w:tcPr>
          <w:p w:rsidR="00E81D52" w:rsidRDefault="00E81D52" w:rsidP="00507A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</w:t>
            </w:r>
            <w:r w:rsidR="006C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тому числі в рамках концепції </w:t>
            </w:r>
            <w:r w:rsidR="006C78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</w:t>
            </w:r>
            <w:r w:rsidR="006C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</w:t>
            </w:r>
            <w:r w:rsidR="00507A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інтеграція енергетичних ринків,</w:t>
            </w:r>
            <w:r w:rsidR="00E00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стимулювання енергоефективності </w:t>
            </w:r>
            <w:r w:rsidR="00AA6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відновлювальної енергетики, сфера охорони навколишнього середовища</w:t>
            </w:r>
          </w:p>
        </w:tc>
        <w:tc>
          <w:tcPr>
            <w:tcW w:w="2552" w:type="dxa"/>
          </w:tcPr>
          <w:p w:rsidR="00E81D52" w:rsidRDefault="00E81D52" w:rsidP="00325D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Громадяни, які проживають </w:t>
            </w:r>
            <w:r w:rsidR="00325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Глухівської міської ради</w:t>
            </w:r>
          </w:p>
        </w:tc>
        <w:tc>
          <w:tcPr>
            <w:tcW w:w="3402" w:type="dxa"/>
          </w:tcPr>
          <w:p w:rsidR="00E81D52" w:rsidRDefault="00E81D52" w:rsidP="009411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домогосподарств, мешканців </w:t>
            </w:r>
            <w:r w:rsidR="00941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залучених до впровадження енергозберігаючих заходів, використання відновлювальної енергетики, «теплих кредитів», встановлення систем обліку енергоносіїв</w:t>
            </w: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E81D52" w:rsidRPr="00102092" w:rsidTr="00CE5307">
        <w:trPr>
          <w:trHeight w:val="703"/>
        </w:trPr>
        <w:tc>
          <w:tcPr>
            <w:tcW w:w="4673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тематичних інформаційно-просвітницьких заходів (лекцій, уроків, фестивалів, екскурсій, вікторин,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флешмобів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тощо) з метою пропагування європейських цінностей та стандартів серед учнівської та студентської молоді.</w:t>
            </w:r>
          </w:p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можливостей освітніх і наукових програм Європейського Союзу, зокрема, програми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міжнародної співпраці Європейського Союзу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Еразмус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  та Рамкової програми Європейського Союзу з досліджень та інновацій «Горизонт 2020»</w:t>
            </w:r>
            <w:r w:rsidR="00F034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«Горизонт Європа»</w:t>
            </w:r>
          </w:p>
        </w:tc>
        <w:tc>
          <w:tcPr>
            <w:tcW w:w="2552" w:type="dxa"/>
          </w:tcPr>
          <w:p w:rsidR="00E81D52" w:rsidRDefault="00325D22" w:rsidP="00325D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</w:t>
            </w:r>
            <w:r w:rsidR="00E81D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 Глухівської міської ради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Охоплення цільової аудиторії віком від 16-25 років аудіовізуальним продуктом має становити не менше 75%</w:t>
            </w: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E81D52" w:rsidRPr="009E7A79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</w:tc>
      </w:tr>
      <w:tr w:rsidR="00E81D52" w:rsidRPr="00D44D50" w:rsidTr="00CE5307">
        <w:trPr>
          <w:trHeight w:val="703"/>
        </w:trPr>
        <w:tc>
          <w:tcPr>
            <w:tcW w:w="4673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Активізація роботи інформаційних центрів (пунктів) євроатлантичної інтеграції України,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євроклубів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закладах освіти та бібліотечних закладах міста, проведення на їх базі публічних заходів з питань державної політики у сфері європейської інтеграції</w:t>
            </w:r>
          </w:p>
        </w:tc>
        <w:tc>
          <w:tcPr>
            <w:tcW w:w="2552" w:type="dxa"/>
          </w:tcPr>
          <w:p w:rsidR="00E81D52" w:rsidRDefault="00E81D52" w:rsidP="0014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</w:t>
            </w:r>
            <w:r w:rsidR="001418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учнівська та студентська молодь</w:t>
            </w:r>
          </w:p>
        </w:tc>
        <w:tc>
          <w:tcPr>
            <w:tcW w:w="3402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Охоплення цільової аудиторії віком від 16-25 років аудіовізуальним про</w:t>
            </w:r>
            <w:r w:rsidR="00F034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дуктом має становити не менше 80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701" w:type="dxa"/>
          </w:tcPr>
          <w:p w:rsidR="00E81D52" w:rsidRDefault="00E81D52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126" w:type="dxa"/>
          </w:tcPr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E81D52" w:rsidRDefault="00E81D5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</w:tc>
      </w:tr>
      <w:tr w:rsidR="001E4AC2" w:rsidRPr="00E00BE5" w:rsidTr="001E4AC2">
        <w:trPr>
          <w:trHeight w:val="3383"/>
        </w:trPr>
        <w:tc>
          <w:tcPr>
            <w:tcW w:w="4673" w:type="dxa"/>
          </w:tcPr>
          <w:p w:rsidR="001E4AC2" w:rsidRDefault="001E4AC2" w:rsidP="006864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Сприяння розробленню</w:t>
            </w:r>
            <w:r w:rsidR="005A1C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поширенню методичних (інформаційних) рекомендацій щодо комунікацій у сфері європейської інтеграції</w:t>
            </w:r>
            <w:r w:rsidR="00761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адаптації локального контенту до загальнонаціональної комунікаційної</w:t>
            </w:r>
            <w:r w:rsidR="006864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стратегії серед посадових осіб місцевого самоврядування, відповідальних за зв’язки з громадськістю та взаємодію із засобами масової інформації</w:t>
            </w:r>
          </w:p>
        </w:tc>
        <w:tc>
          <w:tcPr>
            <w:tcW w:w="2552" w:type="dxa"/>
          </w:tcPr>
          <w:p w:rsidR="001E4AC2" w:rsidRDefault="001E4AC2" w:rsidP="003238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особи органів місцевого самоврядування</w:t>
            </w:r>
          </w:p>
        </w:tc>
        <w:tc>
          <w:tcPr>
            <w:tcW w:w="3402" w:type="dxa"/>
          </w:tcPr>
          <w:p w:rsidR="001E4AC2" w:rsidRDefault="00323819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Сформовано набір просвітницьких та інформаційних матеріалів, що </w:t>
            </w:r>
            <w:r w:rsidR="001438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пояснюють зв'язок змін у регіоні з процесами виконання Угоди про асоціацію </w:t>
            </w:r>
          </w:p>
        </w:tc>
        <w:tc>
          <w:tcPr>
            <w:tcW w:w="1701" w:type="dxa"/>
          </w:tcPr>
          <w:p w:rsidR="001E4AC2" w:rsidRPr="006823B3" w:rsidRDefault="0014386F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2A78A5" w:rsidRDefault="002A78A5" w:rsidP="002A7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міської ради та її виконавчого комітету</w:t>
            </w:r>
          </w:p>
          <w:p w:rsidR="001E4AC2" w:rsidRDefault="002A78A5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1E4AC2" w:rsidRPr="00D44D50" w:rsidTr="00CE5307">
        <w:trPr>
          <w:trHeight w:val="3382"/>
        </w:trPr>
        <w:tc>
          <w:tcPr>
            <w:tcW w:w="4673" w:type="dxa"/>
          </w:tcPr>
          <w:p w:rsidR="001E4AC2" w:rsidRDefault="001E4AC2" w:rsidP="001E4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підвищення кваліфікації посадових осіб органів місцевого самоврядування, відповідальних за зв’язки з громадськістю та взаємодію із засобами масової інформації, вдосконалення їх навичок та підходів до питань комунікації європейської інтеграції у рамках загальної короткострокової програми «Інформування громадськості про державну політику у сфері європейської та євроатлантичної інтеграції України».</w:t>
            </w:r>
          </w:p>
        </w:tc>
        <w:tc>
          <w:tcPr>
            <w:tcW w:w="2552" w:type="dxa"/>
          </w:tcPr>
          <w:p w:rsidR="001E4AC2" w:rsidRDefault="0068640F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особи органів місцевого самоврядування, відповідальні за зв’язки з громадськістю та взаємодію із засобами масової інформації</w:t>
            </w:r>
          </w:p>
        </w:tc>
        <w:tc>
          <w:tcPr>
            <w:tcW w:w="3402" w:type="dxa"/>
          </w:tcPr>
          <w:p w:rsidR="001E4AC2" w:rsidRDefault="00323819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Підвищено кваліфікацію  посадових осіб органів місцевого самоврядування, відповідальним за зв’язки з громадськістю та взаємодію із засобами масової інформацію</w:t>
            </w:r>
          </w:p>
        </w:tc>
        <w:tc>
          <w:tcPr>
            <w:tcW w:w="1701" w:type="dxa"/>
          </w:tcPr>
          <w:p w:rsidR="001E4AC2" w:rsidRDefault="0014386F" w:rsidP="00CE53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ІІ-І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квартали</w:t>
            </w:r>
          </w:p>
        </w:tc>
        <w:tc>
          <w:tcPr>
            <w:tcW w:w="2126" w:type="dxa"/>
          </w:tcPr>
          <w:p w:rsidR="00FD6142" w:rsidRDefault="00FD6142" w:rsidP="00FD61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інформаційної та правоохоронної діяльності міської ради та її виконавчого комітету</w:t>
            </w:r>
          </w:p>
          <w:p w:rsidR="001E4AC2" w:rsidRDefault="001E4AC2" w:rsidP="00CE53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81D52" w:rsidRDefault="00E81D52" w:rsidP="00E81D52">
      <w:pPr>
        <w:rPr>
          <w:lang w:val="uk-UA"/>
        </w:rPr>
      </w:pPr>
    </w:p>
    <w:p w:rsidR="00E81D52" w:rsidRDefault="00E81D52" w:rsidP="00E81D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1D52" w:rsidRPr="00D44BAF" w:rsidRDefault="00E81D52" w:rsidP="00E81D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</w:t>
      </w: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 виконавчого </w:t>
      </w:r>
    </w:p>
    <w:p w:rsidR="00E81D52" w:rsidRPr="00D44BAF" w:rsidRDefault="00E81D52" w:rsidP="00E81D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FD61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Лариса ГРОМАК</w:t>
      </w:r>
    </w:p>
    <w:p w:rsidR="00E06E68" w:rsidRPr="00E81D52" w:rsidRDefault="00E06E68">
      <w:pPr>
        <w:rPr>
          <w:lang w:val="uk-UA"/>
        </w:rPr>
      </w:pPr>
    </w:p>
    <w:sectPr w:rsidR="00E06E68" w:rsidRPr="00E81D52" w:rsidSect="00FD614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D8"/>
    <w:rsid w:val="001418FB"/>
    <w:rsid w:val="0014386F"/>
    <w:rsid w:val="001E4AC2"/>
    <w:rsid w:val="002A78A5"/>
    <w:rsid w:val="00323819"/>
    <w:rsid w:val="00325D22"/>
    <w:rsid w:val="003B04DE"/>
    <w:rsid w:val="003D3F15"/>
    <w:rsid w:val="004121DB"/>
    <w:rsid w:val="00507AAB"/>
    <w:rsid w:val="00521DD8"/>
    <w:rsid w:val="00575B4C"/>
    <w:rsid w:val="00585CC9"/>
    <w:rsid w:val="005A1CE1"/>
    <w:rsid w:val="005E0BC3"/>
    <w:rsid w:val="0068640F"/>
    <w:rsid w:val="006A6349"/>
    <w:rsid w:val="006C78AD"/>
    <w:rsid w:val="007132DE"/>
    <w:rsid w:val="00740F31"/>
    <w:rsid w:val="00761C82"/>
    <w:rsid w:val="007B5F9F"/>
    <w:rsid w:val="00941113"/>
    <w:rsid w:val="00A127A1"/>
    <w:rsid w:val="00A41552"/>
    <w:rsid w:val="00A814E7"/>
    <w:rsid w:val="00AA691A"/>
    <w:rsid w:val="00AB4337"/>
    <w:rsid w:val="00BA1ADC"/>
    <w:rsid w:val="00BC7B18"/>
    <w:rsid w:val="00C97E8F"/>
    <w:rsid w:val="00CE2F64"/>
    <w:rsid w:val="00CF12E8"/>
    <w:rsid w:val="00D155BA"/>
    <w:rsid w:val="00D44D50"/>
    <w:rsid w:val="00DE0E34"/>
    <w:rsid w:val="00E00BE5"/>
    <w:rsid w:val="00E06E68"/>
    <w:rsid w:val="00E81D52"/>
    <w:rsid w:val="00EB233E"/>
    <w:rsid w:val="00F03442"/>
    <w:rsid w:val="00F23088"/>
    <w:rsid w:val="00F82CF8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525C3-EDA7-4DC6-AF3C-9A8E36E2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D52"/>
    <w:pPr>
      <w:ind w:left="720"/>
      <w:contextualSpacing/>
    </w:pPr>
  </w:style>
  <w:style w:type="table" w:styleId="a4">
    <w:name w:val="Table Grid"/>
    <w:basedOn w:val="a1"/>
    <w:uiPriority w:val="39"/>
    <w:rsid w:val="00E8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7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7B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6037A-8B96-4053-B541-290CA9434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9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380665578434</dc:creator>
  <cp:keywords/>
  <dc:description/>
  <cp:lastModifiedBy>380665578434</cp:lastModifiedBy>
  <cp:revision>7</cp:revision>
  <cp:lastPrinted>2021-05-27T08:16:00Z</cp:lastPrinted>
  <dcterms:created xsi:type="dcterms:W3CDTF">2021-05-18T07:01:00Z</dcterms:created>
  <dcterms:modified xsi:type="dcterms:W3CDTF">2021-05-27T08:16:00Z</dcterms:modified>
</cp:coreProperties>
</file>