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650" w:rsidRPr="008F5ED5" w:rsidRDefault="00046650" w:rsidP="00046650">
      <w:pPr>
        <w:tabs>
          <w:tab w:val="left" w:pos="4820"/>
        </w:tabs>
        <w:jc w:val="center"/>
        <w:rPr>
          <w:lang w:val="uk-UA"/>
        </w:rPr>
      </w:pPr>
      <w:r w:rsidRPr="008F5ED5">
        <w:rPr>
          <w:noProof/>
        </w:rPr>
        <w:drawing>
          <wp:inline distT="0" distB="0" distL="0" distR="0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650" w:rsidRPr="008F5ED5" w:rsidRDefault="00046650" w:rsidP="00046650">
      <w:pPr>
        <w:pStyle w:val="1"/>
        <w:spacing w:line="336" w:lineRule="auto"/>
        <w:ind w:firstLine="0"/>
        <w:jc w:val="center"/>
        <w:rPr>
          <w:color w:val="000000"/>
          <w:sz w:val="28"/>
          <w:szCs w:val="28"/>
        </w:rPr>
      </w:pPr>
      <w:r w:rsidRPr="008F5ED5">
        <w:rPr>
          <w:color w:val="000000"/>
          <w:sz w:val="28"/>
          <w:szCs w:val="28"/>
        </w:rPr>
        <w:t>ГЛУХІВСЬКА МІСЬКА РАДА СУМСЬКОЇ ОБЛАСТІ</w:t>
      </w:r>
    </w:p>
    <w:p w:rsidR="00046650" w:rsidRPr="008F5ED5" w:rsidRDefault="00046650" w:rsidP="00046650">
      <w:pPr>
        <w:pStyle w:val="1"/>
        <w:spacing w:line="336" w:lineRule="auto"/>
        <w:ind w:firstLine="0"/>
        <w:jc w:val="center"/>
        <w:rPr>
          <w:color w:val="000000"/>
          <w:szCs w:val="32"/>
        </w:rPr>
      </w:pPr>
      <w:r w:rsidRPr="008F5ED5">
        <w:rPr>
          <w:color w:val="000000"/>
          <w:szCs w:val="32"/>
        </w:rPr>
        <w:t xml:space="preserve">Р О З П О Р Я Д Ж Е Н </w:t>
      </w:r>
      <w:proofErr w:type="spellStart"/>
      <w:r w:rsidRPr="008F5ED5">
        <w:rPr>
          <w:color w:val="000000"/>
          <w:szCs w:val="32"/>
        </w:rPr>
        <w:t>Н</w:t>
      </w:r>
      <w:proofErr w:type="spellEnd"/>
      <w:r w:rsidRPr="008F5ED5">
        <w:rPr>
          <w:color w:val="000000"/>
          <w:szCs w:val="32"/>
        </w:rPr>
        <w:t xml:space="preserve"> Я</w:t>
      </w:r>
    </w:p>
    <w:p w:rsidR="00046650" w:rsidRPr="008F5ED5" w:rsidRDefault="00046650" w:rsidP="00046650">
      <w:pPr>
        <w:pStyle w:val="1"/>
        <w:spacing w:line="336" w:lineRule="auto"/>
        <w:ind w:firstLine="0"/>
        <w:jc w:val="center"/>
        <w:rPr>
          <w:color w:val="000000"/>
          <w:sz w:val="28"/>
          <w:szCs w:val="28"/>
        </w:rPr>
      </w:pPr>
      <w:r w:rsidRPr="008F5ED5">
        <w:rPr>
          <w:color w:val="000000"/>
          <w:sz w:val="28"/>
          <w:szCs w:val="28"/>
        </w:rPr>
        <w:t>М І С Ь К О Г О</w:t>
      </w:r>
      <w:r>
        <w:rPr>
          <w:color w:val="000000"/>
          <w:sz w:val="28"/>
          <w:szCs w:val="28"/>
        </w:rPr>
        <w:t xml:space="preserve">   </w:t>
      </w:r>
      <w:r w:rsidRPr="008F5ED5">
        <w:rPr>
          <w:color w:val="000000"/>
          <w:sz w:val="28"/>
          <w:szCs w:val="28"/>
        </w:rPr>
        <w:t>Г О Л О В И</w:t>
      </w:r>
    </w:p>
    <w:p w:rsidR="00046650" w:rsidRPr="008F5ED5" w:rsidRDefault="00046650" w:rsidP="00046650">
      <w:pPr>
        <w:tabs>
          <w:tab w:val="left" w:pos="4340"/>
          <w:tab w:val="right" w:pos="8364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02.04.2021</w:t>
      </w:r>
      <w:r w:rsidRPr="008F5ED5">
        <w:rPr>
          <w:sz w:val="28"/>
          <w:szCs w:val="28"/>
          <w:lang w:val="uk-UA"/>
        </w:rPr>
        <w:tab/>
      </w:r>
      <w:r w:rsidRPr="008F5ED5">
        <w:rPr>
          <w:lang w:val="uk-UA"/>
        </w:rPr>
        <w:t>м. Глухів</w:t>
      </w:r>
      <w:r w:rsidRPr="008F5ED5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u w:val="single"/>
          <w:lang w:val="uk-UA"/>
        </w:rPr>
        <w:t xml:space="preserve">81-ОД  </w:t>
      </w:r>
      <w:r>
        <w:rPr>
          <w:sz w:val="28"/>
          <w:szCs w:val="28"/>
          <w:lang w:val="uk-UA"/>
        </w:rPr>
        <w:t xml:space="preserve">  </w:t>
      </w:r>
    </w:p>
    <w:p w:rsidR="00046650" w:rsidRPr="00081363" w:rsidRDefault="00046650" w:rsidP="00046650">
      <w:pPr>
        <w:tabs>
          <w:tab w:val="left" w:pos="4820"/>
        </w:tabs>
        <w:jc w:val="both"/>
        <w:rPr>
          <w:sz w:val="1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6650" w:rsidRPr="00081363" w:rsidRDefault="00046650" w:rsidP="00046650">
      <w:pPr>
        <w:pStyle w:val="1"/>
        <w:rPr>
          <w:sz w:val="18"/>
          <w:szCs w:val="28"/>
        </w:rPr>
      </w:pPr>
    </w:p>
    <w:p w:rsidR="00046650" w:rsidRPr="008F5ED5" w:rsidRDefault="00046650" w:rsidP="00046650">
      <w:pPr>
        <w:ind w:right="5103"/>
        <w:rPr>
          <w:b/>
          <w:sz w:val="28"/>
          <w:szCs w:val="28"/>
          <w:lang w:val="uk-UA"/>
        </w:rPr>
      </w:pPr>
      <w:r w:rsidRPr="008F5ED5">
        <w:rPr>
          <w:b/>
          <w:sz w:val="28"/>
          <w:szCs w:val="28"/>
          <w:lang w:val="uk-UA"/>
        </w:rPr>
        <w:t>Про закріплення територій міста, пам’ятників, меморіалів та місць поховань жертв війни за підприємствами, установами та організаціями всіх форм власності</w:t>
      </w:r>
    </w:p>
    <w:p w:rsidR="00046650" w:rsidRPr="00081363" w:rsidRDefault="00046650" w:rsidP="00046650">
      <w:pPr>
        <w:tabs>
          <w:tab w:val="left" w:pos="4820"/>
        </w:tabs>
        <w:jc w:val="both"/>
        <w:rPr>
          <w:b/>
          <w:sz w:val="18"/>
          <w:szCs w:val="28"/>
          <w:lang w:val="uk-UA"/>
        </w:rPr>
      </w:pPr>
    </w:p>
    <w:p w:rsidR="00046650" w:rsidRPr="00081363" w:rsidRDefault="00046650" w:rsidP="00046650">
      <w:pPr>
        <w:tabs>
          <w:tab w:val="left" w:pos="4820"/>
        </w:tabs>
        <w:jc w:val="both"/>
        <w:rPr>
          <w:b/>
          <w:sz w:val="18"/>
          <w:szCs w:val="28"/>
          <w:lang w:val="uk-UA"/>
        </w:rPr>
      </w:pPr>
    </w:p>
    <w:p w:rsidR="00046650" w:rsidRPr="008F5ED5" w:rsidRDefault="00046650" w:rsidP="00046650">
      <w:pPr>
        <w:ind w:firstLine="709"/>
        <w:jc w:val="both"/>
        <w:rPr>
          <w:sz w:val="28"/>
          <w:szCs w:val="28"/>
          <w:lang w:val="uk-UA"/>
        </w:rPr>
      </w:pPr>
      <w:r w:rsidRPr="008F5ED5">
        <w:rPr>
          <w:sz w:val="28"/>
          <w:szCs w:val="28"/>
          <w:lang w:val="uk-UA"/>
        </w:rPr>
        <w:t xml:space="preserve">З метою забезпечення екологічного благополуччя жителів міста, збереження та примноження зелених насаджень, підтримки чистоти і порядку в населених пунктах,  на виконання Закону України «Про благоустрій населених пунктів», Правил благоустрою населених пунктів на території Глухівської міської ради, затверджених </w:t>
      </w:r>
      <w:r>
        <w:rPr>
          <w:sz w:val="28"/>
          <w:szCs w:val="28"/>
          <w:lang w:val="uk-UA"/>
        </w:rPr>
        <w:t xml:space="preserve">рішенням </w:t>
      </w:r>
      <w:r w:rsidRPr="008F5ED5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</w:t>
      </w:r>
      <w:r w:rsidRPr="008F5ED5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и </w:t>
      </w:r>
      <w:r w:rsidRPr="008F5ED5">
        <w:rPr>
          <w:sz w:val="28"/>
          <w:szCs w:val="28"/>
          <w:lang w:val="uk-UA"/>
        </w:rPr>
        <w:t xml:space="preserve">від </w:t>
      </w:r>
      <w:smartTag w:uri="urn:schemas-microsoft-com:office:smarttags" w:element="date">
        <w:smartTagPr>
          <w:attr w:name="ls" w:val="trans"/>
          <w:attr w:name="Month" w:val="04"/>
          <w:attr w:name="Day" w:val="26"/>
          <w:attr w:name="Year" w:val="2013"/>
        </w:smartTagPr>
        <w:r w:rsidRPr="008F5ED5">
          <w:rPr>
            <w:sz w:val="28"/>
            <w:szCs w:val="28"/>
            <w:lang w:val="uk-UA"/>
          </w:rPr>
          <w:t>26.04.2013</w:t>
        </w:r>
      </w:smartTag>
      <w:r w:rsidRPr="008F5ED5">
        <w:rPr>
          <w:sz w:val="28"/>
          <w:szCs w:val="28"/>
          <w:lang w:val="uk-UA"/>
        </w:rPr>
        <w:t xml:space="preserve"> № 561, керуючись пунктом </w:t>
      </w:r>
      <w:smartTag w:uri="urn:schemas-microsoft-com:office:smarttags" w:element="time">
        <w:smartTagPr>
          <w:attr w:name="Hour" w:val="20"/>
          <w:attr w:name="Minute" w:val="0"/>
        </w:smartTagPr>
        <w:r w:rsidRPr="008F5ED5">
          <w:rPr>
            <w:sz w:val="28"/>
            <w:szCs w:val="28"/>
            <w:lang w:val="uk-UA"/>
          </w:rPr>
          <w:t>20 частини</w:t>
        </w:r>
      </w:smartTag>
      <w:r w:rsidRPr="008F5ED5">
        <w:rPr>
          <w:sz w:val="28"/>
          <w:szCs w:val="28"/>
          <w:lang w:val="uk-UA"/>
        </w:rPr>
        <w:t xml:space="preserve"> четвертої статті 42 та частиною восьмою статті 59 Закону України «Про місцеве самоврядування в Україні»:</w:t>
      </w:r>
    </w:p>
    <w:p w:rsidR="00046650" w:rsidRPr="008F5ED5" w:rsidRDefault="00046650" w:rsidP="00046650">
      <w:pPr>
        <w:ind w:firstLine="709"/>
        <w:jc w:val="both"/>
        <w:rPr>
          <w:sz w:val="28"/>
          <w:szCs w:val="28"/>
          <w:lang w:val="uk-UA"/>
        </w:rPr>
      </w:pPr>
      <w:r w:rsidRPr="008F5ED5">
        <w:rPr>
          <w:sz w:val="28"/>
          <w:szCs w:val="28"/>
          <w:lang w:val="uk-UA"/>
        </w:rPr>
        <w:t>1. Закріпити за підприємствами, установами та організаціями всіх форм власності території</w:t>
      </w:r>
      <w:r>
        <w:rPr>
          <w:sz w:val="28"/>
          <w:szCs w:val="28"/>
          <w:lang w:val="uk-UA"/>
        </w:rPr>
        <w:t xml:space="preserve"> міста</w:t>
      </w:r>
      <w:r w:rsidRPr="008F5ED5">
        <w:rPr>
          <w:sz w:val="28"/>
          <w:szCs w:val="28"/>
          <w:lang w:val="uk-UA"/>
        </w:rPr>
        <w:t>,</w:t>
      </w:r>
      <w:r w:rsidRPr="008F5ED5">
        <w:rPr>
          <w:b/>
          <w:sz w:val="28"/>
          <w:szCs w:val="28"/>
          <w:lang w:val="uk-UA"/>
        </w:rPr>
        <w:t xml:space="preserve"> </w:t>
      </w:r>
      <w:r w:rsidRPr="008F5ED5">
        <w:rPr>
          <w:sz w:val="28"/>
          <w:szCs w:val="28"/>
          <w:lang w:val="uk-UA"/>
        </w:rPr>
        <w:t xml:space="preserve">пам’ятники, меморіали та місця поховань жертв війни, розташовані на території </w:t>
      </w:r>
      <w:r>
        <w:rPr>
          <w:sz w:val="28"/>
          <w:szCs w:val="28"/>
          <w:lang w:val="uk-UA"/>
        </w:rPr>
        <w:t>міста Глухова</w:t>
      </w:r>
      <w:r w:rsidRPr="008F5ED5">
        <w:rPr>
          <w:sz w:val="28"/>
          <w:szCs w:val="28"/>
          <w:lang w:val="uk-UA"/>
        </w:rPr>
        <w:t xml:space="preserve"> згідно з додатком.</w:t>
      </w:r>
    </w:p>
    <w:p w:rsidR="00046650" w:rsidRPr="008F5ED5" w:rsidRDefault="00046650" w:rsidP="00046650">
      <w:pPr>
        <w:ind w:firstLine="709"/>
        <w:jc w:val="both"/>
        <w:rPr>
          <w:sz w:val="28"/>
          <w:szCs w:val="28"/>
          <w:lang w:val="uk-UA"/>
        </w:rPr>
      </w:pPr>
      <w:r w:rsidRPr="008F5ED5">
        <w:rPr>
          <w:sz w:val="28"/>
          <w:szCs w:val="28"/>
          <w:lang w:val="uk-UA"/>
        </w:rPr>
        <w:t>2. Управлінню житлово-комунального господарства та містобудування міської ради (</w:t>
      </w:r>
      <w:proofErr w:type="spellStart"/>
      <w:r w:rsidRPr="008F5ED5">
        <w:rPr>
          <w:sz w:val="28"/>
          <w:szCs w:val="28"/>
          <w:lang w:val="uk-UA"/>
        </w:rPr>
        <w:t>Сегеда</w:t>
      </w:r>
      <w:proofErr w:type="spellEnd"/>
      <w:r w:rsidRPr="008F5ED5">
        <w:rPr>
          <w:sz w:val="28"/>
          <w:szCs w:val="28"/>
          <w:lang w:val="uk-UA"/>
        </w:rPr>
        <w:t xml:space="preserve"> М.Ю</w:t>
      </w:r>
      <w:r>
        <w:rPr>
          <w:sz w:val="28"/>
          <w:szCs w:val="28"/>
          <w:lang w:val="uk-UA"/>
        </w:rPr>
        <w:t>.)</w:t>
      </w:r>
      <w:r w:rsidRPr="008F5ED5">
        <w:rPr>
          <w:sz w:val="28"/>
          <w:szCs w:val="28"/>
          <w:lang w:val="uk-UA"/>
        </w:rPr>
        <w:t xml:space="preserve"> здійснювати контроль за підтриманням підприємствами, установами</w:t>
      </w:r>
      <w:r>
        <w:rPr>
          <w:sz w:val="28"/>
          <w:szCs w:val="28"/>
          <w:lang w:val="uk-UA"/>
        </w:rPr>
        <w:t>,</w:t>
      </w:r>
      <w:r w:rsidRPr="008F5ED5">
        <w:rPr>
          <w:sz w:val="28"/>
          <w:szCs w:val="28"/>
          <w:lang w:val="uk-UA"/>
        </w:rPr>
        <w:t xml:space="preserve"> організаціями всіх форм власності належного санітарного стану на закріплених територіях.</w:t>
      </w:r>
    </w:p>
    <w:p w:rsidR="00046650" w:rsidRPr="008F5ED5" w:rsidRDefault="00046650" w:rsidP="00046650">
      <w:pPr>
        <w:ind w:firstLine="709"/>
        <w:jc w:val="both"/>
        <w:rPr>
          <w:sz w:val="28"/>
          <w:szCs w:val="28"/>
          <w:lang w:val="uk-UA"/>
        </w:rPr>
      </w:pPr>
      <w:r w:rsidRPr="008F5ED5">
        <w:rPr>
          <w:sz w:val="28"/>
          <w:szCs w:val="28"/>
          <w:lang w:val="uk-UA"/>
        </w:rPr>
        <w:t xml:space="preserve">3. Визнати таким, що втратило чинність, розпорядження міського голови від </w:t>
      </w:r>
      <w:r>
        <w:rPr>
          <w:sz w:val="28"/>
          <w:szCs w:val="28"/>
          <w:lang w:val="uk-UA"/>
        </w:rPr>
        <w:t>20</w:t>
      </w:r>
      <w:r w:rsidRPr="008F5ED5">
        <w:rPr>
          <w:sz w:val="28"/>
          <w:szCs w:val="28"/>
          <w:lang w:val="uk-UA"/>
        </w:rPr>
        <w:t>.04.201</w:t>
      </w:r>
      <w:r>
        <w:rPr>
          <w:sz w:val="28"/>
          <w:szCs w:val="28"/>
          <w:lang w:val="uk-UA"/>
        </w:rPr>
        <w:t>8</w:t>
      </w:r>
      <w:r w:rsidRPr="008F5ED5">
        <w:rPr>
          <w:sz w:val="28"/>
          <w:szCs w:val="28"/>
          <w:lang w:val="uk-UA"/>
        </w:rPr>
        <w:t xml:space="preserve"> № 7</w:t>
      </w:r>
      <w:r>
        <w:rPr>
          <w:sz w:val="28"/>
          <w:szCs w:val="28"/>
          <w:lang w:val="uk-UA"/>
        </w:rPr>
        <w:t>7</w:t>
      </w:r>
      <w:r w:rsidRPr="008F5ED5">
        <w:rPr>
          <w:sz w:val="28"/>
          <w:szCs w:val="28"/>
          <w:lang w:val="uk-UA"/>
        </w:rPr>
        <w:t>-ОД «Про закріплення територій міста, пам’ятників, меморіалів та місць поховань жертв війни за підприємствами, установами та організаціями всіх форм власності».</w:t>
      </w:r>
    </w:p>
    <w:p w:rsidR="00046650" w:rsidRPr="008F5ED5" w:rsidRDefault="00046650" w:rsidP="00046650">
      <w:pPr>
        <w:ind w:firstLine="709"/>
        <w:jc w:val="both"/>
        <w:rPr>
          <w:sz w:val="28"/>
          <w:szCs w:val="28"/>
          <w:lang w:val="uk-UA"/>
        </w:rPr>
      </w:pPr>
      <w:r w:rsidRPr="008F5ED5">
        <w:rPr>
          <w:sz w:val="28"/>
          <w:szCs w:val="28"/>
          <w:lang w:val="uk-UA"/>
        </w:rPr>
        <w:t xml:space="preserve">4.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8F5ED5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</w:t>
      </w:r>
    </w:p>
    <w:p w:rsidR="00046650" w:rsidRDefault="00046650" w:rsidP="00046650">
      <w:pPr>
        <w:tabs>
          <w:tab w:val="left" w:pos="0"/>
        </w:tabs>
        <w:jc w:val="both"/>
        <w:rPr>
          <w:szCs w:val="28"/>
          <w:lang w:val="uk-UA"/>
        </w:rPr>
      </w:pPr>
    </w:p>
    <w:p w:rsidR="00046650" w:rsidRPr="008F5ED5" w:rsidRDefault="00046650" w:rsidP="00046650">
      <w:pPr>
        <w:tabs>
          <w:tab w:val="left" w:pos="0"/>
        </w:tabs>
        <w:jc w:val="both"/>
        <w:rPr>
          <w:szCs w:val="28"/>
          <w:lang w:val="uk-UA"/>
        </w:rPr>
      </w:pPr>
    </w:p>
    <w:p w:rsidR="00046650" w:rsidRPr="008F5ED5" w:rsidRDefault="00046650" w:rsidP="00046650">
      <w:pPr>
        <w:pStyle w:val="2"/>
        <w:tabs>
          <w:tab w:val="left" w:pos="7088"/>
        </w:tabs>
        <w:spacing w:before="0" w:after="0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М</w:t>
      </w:r>
      <w:r w:rsidRPr="008F5ED5">
        <w:rPr>
          <w:rFonts w:ascii="Times New Roman" w:hAnsi="Times New Roman"/>
          <w:i w:val="0"/>
          <w:lang w:val="uk-UA"/>
        </w:rPr>
        <w:t>іськ</w:t>
      </w:r>
      <w:r>
        <w:rPr>
          <w:rFonts w:ascii="Times New Roman" w:hAnsi="Times New Roman"/>
          <w:i w:val="0"/>
          <w:lang w:val="uk-UA"/>
        </w:rPr>
        <w:t xml:space="preserve">ий </w:t>
      </w:r>
      <w:r w:rsidRPr="008F5ED5">
        <w:rPr>
          <w:rFonts w:ascii="Times New Roman" w:hAnsi="Times New Roman"/>
          <w:i w:val="0"/>
          <w:lang w:val="uk-UA"/>
        </w:rPr>
        <w:t xml:space="preserve"> голов</w:t>
      </w:r>
      <w:r>
        <w:rPr>
          <w:rFonts w:ascii="Times New Roman" w:hAnsi="Times New Roman"/>
          <w:i w:val="0"/>
          <w:lang w:val="uk-UA"/>
        </w:rPr>
        <w:t>а</w:t>
      </w:r>
      <w:r w:rsidRPr="008F5ED5"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>Надія  ВАЙЛО</w:t>
      </w:r>
    </w:p>
    <w:p w:rsidR="00046650" w:rsidRPr="008F5ED5" w:rsidRDefault="00046650" w:rsidP="00046650">
      <w:pPr>
        <w:tabs>
          <w:tab w:val="left" w:pos="9923"/>
        </w:tabs>
        <w:ind w:left="-1418"/>
        <w:rPr>
          <w:sz w:val="28"/>
          <w:szCs w:val="28"/>
          <w:lang w:val="uk-UA"/>
        </w:rPr>
      </w:pPr>
    </w:p>
    <w:p w:rsidR="006C23A8" w:rsidRDefault="006C23A8">
      <w:bookmarkStart w:id="0" w:name="_GoBack"/>
      <w:bookmarkEnd w:id="0"/>
    </w:p>
    <w:sectPr w:rsidR="006C23A8" w:rsidSect="00046650">
      <w:pgSz w:w="11907" w:h="16839" w:code="9"/>
      <w:pgMar w:top="851" w:right="567" w:bottom="426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50"/>
    <w:rsid w:val="00046650"/>
    <w:rsid w:val="006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964AA-19AB-48E5-8F41-5CDA7E98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6650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4665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65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46650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ярослава базурина</cp:lastModifiedBy>
  <cp:revision>1</cp:revision>
  <dcterms:created xsi:type="dcterms:W3CDTF">2021-04-06T08:56:00Z</dcterms:created>
  <dcterms:modified xsi:type="dcterms:W3CDTF">2021-04-06T08:57:00Z</dcterms:modified>
</cp:coreProperties>
</file>