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BC6" w:rsidRPr="00D60BC6" w:rsidRDefault="00D60BC6" w:rsidP="00D60B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D60BC6" w:rsidRPr="00D60BC6" w:rsidRDefault="00D60BC6" w:rsidP="00D60B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D60BC6" w:rsidRPr="00D60BC6" w:rsidRDefault="00D60BC6" w:rsidP="00D60B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D60BC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36C2D40D" wp14:editId="6B4DB6C9">
            <wp:simplePos x="0" y="0"/>
            <wp:positionH relativeFrom="column">
              <wp:posOffset>2857500</wp:posOffset>
            </wp:positionH>
            <wp:positionV relativeFrom="paragraph">
              <wp:posOffset>-194945</wp:posOffset>
            </wp:positionV>
            <wp:extent cx="450215" cy="571500"/>
            <wp:effectExtent l="1905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60BC6" w:rsidRPr="00D60BC6" w:rsidRDefault="00D60BC6" w:rsidP="00D60BC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60B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D60BC6" w:rsidRPr="00D60BC6" w:rsidRDefault="00D60BC6" w:rsidP="00D60BC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D60BC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Р О З П О Р Я Д Ж Е Н </w:t>
      </w:r>
      <w:proofErr w:type="spellStart"/>
      <w:r w:rsidRPr="00D60BC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</w:t>
      </w:r>
      <w:proofErr w:type="spellEnd"/>
      <w:r w:rsidRPr="00D60BC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Я</w:t>
      </w:r>
    </w:p>
    <w:p w:rsidR="00D60BC6" w:rsidRPr="00D60BC6" w:rsidRDefault="00D60BC6" w:rsidP="00D60BC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60B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 І С Ь К О Г О      Г О Л О В И</w:t>
      </w:r>
    </w:p>
    <w:p w:rsidR="00D60BC6" w:rsidRPr="00D60BC6" w:rsidRDefault="00D60BC6" w:rsidP="00D60B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25.02.2021</w:t>
      </w:r>
      <w:r w:rsidRPr="00D6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м. Глухів                            №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52-ОД</w:t>
      </w:r>
      <w:bookmarkStart w:id="0" w:name="_GoBack"/>
      <w:bookmarkEnd w:id="0"/>
    </w:p>
    <w:p w:rsidR="00D60BC6" w:rsidRPr="00D60BC6" w:rsidRDefault="00D60BC6" w:rsidP="00D60B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0BC6" w:rsidRPr="00D60BC6" w:rsidRDefault="00D60BC6" w:rsidP="00D60B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0BC6" w:rsidRPr="00D60BC6" w:rsidRDefault="00D60BC6" w:rsidP="00D60B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0B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Pr="00D60BC6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  <w:r w:rsidRPr="00D60B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визначення </w:t>
      </w:r>
      <w:r w:rsidRPr="00D60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60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відповідальної</w:t>
      </w:r>
      <w:proofErr w:type="spellEnd"/>
      <w:r w:rsidRPr="00D60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особи </w:t>
      </w:r>
    </w:p>
    <w:p w:rsidR="00D60BC6" w:rsidRPr="00D60BC6" w:rsidRDefault="00D60BC6" w:rsidP="00D60B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60B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для</w:t>
      </w:r>
      <w:r w:rsidRPr="00D60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60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реєстраці</w:t>
      </w:r>
      <w:proofErr w:type="spellEnd"/>
      <w:r w:rsidRPr="00D60B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ї</w:t>
      </w:r>
      <w:r w:rsidRPr="00D60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60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транспортн</w:t>
      </w:r>
      <w:r w:rsidRPr="00D60B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ого</w:t>
      </w:r>
      <w:proofErr w:type="spellEnd"/>
      <w:r w:rsidRPr="00D60B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60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60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засобу</w:t>
      </w:r>
      <w:proofErr w:type="spellEnd"/>
    </w:p>
    <w:p w:rsidR="00D60BC6" w:rsidRPr="00D60BC6" w:rsidRDefault="00D60BC6" w:rsidP="00D60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0BC6" w:rsidRPr="00D60BC6" w:rsidRDefault="00D60BC6" w:rsidP="00D60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реєстрації транспортного засобу, відповідно до рішеннями Глухівської міської ради від 01.12.2020 № 24 «Про початок реорганізації </w:t>
      </w:r>
      <w:proofErr w:type="spellStart"/>
      <w:r w:rsidRPr="00D6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Білокопитівської</w:t>
      </w:r>
      <w:proofErr w:type="spellEnd"/>
      <w:r w:rsidRPr="00D6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шляхом приєднання до Глухівської міської ради за рішенням Глухівської міської ради» та від 16.12.2020 № 56 «Про внесення змін до рішення міської ради від 01.12.2020 № 24», акту приймання-передачі від 04.01.2021, керуючись статтями 42 та 59 Закону України «Про місцеве самоврядування в Україні»:</w:t>
      </w:r>
    </w:p>
    <w:p w:rsidR="00D60BC6" w:rsidRPr="00D60BC6" w:rsidRDefault="00D60BC6" w:rsidP="00D60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1. Визначити завідувача господарства сектору з питань господарського забезпечення апарату міської ради та її виконавчого комітету Москаленка Сергія Альбертовича відповідальною особою за перереєстрацію та постановку на облік транспортних засобів в ТСЦ № 5941 регіонального сервісного центру МВС в Сумській області: </w:t>
      </w:r>
    </w:p>
    <w:p w:rsidR="00D60BC6" w:rsidRPr="00D60BC6" w:rsidRDefault="00D60BC6" w:rsidP="00D60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автомобіля модель – ВАЗ 210994 державний номер ВМ 3568 АР, випуску 2010 року, кузов № </w:t>
      </w:r>
      <w:r w:rsidRPr="00D60B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r w:rsidRPr="00D60BC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60B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D60BC6">
        <w:rPr>
          <w:rFonts w:ascii="Times New Roman" w:eastAsia="Times New Roman" w:hAnsi="Times New Roman" w:cs="Times New Roman"/>
          <w:sz w:val="28"/>
          <w:szCs w:val="28"/>
          <w:lang w:eastAsia="ru-RU"/>
        </w:rPr>
        <w:t>210994</w:t>
      </w:r>
      <w:r w:rsidRPr="00D60B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D60BC6">
        <w:rPr>
          <w:rFonts w:ascii="Times New Roman" w:eastAsia="Times New Roman" w:hAnsi="Times New Roman" w:cs="Times New Roman"/>
          <w:sz w:val="28"/>
          <w:szCs w:val="28"/>
          <w:lang w:eastAsia="ru-RU"/>
        </w:rPr>
        <w:t>0077700;</w:t>
      </w:r>
    </w:p>
    <w:p w:rsidR="00D60BC6" w:rsidRPr="00D60BC6" w:rsidRDefault="00D60BC6" w:rsidP="00D60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60BC6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автомобіля</w:t>
      </w:r>
      <w:proofErr w:type="spellEnd"/>
      <w:r w:rsidRPr="00D60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модель – </w:t>
      </w:r>
      <w:r w:rsidRPr="00D60B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RENAULT</w:t>
      </w:r>
      <w:r w:rsidRPr="00D60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B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LOGAN</w:t>
      </w:r>
      <w:r w:rsidRPr="00D60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60BC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державний</w:t>
      </w:r>
      <w:proofErr w:type="spellEnd"/>
      <w:r w:rsidRPr="00D60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 </w:t>
      </w:r>
      <w:r w:rsidRPr="00D60BC6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ВМ 9060 СК,</w:t>
      </w:r>
      <w:r w:rsidRPr="00D60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60BC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випуску</w:t>
      </w:r>
      <w:proofErr w:type="spellEnd"/>
      <w:r w:rsidRPr="00D60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року, кузов № </w:t>
      </w:r>
      <w:r w:rsidRPr="00D60B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VF</w:t>
      </w:r>
      <w:r w:rsidRPr="00D60B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60B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D60BC6">
        <w:rPr>
          <w:rFonts w:ascii="Times New Roman" w:eastAsia="Times New Roman" w:hAnsi="Times New Roman" w:cs="Times New Roman"/>
          <w:sz w:val="28"/>
          <w:szCs w:val="28"/>
          <w:lang w:eastAsia="ru-RU"/>
        </w:rPr>
        <w:t>5220866158405;</w:t>
      </w:r>
    </w:p>
    <w:p w:rsidR="00D60BC6" w:rsidRPr="00D60BC6" w:rsidRDefault="00D60BC6" w:rsidP="00D60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Начальнику відділу з питань інформаційної та правоохоронної діяльності апарату міської ради та її виконавчого комітету </w:t>
      </w:r>
      <w:proofErr w:type="spellStart"/>
      <w:r w:rsidRPr="00D6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Балицькій</w:t>
      </w:r>
      <w:proofErr w:type="spellEnd"/>
      <w:r w:rsidRPr="00D6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М.О. підготувати довіреність на завідувача господарства сектору з питань господарського забезпечення апарату міської ради та її виконавчого комітету Москаленка Сергія Альбертовича.</w:t>
      </w:r>
    </w:p>
    <w:p w:rsidR="00D60BC6" w:rsidRPr="00D60BC6" w:rsidRDefault="00D60BC6" w:rsidP="00D60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Начальнику відділу бухгалтерського обліку та звітності-головному бухгалтеру апарату міської ради та її виконавчого Шумиліній Ю.О. здійснити оплату правочину.</w:t>
      </w:r>
    </w:p>
    <w:p w:rsidR="00D60BC6" w:rsidRPr="00D60BC6" w:rsidRDefault="00D60BC6" w:rsidP="00D60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 Організацію виконання цього розпорядження покласти на керуючого справами виконавчого комітету міської ради </w:t>
      </w:r>
      <w:proofErr w:type="spellStart"/>
      <w:r w:rsidRPr="00D6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Громак</w:t>
      </w:r>
      <w:proofErr w:type="spellEnd"/>
      <w:r w:rsidRPr="00D6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Л.А.</w:t>
      </w:r>
      <w:r w:rsidRPr="00D6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D60BC6" w:rsidRPr="00D60BC6" w:rsidRDefault="00D60BC6" w:rsidP="00D60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0BC6" w:rsidRPr="00D60BC6" w:rsidRDefault="00D60BC6" w:rsidP="00D60B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60BC6" w:rsidRPr="00D60BC6" w:rsidRDefault="00D60BC6" w:rsidP="00D60B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60B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Надія ВАЙЛО</w:t>
      </w:r>
    </w:p>
    <w:p w:rsidR="00D647A1" w:rsidRDefault="00D647A1"/>
    <w:sectPr w:rsidR="00D64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80B"/>
    <w:rsid w:val="00D4280B"/>
    <w:rsid w:val="00D60BC6"/>
    <w:rsid w:val="00D6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2</cp:revision>
  <dcterms:created xsi:type="dcterms:W3CDTF">2021-02-25T13:58:00Z</dcterms:created>
  <dcterms:modified xsi:type="dcterms:W3CDTF">2021-02-25T13:58:00Z</dcterms:modified>
</cp:coreProperties>
</file>