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42" w:rsidRPr="002754B7" w:rsidRDefault="00A74042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0C4367">
        <w:rPr>
          <w:b/>
          <w:noProof/>
          <w:color w:val="000000"/>
          <w:sz w:val="28"/>
          <w:szCs w:val="28"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9.75pt;height:51pt;visibility:visible">
            <v:imagedata r:id="rId4" o:title=""/>
          </v:shape>
        </w:pict>
      </w:r>
    </w:p>
    <w:p w:rsidR="00A74042" w:rsidRPr="002754B7" w:rsidRDefault="00A74042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A74042" w:rsidRPr="00F7717D" w:rsidRDefault="00A74042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>О З П О Р Я Д Ж Е Н Н Я</w:t>
      </w:r>
    </w:p>
    <w:p w:rsidR="00A74042" w:rsidRPr="00EE6B57" w:rsidRDefault="00A74042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A74042" w:rsidRPr="00A92B3E" w:rsidRDefault="00A74042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13.04.2020</w:t>
      </w:r>
      <w:r w:rsidRPr="008F2B81">
        <w:rPr>
          <w:sz w:val="28"/>
          <w:szCs w:val="28"/>
          <w:lang w:val="ru-RU" w:eastAsia="ru-RU"/>
        </w:rPr>
        <w:tab/>
      </w:r>
      <w:r w:rsidRPr="008F2B81">
        <w:rPr>
          <w:sz w:val="28"/>
          <w:szCs w:val="28"/>
          <w:lang w:val="ru-RU" w:eastAsia="ru-RU"/>
        </w:rPr>
        <w:tab/>
        <w:t>м. Глух</w:t>
      </w:r>
      <w:r w:rsidRPr="008F2B81">
        <w:rPr>
          <w:sz w:val="28"/>
          <w:szCs w:val="28"/>
          <w:lang w:eastAsia="ru-RU"/>
        </w:rPr>
        <w:t>ів</w:t>
      </w:r>
      <w:r w:rsidRPr="008F2B81">
        <w:rPr>
          <w:sz w:val="28"/>
          <w:szCs w:val="28"/>
          <w:lang w:eastAsia="ru-RU"/>
        </w:rPr>
        <w:tab/>
      </w:r>
      <w:r w:rsidRPr="008F2B81">
        <w:rPr>
          <w:sz w:val="28"/>
          <w:szCs w:val="28"/>
          <w:lang w:eastAsia="ru-RU"/>
        </w:rPr>
        <w:tab/>
      </w:r>
      <w:r w:rsidRPr="00C13445">
        <w:rPr>
          <w:sz w:val="28"/>
          <w:szCs w:val="28"/>
          <w:lang w:val="ru-RU" w:eastAsia="ru-RU"/>
        </w:rPr>
        <w:t xml:space="preserve">                       </w:t>
      </w:r>
      <w:r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82-ОД</w:t>
      </w:r>
    </w:p>
    <w:p w:rsidR="00A74042" w:rsidRPr="00864A1F" w:rsidRDefault="00A74042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  <w:r w:rsidRPr="00864A1F">
        <w:rPr>
          <w:sz w:val="16"/>
          <w:szCs w:val="16"/>
          <w:lang w:val="ru-RU" w:eastAsia="ru-RU"/>
        </w:rPr>
        <w:t xml:space="preserve"> </w:t>
      </w:r>
    </w:p>
    <w:p w:rsidR="00A74042" w:rsidRPr="003E2CB4" w:rsidRDefault="00A74042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A74042" w:rsidRDefault="00A74042" w:rsidP="00BA19C0">
      <w:pPr>
        <w:tabs>
          <w:tab w:val="left" w:pos="3808"/>
        </w:tabs>
        <w:rPr>
          <w:b/>
          <w:sz w:val="28"/>
          <w:szCs w:val="28"/>
          <w:lang w:val="en-US"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>першого</w:t>
      </w:r>
      <w:r w:rsidRPr="00C13445">
        <w:rPr>
          <w:b/>
          <w:sz w:val="28"/>
          <w:szCs w:val="28"/>
          <w:lang w:val="ru-RU" w:eastAsia="ru-RU"/>
        </w:rPr>
        <w:t xml:space="preserve"> </w:t>
      </w:r>
    </w:p>
    <w:p w:rsidR="00A74042" w:rsidRDefault="00A74042" w:rsidP="00BA19C0">
      <w:pPr>
        <w:tabs>
          <w:tab w:val="left" w:pos="3808"/>
        </w:tabs>
        <w:rPr>
          <w:b/>
          <w:sz w:val="28"/>
          <w:szCs w:val="28"/>
          <w:lang w:val="en-US" w:eastAsia="ru-RU"/>
        </w:rPr>
      </w:pPr>
      <w:r w:rsidRPr="00EE6B57">
        <w:rPr>
          <w:b/>
          <w:sz w:val="28"/>
          <w:szCs w:val="28"/>
          <w:lang w:eastAsia="ru-RU"/>
        </w:rPr>
        <w:t>пленарного</w:t>
      </w:r>
      <w:r w:rsidRPr="00C13445">
        <w:rPr>
          <w:b/>
          <w:sz w:val="28"/>
          <w:szCs w:val="28"/>
          <w:lang w:val="ru-RU"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засідання </w:t>
      </w:r>
      <w:r>
        <w:rPr>
          <w:b/>
          <w:sz w:val="28"/>
          <w:szCs w:val="28"/>
          <w:lang w:eastAsia="ru-RU"/>
        </w:rPr>
        <w:t xml:space="preserve">тринадцятої </w:t>
      </w:r>
      <w:r w:rsidRPr="00EE6B57">
        <w:rPr>
          <w:b/>
          <w:sz w:val="28"/>
          <w:szCs w:val="28"/>
          <w:lang w:eastAsia="ru-RU"/>
        </w:rPr>
        <w:t xml:space="preserve">сесії </w:t>
      </w:r>
    </w:p>
    <w:p w:rsidR="00A74042" w:rsidRPr="00EE6B57" w:rsidRDefault="00A74042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міської ради</w:t>
      </w:r>
      <w:r w:rsidRPr="00C13445">
        <w:rPr>
          <w:b/>
          <w:sz w:val="28"/>
          <w:szCs w:val="28"/>
          <w:lang w:val="ru-RU"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A74042" w:rsidRPr="001628E3" w:rsidRDefault="00A74042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4042" w:rsidRPr="001628E3" w:rsidRDefault="00A74042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A74042" w:rsidRPr="001628E3" w:rsidRDefault="00A74042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A74042" w:rsidRPr="00EE6B57" w:rsidRDefault="00A74042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46та частини восьмої статті 59 Закону України «Про місцеве самоврядування в Україні»:</w:t>
      </w:r>
    </w:p>
    <w:p w:rsidR="00A74042" w:rsidRPr="00EE6B57" w:rsidRDefault="00A74042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>
        <w:rPr>
          <w:sz w:val="28"/>
          <w:szCs w:val="28"/>
          <w:lang w:eastAsia="ru-RU"/>
        </w:rPr>
        <w:t>тринадцятої</w:t>
      </w:r>
      <w:r w:rsidRPr="00C13445"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 w:rsidRPr="00C1344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22</w:t>
      </w:r>
      <w:r w:rsidRPr="00C13445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квітня</w:t>
      </w:r>
      <w:r w:rsidRPr="00C13445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A74042" w:rsidRDefault="00A74042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>
        <w:rPr>
          <w:sz w:val="28"/>
          <w:szCs w:val="28"/>
          <w:lang w:eastAsia="ru-RU"/>
        </w:rPr>
        <w:t>першого</w:t>
      </w:r>
      <w:r w:rsidRPr="00C13445">
        <w:rPr>
          <w:sz w:val="28"/>
          <w:szCs w:val="28"/>
          <w:lang w:val="ru-RU" w:eastAsia="ru-RU"/>
        </w:rPr>
        <w:t xml:space="preserve"> </w:t>
      </w:r>
      <w:r w:rsidRPr="00EE6B57">
        <w:rPr>
          <w:sz w:val="28"/>
          <w:szCs w:val="28"/>
          <w:lang w:eastAsia="ru-RU"/>
        </w:rPr>
        <w:t>пленарного засідання винести питання:</w:t>
      </w:r>
    </w:p>
    <w:p w:rsidR="00A74042" w:rsidRDefault="00A74042" w:rsidP="003551E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 Про надання дозволу на розроблення документації із землеустрою.</w:t>
      </w:r>
    </w:p>
    <w:p w:rsidR="00A74042" w:rsidRDefault="00A74042" w:rsidP="003551E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2.2. Про регулювання земельних відносин.</w:t>
      </w:r>
    </w:p>
    <w:p w:rsidR="00A74042" w:rsidRDefault="00A74042" w:rsidP="003551E7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2.3</w:t>
      </w:r>
      <w:r w:rsidRPr="004D754C">
        <w:rPr>
          <w:sz w:val="28"/>
          <w:szCs w:val="28"/>
          <w:lang w:eastAsia="ru-RU"/>
        </w:rPr>
        <w:t>. Про перелік земельних ділянок вільних від забудови та прав на них, які можуть бути виставлені на земельні торги окре</w:t>
      </w:r>
      <w:r>
        <w:rPr>
          <w:sz w:val="28"/>
          <w:szCs w:val="28"/>
          <w:lang w:eastAsia="ru-RU"/>
        </w:rPr>
        <w:t xml:space="preserve">мими лотами у 2020-2022 роках. </w:t>
      </w:r>
    </w:p>
    <w:p w:rsidR="00A74042" w:rsidRPr="004D754C" w:rsidRDefault="00A74042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4D754C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4</w:t>
      </w:r>
      <w:r w:rsidRPr="004D754C">
        <w:rPr>
          <w:sz w:val="28"/>
          <w:szCs w:val="28"/>
          <w:lang w:eastAsia="ru-RU"/>
        </w:rPr>
        <w:t>. Про відмову у наданні дозволу на розробку проекту землеустрою  щодо відведення земельної ділянки</w:t>
      </w:r>
      <w:r>
        <w:rPr>
          <w:sz w:val="28"/>
          <w:szCs w:val="28"/>
          <w:lang w:eastAsia="ru-RU"/>
        </w:rPr>
        <w:t>.</w:t>
      </w:r>
    </w:p>
    <w:p w:rsidR="00A74042" w:rsidRDefault="00A74042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4D754C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5</w:t>
      </w:r>
      <w:r w:rsidRPr="004D754C">
        <w:rPr>
          <w:sz w:val="28"/>
          <w:szCs w:val="28"/>
          <w:lang w:eastAsia="ru-RU"/>
        </w:rPr>
        <w:t>. Про відмову у затвердженні технічної документації із землеустрою щодо встановлення (відновлення) меж земельної ділянки в натурі на місцевості</w:t>
      </w:r>
      <w:r>
        <w:rPr>
          <w:sz w:val="28"/>
          <w:szCs w:val="28"/>
          <w:lang w:eastAsia="ru-RU"/>
        </w:rPr>
        <w:t>.</w:t>
      </w:r>
    </w:p>
    <w:p w:rsidR="00A74042" w:rsidRDefault="00A74042" w:rsidP="00465D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2.6.Про затвердження Положення про </w:t>
      </w:r>
      <w:r w:rsidRPr="00465DFE">
        <w:rPr>
          <w:sz w:val="28"/>
          <w:szCs w:val="28"/>
          <w:lang w:eastAsia="ru-RU"/>
        </w:rPr>
        <w:t>аукціо</w:t>
      </w:r>
      <w:r>
        <w:rPr>
          <w:sz w:val="28"/>
          <w:szCs w:val="28"/>
          <w:lang w:eastAsia="ru-RU"/>
        </w:rPr>
        <w:t xml:space="preserve">нну комісію з продажу об’єктів </w:t>
      </w:r>
      <w:r w:rsidRPr="00465DFE">
        <w:rPr>
          <w:sz w:val="28"/>
          <w:szCs w:val="28"/>
          <w:lang w:eastAsia="ru-RU"/>
        </w:rPr>
        <w:t>комунальної власності територіальної громади</w:t>
      </w:r>
      <w:r>
        <w:rPr>
          <w:sz w:val="28"/>
          <w:szCs w:val="28"/>
          <w:lang w:eastAsia="ru-RU"/>
        </w:rPr>
        <w:t xml:space="preserve"> міста Глухова, які підлягають приватизації.</w:t>
      </w:r>
    </w:p>
    <w:p w:rsidR="00A74042" w:rsidRDefault="00A74042" w:rsidP="00465D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2.7. Про затвердження переліку об’єктів комунальної власності  територіальної громади міста, які підлягають приватизації у 2020 році у новій редакції. </w:t>
      </w:r>
    </w:p>
    <w:p w:rsidR="00A74042" w:rsidRPr="00C13445" w:rsidRDefault="00A74042" w:rsidP="004077C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2.8. Про внесення змін у рішення </w:t>
      </w:r>
      <w:r w:rsidRPr="00465DFE">
        <w:rPr>
          <w:sz w:val="28"/>
          <w:szCs w:val="28"/>
          <w:lang w:eastAsia="ru-RU"/>
        </w:rPr>
        <w:t>мі</w:t>
      </w:r>
      <w:r>
        <w:rPr>
          <w:sz w:val="28"/>
          <w:szCs w:val="28"/>
          <w:lang w:eastAsia="ru-RU"/>
        </w:rPr>
        <w:t xml:space="preserve">ської ради №465 від 28.11.2012 «Про затвердження Методики </w:t>
      </w:r>
      <w:r w:rsidRPr="00465DFE">
        <w:rPr>
          <w:sz w:val="28"/>
          <w:szCs w:val="28"/>
          <w:lang w:eastAsia="ru-RU"/>
        </w:rPr>
        <w:t>розр</w:t>
      </w:r>
      <w:r>
        <w:rPr>
          <w:sz w:val="28"/>
          <w:szCs w:val="28"/>
          <w:lang w:eastAsia="ru-RU"/>
        </w:rPr>
        <w:t xml:space="preserve">ахунку орендної плати за майно, </w:t>
      </w:r>
      <w:r w:rsidRPr="00465DFE">
        <w:rPr>
          <w:sz w:val="28"/>
          <w:szCs w:val="28"/>
          <w:lang w:eastAsia="ru-RU"/>
        </w:rPr>
        <w:t>що знахо</w:t>
      </w:r>
      <w:r>
        <w:rPr>
          <w:sz w:val="28"/>
          <w:szCs w:val="28"/>
          <w:lang w:eastAsia="ru-RU"/>
        </w:rPr>
        <w:t xml:space="preserve">диться в комунальній власності </w:t>
      </w:r>
      <w:r w:rsidRPr="00465DFE">
        <w:rPr>
          <w:sz w:val="28"/>
          <w:szCs w:val="28"/>
          <w:lang w:eastAsia="ru-RU"/>
        </w:rPr>
        <w:t>тери</w:t>
      </w:r>
      <w:r>
        <w:rPr>
          <w:sz w:val="28"/>
          <w:szCs w:val="28"/>
          <w:lang w:eastAsia="ru-RU"/>
        </w:rPr>
        <w:t xml:space="preserve">торіальної громади міста Глухів </w:t>
      </w:r>
      <w:r w:rsidRPr="00465DFE">
        <w:rPr>
          <w:sz w:val="28"/>
          <w:szCs w:val="28"/>
          <w:lang w:eastAsia="ru-RU"/>
        </w:rPr>
        <w:t>та пропорцій її розподілу»</w:t>
      </w:r>
      <w:r>
        <w:rPr>
          <w:sz w:val="28"/>
          <w:szCs w:val="28"/>
          <w:lang w:eastAsia="ru-RU"/>
        </w:rPr>
        <w:t>.</w:t>
      </w:r>
    </w:p>
    <w:p w:rsidR="00A74042" w:rsidRDefault="00A74042" w:rsidP="00465DFE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2.9.</w:t>
      </w:r>
      <w:r w:rsidRPr="00465DFE">
        <w:rPr>
          <w:sz w:val="28"/>
          <w:szCs w:val="28"/>
          <w:lang w:eastAsia="ru-RU"/>
        </w:rPr>
        <w:t>Пр</w:t>
      </w:r>
      <w:r>
        <w:rPr>
          <w:sz w:val="28"/>
          <w:szCs w:val="28"/>
          <w:lang w:eastAsia="ru-RU"/>
        </w:rPr>
        <w:t xml:space="preserve">о встановлення плати за оренду </w:t>
      </w:r>
      <w:r w:rsidRPr="00465DFE">
        <w:rPr>
          <w:sz w:val="28"/>
          <w:szCs w:val="28"/>
          <w:lang w:eastAsia="ru-RU"/>
        </w:rPr>
        <w:t>нежитлових приміщень</w:t>
      </w:r>
      <w:r>
        <w:rPr>
          <w:sz w:val="28"/>
          <w:szCs w:val="28"/>
          <w:lang w:eastAsia="ru-RU"/>
        </w:rPr>
        <w:t>.</w:t>
      </w:r>
    </w:p>
    <w:p w:rsidR="00A74042" w:rsidRDefault="00A74042" w:rsidP="004077C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42545E">
        <w:rPr>
          <w:sz w:val="28"/>
          <w:szCs w:val="28"/>
          <w:lang w:eastAsia="ru-RU"/>
        </w:rPr>
        <w:t>2.1</w:t>
      </w:r>
      <w:r>
        <w:rPr>
          <w:sz w:val="28"/>
          <w:szCs w:val="28"/>
          <w:lang w:eastAsia="ru-RU"/>
        </w:rPr>
        <w:t>0</w:t>
      </w:r>
      <w:r w:rsidRPr="0042545E">
        <w:rPr>
          <w:sz w:val="28"/>
          <w:szCs w:val="28"/>
          <w:lang w:eastAsia="ru-RU"/>
        </w:rPr>
        <w:t>. Про встановлення надбавок секретарю Глухівської міської ради Бурлаці Ю.О.</w:t>
      </w:r>
    </w:p>
    <w:p w:rsidR="00A74042" w:rsidRPr="004D754C" w:rsidRDefault="00A74042" w:rsidP="004077CF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4D754C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.11.</w:t>
      </w:r>
      <w:r w:rsidRPr="004D754C">
        <w:rPr>
          <w:sz w:val="28"/>
          <w:szCs w:val="28"/>
          <w:lang w:eastAsia="ru-RU"/>
        </w:rPr>
        <w:t xml:space="preserve"> Про затвердження Положення про умови оплати праці працівників виконавчих ор</w:t>
      </w:r>
      <w:r>
        <w:rPr>
          <w:sz w:val="28"/>
          <w:szCs w:val="28"/>
          <w:lang w:eastAsia="ru-RU"/>
        </w:rPr>
        <w:t>ганів Глухівської міської ради.</w:t>
      </w:r>
    </w:p>
    <w:p w:rsidR="00A74042" w:rsidRDefault="00A74042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2.12</w:t>
      </w:r>
      <w:r w:rsidRPr="004D754C">
        <w:rPr>
          <w:sz w:val="28"/>
          <w:szCs w:val="28"/>
          <w:lang w:eastAsia="ru-RU"/>
        </w:rPr>
        <w:t>. Про затвердження положення про управління соціального захисту населення Глухівської міської ради у новій редакції.</w:t>
      </w:r>
    </w:p>
    <w:p w:rsidR="00A74042" w:rsidRDefault="00A74042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4D754C">
        <w:rPr>
          <w:sz w:val="28"/>
          <w:szCs w:val="28"/>
          <w:lang w:eastAsia="ru-RU"/>
        </w:rPr>
        <w:t>2.1</w:t>
      </w:r>
      <w:r>
        <w:rPr>
          <w:sz w:val="28"/>
          <w:szCs w:val="28"/>
          <w:lang w:eastAsia="ru-RU"/>
        </w:rPr>
        <w:t>3</w:t>
      </w:r>
      <w:r w:rsidRPr="004D754C">
        <w:rPr>
          <w:sz w:val="28"/>
          <w:szCs w:val="28"/>
          <w:lang w:eastAsia="ru-RU"/>
        </w:rPr>
        <w:t>. Про внесення змін до Програми соціального захисту окремих категорій населення мі</w:t>
      </w:r>
      <w:r>
        <w:rPr>
          <w:sz w:val="28"/>
          <w:szCs w:val="28"/>
          <w:lang w:eastAsia="ru-RU"/>
        </w:rPr>
        <w:t xml:space="preserve">ста Глухова на 2019-2023 роки. </w:t>
      </w:r>
    </w:p>
    <w:p w:rsidR="00A74042" w:rsidRDefault="00A74042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2.14. Про внесення змін до Комплексної міської програми «Правопорядок на 2018-2022 роки».</w:t>
      </w:r>
    </w:p>
    <w:p w:rsidR="00A74042" w:rsidRDefault="00A74042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2.15. Про затвердження списків присяжних.</w:t>
      </w:r>
    </w:p>
    <w:p w:rsidR="00A74042" w:rsidRPr="004D754C" w:rsidRDefault="00A74042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2.16. Про міську цільову </w:t>
      </w:r>
      <w:r w:rsidRPr="004D754C">
        <w:rPr>
          <w:sz w:val="28"/>
          <w:szCs w:val="28"/>
          <w:lang w:eastAsia="ru-RU"/>
        </w:rPr>
        <w:t>Програму підтримки та розвитку об’єднань співвласників багатоквартирних будинків на 2020-2024 роки.</w:t>
      </w:r>
    </w:p>
    <w:p w:rsidR="00A74042" w:rsidRPr="004D754C" w:rsidRDefault="00A74042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4D754C">
        <w:rPr>
          <w:sz w:val="28"/>
          <w:szCs w:val="28"/>
          <w:lang w:eastAsia="ru-RU"/>
        </w:rPr>
        <w:t>2.1</w:t>
      </w:r>
      <w:r>
        <w:rPr>
          <w:sz w:val="28"/>
          <w:szCs w:val="28"/>
          <w:lang w:eastAsia="ru-RU"/>
        </w:rPr>
        <w:t>7</w:t>
      </w:r>
      <w:r w:rsidRPr="004D754C">
        <w:rPr>
          <w:sz w:val="28"/>
          <w:szCs w:val="28"/>
          <w:lang w:eastAsia="ru-RU"/>
        </w:rPr>
        <w:t>. Про затвердження кошторису «Фонду охорони навколишнього природного середовища» на 2020 рік.</w:t>
      </w:r>
    </w:p>
    <w:p w:rsidR="00A74042" w:rsidRPr="004D754C" w:rsidRDefault="00A74042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4D754C">
        <w:rPr>
          <w:sz w:val="28"/>
          <w:szCs w:val="28"/>
          <w:lang w:eastAsia="ru-RU"/>
        </w:rPr>
        <w:t>2.1</w:t>
      </w:r>
      <w:r>
        <w:rPr>
          <w:sz w:val="28"/>
          <w:szCs w:val="28"/>
          <w:lang w:eastAsia="ru-RU"/>
        </w:rPr>
        <w:t>8</w:t>
      </w:r>
      <w:r w:rsidRPr="004D754C">
        <w:rPr>
          <w:sz w:val="28"/>
          <w:szCs w:val="28"/>
          <w:lang w:eastAsia="ru-RU"/>
        </w:rPr>
        <w:t>. Про затвердження детального плану території.</w:t>
      </w:r>
    </w:p>
    <w:p w:rsidR="00A74042" w:rsidRDefault="00A74042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4D754C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19</w:t>
      </w:r>
      <w:r w:rsidRPr="004D754C">
        <w:rPr>
          <w:sz w:val="28"/>
          <w:szCs w:val="28"/>
          <w:lang w:eastAsia="ru-RU"/>
        </w:rPr>
        <w:t>. Про надання дозволу на розробку детальних планів території.</w:t>
      </w:r>
    </w:p>
    <w:p w:rsidR="00A74042" w:rsidRPr="004D754C" w:rsidRDefault="00A74042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4D754C">
        <w:rPr>
          <w:sz w:val="28"/>
          <w:szCs w:val="28"/>
          <w:lang w:eastAsia="ru-RU"/>
        </w:rPr>
        <w:t>2.</w:t>
      </w:r>
      <w:r>
        <w:rPr>
          <w:sz w:val="28"/>
          <w:szCs w:val="28"/>
          <w:lang w:eastAsia="ru-RU"/>
        </w:rPr>
        <w:t>20</w:t>
      </w:r>
      <w:r w:rsidRPr="004D754C">
        <w:rPr>
          <w:sz w:val="28"/>
          <w:szCs w:val="28"/>
          <w:lang w:eastAsia="ru-RU"/>
        </w:rPr>
        <w:t>. Про надання  пільги по сплаті земельного податку.</w:t>
      </w:r>
    </w:p>
    <w:p w:rsidR="00A74042" w:rsidRPr="004D754C" w:rsidRDefault="00A74042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2.21. </w:t>
      </w:r>
      <w:r w:rsidRPr="004D754C">
        <w:rPr>
          <w:sz w:val="28"/>
          <w:szCs w:val="28"/>
          <w:lang w:eastAsia="ru-RU"/>
        </w:rPr>
        <w:t>Про затвердження  нормативів відрахування в 2020 році до бюджету</w:t>
      </w:r>
    </w:p>
    <w:p w:rsidR="00A74042" w:rsidRDefault="00A74042" w:rsidP="0042545E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 w:rsidRPr="004D754C">
        <w:rPr>
          <w:sz w:val="28"/>
          <w:szCs w:val="28"/>
          <w:lang w:eastAsia="ru-RU"/>
        </w:rPr>
        <w:t>міста частини чистого прибутку (доходу) підприємствами, організаціями, що нал</w:t>
      </w:r>
      <w:r>
        <w:rPr>
          <w:sz w:val="28"/>
          <w:szCs w:val="28"/>
          <w:lang w:eastAsia="ru-RU"/>
        </w:rPr>
        <w:t>ежать до комунальної власності.</w:t>
      </w:r>
    </w:p>
    <w:p w:rsidR="00A74042" w:rsidRDefault="00A74042" w:rsidP="004D754C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2.22. Про внесення змін до рішення Глухівської міської ради від 18.01.2012 №287 «Про встановлення ставок єдиного податку для фізичних осіб-підприємців при спрощеній системі оподаткування».</w:t>
      </w:r>
    </w:p>
    <w:p w:rsidR="00A74042" w:rsidRPr="009C7A59" w:rsidRDefault="00A74042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2.23. Інші питання. </w:t>
      </w:r>
      <w:r>
        <w:rPr>
          <w:sz w:val="28"/>
          <w:szCs w:val="28"/>
          <w:lang w:eastAsia="ru-RU"/>
        </w:rPr>
        <w:tab/>
      </w:r>
    </w:p>
    <w:p w:rsidR="00A74042" w:rsidRPr="00EE6B57" w:rsidRDefault="00A74042" w:rsidP="008F2B81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>
        <w:rPr>
          <w:sz w:val="28"/>
          <w:szCs w:val="28"/>
          <w:lang w:eastAsia="ru-RU"/>
        </w:rPr>
        <w:t>21 квітня 2020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14.00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</w:p>
    <w:p w:rsidR="00A74042" w:rsidRPr="00C81842" w:rsidRDefault="00A74042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A74042" w:rsidRPr="00F20E3F" w:rsidRDefault="00A74042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A74042" w:rsidRPr="00EE6B57" w:rsidRDefault="00A74042" w:rsidP="008F2B81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sz w:val="28"/>
          <w:szCs w:val="28"/>
          <w:lang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>Секретар міської ради                                                       Юрій БУРЛАКА</w:t>
      </w:r>
    </w:p>
    <w:p w:rsidR="00A74042" w:rsidRDefault="00A74042" w:rsidP="008F2B81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74042" w:rsidRDefault="00A74042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74042" w:rsidRDefault="00A74042" w:rsidP="008F2B81">
      <w:pPr>
        <w:tabs>
          <w:tab w:val="left" w:pos="3808"/>
        </w:tabs>
      </w:pPr>
    </w:p>
    <w:p w:rsidR="00A74042" w:rsidRDefault="00A74042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74042" w:rsidRDefault="00A74042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A74042" w:rsidRDefault="00A7404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74042" w:rsidRDefault="00A7404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74042" w:rsidRDefault="00A74042" w:rsidP="001A338B">
      <w:pPr>
        <w:rPr>
          <w:color w:val="000000"/>
          <w:spacing w:val="-2"/>
          <w:sz w:val="28"/>
          <w:szCs w:val="28"/>
          <w:lang w:eastAsia="ru-RU"/>
        </w:rPr>
      </w:pPr>
    </w:p>
    <w:p w:rsidR="00A74042" w:rsidRDefault="00A74042" w:rsidP="001A338B">
      <w:pPr>
        <w:rPr>
          <w:sz w:val="28"/>
          <w:szCs w:val="28"/>
          <w:lang w:eastAsia="ru-RU"/>
        </w:rPr>
      </w:pPr>
    </w:p>
    <w:p w:rsidR="00A74042" w:rsidRDefault="00A74042" w:rsidP="001A338B">
      <w:pPr>
        <w:rPr>
          <w:sz w:val="28"/>
          <w:szCs w:val="28"/>
          <w:lang w:eastAsia="ru-RU"/>
        </w:rPr>
      </w:pPr>
    </w:p>
    <w:p w:rsidR="00A74042" w:rsidRDefault="00A74042" w:rsidP="001A338B">
      <w:pPr>
        <w:rPr>
          <w:sz w:val="28"/>
          <w:szCs w:val="28"/>
          <w:lang w:eastAsia="ru-RU"/>
        </w:rPr>
      </w:pPr>
    </w:p>
    <w:p w:rsidR="00A74042" w:rsidRDefault="00A74042" w:rsidP="001A338B">
      <w:pPr>
        <w:rPr>
          <w:sz w:val="28"/>
          <w:szCs w:val="28"/>
          <w:lang w:eastAsia="ru-RU"/>
        </w:rPr>
      </w:pPr>
    </w:p>
    <w:p w:rsidR="00A74042" w:rsidRDefault="00A74042" w:rsidP="001A338B">
      <w:pPr>
        <w:rPr>
          <w:sz w:val="28"/>
          <w:szCs w:val="28"/>
          <w:lang w:eastAsia="ru-RU"/>
        </w:rPr>
      </w:pPr>
    </w:p>
    <w:p w:rsidR="00A74042" w:rsidRDefault="00A74042" w:rsidP="001A338B">
      <w:pPr>
        <w:rPr>
          <w:sz w:val="28"/>
          <w:szCs w:val="28"/>
          <w:lang w:eastAsia="ru-RU"/>
        </w:rPr>
      </w:pPr>
    </w:p>
    <w:p w:rsidR="00A74042" w:rsidRDefault="00A74042" w:rsidP="001A338B">
      <w:pPr>
        <w:rPr>
          <w:sz w:val="28"/>
          <w:szCs w:val="28"/>
          <w:lang w:eastAsia="ru-RU"/>
        </w:rPr>
      </w:pPr>
    </w:p>
    <w:p w:rsidR="00A74042" w:rsidRDefault="00A74042" w:rsidP="001A338B">
      <w:pPr>
        <w:rPr>
          <w:sz w:val="28"/>
          <w:szCs w:val="28"/>
          <w:lang w:eastAsia="ru-RU"/>
        </w:rPr>
      </w:pPr>
      <w:bookmarkStart w:id="0" w:name="_GoBack"/>
      <w:bookmarkEnd w:id="0"/>
    </w:p>
    <w:sectPr w:rsidR="00A74042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357"/>
    <w:rsid w:val="00004BC3"/>
    <w:rsid w:val="000372E5"/>
    <w:rsid w:val="00076C2E"/>
    <w:rsid w:val="000A6518"/>
    <w:rsid w:val="000B3849"/>
    <w:rsid w:val="000B4940"/>
    <w:rsid w:val="000C4367"/>
    <w:rsid w:val="000C5E62"/>
    <w:rsid w:val="000E0F2F"/>
    <w:rsid w:val="000F4217"/>
    <w:rsid w:val="000F5FBB"/>
    <w:rsid w:val="000F7062"/>
    <w:rsid w:val="001129B1"/>
    <w:rsid w:val="0013424C"/>
    <w:rsid w:val="00144543"/>
    <w:rsid w:val="001628E3"/>
    <w:rsid w:val="00187F39"/>
    <w:rsid w:val="00191292"/>
    <w:rsid w:val="0019669C"/>
    <w:rsid w:val="001A338B"/>
    <w:rsid w:val="001C013A"/>
    <w:rsid w:val="00233D9E"/>
    <w:rsid w:val="00241C64"/>
    <w:rsid w:val="00247839"/>
    <w:rsid w:val="00261465"/>
    <w:rsid w:val="002754B7"/>
    <w:rsid w:val="0027697B"/>
    <w:rsid w:val="00293A67"/>
    <w:rsid w:val="00296E48"/>
    <w:rsid w:val="002B37E5"/>
    <w:rsid w:val="002E3FE2"/>
    <w:rsid w:val="002E68BE"/>
    <w:rsid w:val="0030031E"/>
    <w:rsid w:val="003142B6"/>
    <w:rsid w:val="003507DE"/>
    <w:rsid w:val="003551E7"/>
    <w:rsid w:val="00364C24"/>
    <w:rsid w:val="00375C9C"/>
    <w:rsid w:val="00394C8E"/>
    <w:rsid w:val="003E2CB4"/>
    <w:rsid w:val="003F7221"/>
    <w:rsid w:val="004005C7"/>
    <w:rsid w:val="004077CF"/>
    <w:rsid w:val="00411AD0"/>
    <w:rsid w:val="00421E5E"/>
    <w:rsid w:val="004233D7"/>
    <w:rsid w:val="004240A2"/>
    <w:rsid w:val="0042545E"/>
    <w:rsid w:val="00426C52"/>
    <w:rsid w:val="00430B1C"/>
    <w:rsid w:val="0043401B"/>
    <w:rsid w:val="00437743"/>
    <w:rsid w:val="004450BF"/>
    <w:rsid w:val="00445BE6"/>
    <w:rsid w:val="00455DE2"/>
    <w:rsid w:val="004606C9"/>
    <w:rsid w:val="00465351"/>
    <w:rsid w:val="004657DC"/>
    <w:rsid w:val="00465DFE"/>
    <w:rsid w:val="00466D84"/>
    <w:rsid w:val="004A722A"/>
    <w:rsid w:val="004B6691"/>
    <w:rsid w:val="004C2B84"/>
    <w:rsid w:val="004C3450"/>
    <w:rsid w:val="004D754C"/>
    <w:rsid w:val="004D7EC1"/>
    <w:rsid w:val="004E0558"/>
    <w:rsid w:val="00502214"/>
    <w:rsid w:val="00527A26"/>
    <w:rsid w:val="00533346"/>
    <w:rsid w:val="0053624C"/>
    <w:rsid w:val="00536AA7"/>
    <w:rsid w:val="00565A76"/>
    <w:rsid w:val="00583745"/>
    <w:rsid w:val="00590C75"/>
    <w:rsid w:val="005A062A"/>
    <w:rsid w:val="005B7205"/>
    <w:rsid w:val="005D6E37"/>
    <w:rsid w:val="00601D80"/>
    <w:rsid w:val="00611A04"/>
    <w:rsid w:val="0062657E"/>
    <w:rsid w:val="00637357"/>
    <w:rsid w:val="00642522"/>
    <w:rsid w:val="00644BDE"/>
    <w:rsid w:val="00651592"/>
    <w:rsid w:val="00666A44"/>
    <w:rsid w:val="00683A29"/>
    <w:rsid w:val="006B527A"/>
    <w:rsid w:val="006D2260"/>
    <w:rsid w:val="006D7E62"/>
    <w:rsid w:val="00724CCB"/>
    <w:rsid w:val="007313E5"/>
    <w:rsid w:val="00782482"/>
    <w:rsid w:val="0078563F"/>
    <w:rsid w:val="0079519C"/>
    <w:rsid w:val="007972D1"/>
    <w:rsid w:val="007A3DDF"/>
    <w:rsid w:val="007A4495"/>
    <w:rsid w:val="007F3E94"/>
    <w:rsid w:val="00827BB0"/>
    <w:rsid w:val="00864A1F"/>
    <w:rsid w:val="00867C69"/>
    <w:rsid w:val="008A440F"/>
    <w:rsid w:val="008E7766"/>
    <w:rsid w:val="008F2B81"/>
    <w:rsid w:val="00900D28"/>
    <w:rsid w:val="00936C7F"/>
    <w:rsid w:val="00972329"/>
    <w:rsid w:val="00983999"/>
    <w:rsid w:val="009C7A59"/>
    <w:rsid w:val="009E261D"/>
    <w:rsid w:val="009F04E8"/>
    <w:rsid w:val="00A03C23"/>
    <w:rsid w:val="00A06EEB"/>
    <w:rsid w:val="00A143AB"/>
    <w:rsid w:val="00A442D8"/>
    <w:rsid w:val="00A66839"/>
    <w:rsid w:val="00A74042"/>
    <w:rsid w:val="00A85E4C"/>
    <w:rsid w:val="00A90544"/>
    <w:rsid w:val="00A92B3E"/>
    <w:rsid w:val="00A93AF1"/>
    <w:rsid w:val="00AB1C05"/>
    <w:rsid w:val="00AE22D2"/>
    <w:rsid w:val="00AF6336"/>
    <w:rsid w:val="00B12D73"/>
    <w:rsid w:val="00B22D0A"/>
    <w:rsid w:val="00B36F07"/>
    <w:rsid w:val="00B478AD"/>
    <w:rsid w:val="00B66758"/>
    <w:rsid w:val="00B70F65"/>
    <w:rsid w:val="00B73234"/>
    <w:rsid w:val="00B866DB"/>
    <w:rsid w:val="00B96D10"/>
    <w:rsid w:val="00BA19C0"/>
    <w:rsid w:val="00BB1206"/>
    <w:rsid w:val="00BE1EBC"/>
    <w:rsid w:val="00C11097"/>
    <w:rsid w:val="00C13445"/>
    <w:rsid w:val="00C17508"/>
    <w:rsid w:val="00C23CF0"/>
    <w:rsid w:val="00C26715"/>
    <w:rsid w:val="00C3426A"/>
    <w:rsid w:val="00C6100F"/>
    <w:rsid w:val="00C671F5"/>
    <w:rsid w:val="00C81842"/>
    <w:rsid w:val="00C83462"/>
    <w:rsid w:val="00C84E71"/>
    <w:rsid w:val="00CA411D"/>
    <w:rsid w:val="00CB1697"/>
    <w:rsid w:val="00CE4B8C"/>
    <w:rsid w:val="00D34109"/>
    <w:rsid w:val="00D35FEF"/>
    <w:rsid w:val="00D40CB2"/>
    <w:rsid w:val="00D43FE7"/>
    <w:rsid w:val="00D468D2"/>
    <w:rsid w:val="00D4755D"/>
    <w:rsid w:val="00D517C0"/>
    <w:rsid w:val="00D55B38"/>
    <w:rsid w:val="00D65C3A"/>
    <w:rsid w:val="00D924AB"/>
    <w:rsid w:val="00DE2C53"/>
    <w:rsid w:val="00DE38D2"/>
    <w:rsid w:val="00DE3DA3"/>
    <w:rsid w:val="00E152FF"/>
    <w:rsid w:val="00E319E2"/>
    <w:rsid w:val="00E61D94"/>
    <w:rsid w:val="00E80ED0"/>
    <w:rsid w:val="00E84EE8"/>
    <w:rsid w:val="00EB78CB"/>
    <w:rsid w:val="00EC7158"/>
    <w:rsid w:val="00EE350A"/>
    <w:rsid w:val="00EE6B57"/>
    <w:rsid w:val="00EF0120"/>
    <w:rsid w:val="00F20E3F"/>
    <w:rsid w:val="00F26F85"/>
    <w:rsid w:val="00F34229"/>
    <w:rsid w:val="00F47260"/>
    <w:rsid w:val="00F6083A"/>
    <w:rsid w:val="00F7238A"/>
    <w:rsid w:val="00F763D7"/>
    <w:rsid w:val="00F7717D"/>
    <w:rsid w:val="00FE5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109"/>
    <w:rPr>
      <w:rFonts w:ascii="Times New Roman" w:eastAsia="Times New Roman" w:hAnsi="Times New Roman"/>
      <w:sz w:val="20"/>
      <w:szCs w:val="20"/>
      <w:lang w:val="uk-UA"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341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4109"/>
    <w:rPr>
      <w:rFonts w:ascii="Tahoma" w:hAnsi="Tahoma" w:cs="Tahoma"/>
      <w:sz w:val="16"/>
      <w:szCs w:val="16"/>
      <w:lang w:val="uk-UA" w:eastAsia="uk-UA"/>
    </w:rPr>
  </w:style>
  <w:style w:type="character" w:styleId="Hyperlink">
    <w:name w:val="Hyperlink"/>
    <w:basedOn w:val="DefaultParagraphFont"/>
    <w:uiPriority w:val="99"/>
    <w:semiHidden/>
    <w:rsid w:val="00D35FE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606</TotalTime>
  <Pages>2</Pages>
  <Words>496</Words>
  <Characters>2830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22</cp:revision>
  <cp:lastPrinted>2020-04-14T13:44:00Z</cp:lastPrinted>
  <dcterms:created xsi:type="dcterms:W3CDTF">2019-12-13T13:44:00Z</dcterms:created>
  <dcterms:modified xsi:type="dcterms:W3CDTF">2020-04-14T16:17:00Z</dcterms:modified>
</cp:coreProperties>
</file>