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64" w:rsidRPr="00E47764" w:rsidRDefault="00E47764" w:rsidP="00E47764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  <w:r w:rsidRPr="00E4776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147955</wp:posOffset>
            </wp:positionV>
            <wp:extent cx="497840" cy="6362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7764" w:rsidRDefault="00E47764" w:rsidP="00E47764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</w:p>
    <w:p w:rsidR="00987D1D" w:rsidRDefault="00F323FE" w:rsidP="00E47764">
      <w:pPr>
        <w:spacing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uk-UA"/>
        </w:rPr>
        <w:t xml:space="preserve">                   </w:t>
      </w:r>
    </w:p>
    <w:p w:rsidR="00DC261A" w:rsidRPr="00987D1D" w:rsidRDefault="00DC261A" w:rsidP="00987D1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lang w:val="uk-UA" w:eastAsia="uk-UA"/>
        </w:rPr>
      </w:pPr>
      <w:r w:rsidRPr="00987D1D">
        <w:rPr>
          <w:rFonts w:ascii="Times New Roman" w:hAnsi="Times New Roman" w:cs="Times New Roman"/>
          <w:b/>
          <w:sz w:val="28"/>
          <w:lang w:eastAsia="uk-UA"/>
        </w:rPr>
        <w:t>ГЛУХІВСЬКА МІСЬКА РАДА СУМСЬКОЇ ОБЛАСТІ</w:t>
      </w:r>
    </w:p>
    <w:p w:rsidR="00E47764" w:rsidRPr="00987D1D" w:rsidRDefault="00E47764" w:rsidP="00987D1D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 О З П О Р Я Д Ж Е Н </w:t>
      </w:r>
      <w:proofErr w:type="spellStart"/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</w:t>
      </w:r>
      <w:proofErr w:type="spellEnd"/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Я</w:t>
      </w:r>
    </w:p>
    <w:p w:rsidR="00E47764" w:rsidRPr="00987D1D" w:rsidRDefault="00E47764" w:rsidP="00987D1D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 І С Ь К О Г О    Г О Л О В И</w:t>
      </w:r>
    </w:p>
    <w:p w:rsidR="00E47764" w:rsidRPr="004F79C0" w:rsidRDefault="006C7329" w:rsidP="00A0232F">
      <w:pPr>
        <w:tabs>
          <w:tab w:val="left" w:pos="82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01.04.2020</w:t>
      </w:r>
      <w:r w:rsidR="00E47764" w:rsidRPr="00987D1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</w:t>
      </w:r>
      <w:r w:rsidR="00987D1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</w:t>
      </w:r>
      <w:r w:rsidR="004F79C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5C652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eastAsia="uk-UA"/>
        </w:rPr>
        <w:t>м. Глух</w:t>
      </w:r>
      <w:proofErr w:type="spellStart"/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ів</w:t>
      </w:r>
      <w:proofErr w:type="spellEnd"/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 w:rsidR="0059653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</w:t>
      </w:r>
      <w:r w:rsidR="005C652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   </w:t>
      </w:r>
      <w:r w:rsidR="004F79C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60-ОД</w:t>
      </w:r>
    </w:p>
    <w:p w:rsidR="00987D1D" w:rsidRDefault="00DE47C2" w:rsidP="00CE4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CE4E49" w:rsidRDefault="00CE4E49" w:rsidP="00BA2F2E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B10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проведення службового </w:t>
      </w:r>
      <w:r w:rsidRPr="00BA2F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розслідування стосовно</w:t>
      </w:r>
      <w:r w:rsidR="00987D1D" w:rsidRPr="00BA2F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AB0E9F">
        <w:rPr>
          <w:rFonts w:ascii="Times New Roman" w:eastAsiaTheme="minorEastAsia" w:hAnsi="Times New Roman" w:cs="Times New Roman"/>
          <w:b/>
          <w:sz w:val="28"/>
          <w:szCs w:val="28"/>
          <w:lang w:val="uk-UA" w:eastAsia="uk-UA"/>
        </w:rPr>
        <w:t>керуючої справами</w:t>
      </w:r>
      <w:r w:rsidR="00BA2F2E" w:rsidRPr="00BA2F2E">
        <w:rPr>
          <w:rFonts w:ascii="Times New Roman" w:eastAsiaTheme="minorEastAsia" w:hAnsi="Times New Roman" w:cs="Times New Roman"/>
          <w:b/>
          <w:sz w:val="28"/>
          <w:szCs w:val="28"/>
          <w:lang w:val="uk-UA" w:eastAsia="uk-UA"/>
        </w:rPr>
        <w:t xml:space="preserve"> виконавчого комітету міської ради </w:t>
      </w:r>
      <w:proofErr w:type="spellStart"/>
      <w:r w:rsidR="00BA2F2E" w:rsidRPr="00BA2F2E">
        <w:rPr>
          <w:rFonts w:ascii="Times New Roman" w:eastAsiaTheme="minorEastAsia" w:hAnsi="Times New Roman" w:cs="Times New Roman"/>
          <w:b/>
          <w:sz w:val="28"/>
          <w:szCs w:val="28"/>
          <w:lang w:val="uk-UA" w:eastAsia="uk-UA"/>
        </w:rPr>
        <w:t>Гаврильченко</w:t>
      </w:r>
      <w:proofErr w:type="spellEnd"/>
      <w:r w:rsidR="00BA2F2E" w:rsidRPr="00BA2F2E">
        <w:rPr>
          <w:rFonts w:ascii="Times New Roman" w:eastAsiaTheme="minorEastAsia" w:hAnsi="Times New Roman" w:cs="Times New Roman"/>
          <w:b/>
          <w:sz w:val="28"/>
          <w:szCs w:val="28"/>
          <w:lang w:val="uk-UA" w:eastAsia="uk-UA"/>
        </w:rPr>
        <w:t xml:space="preserve"> О.О.</w:t>
      </w:r>
    </w:p>
    <w:p w:rsidR="00BA2F2E" w:rsidRPr="00E47764" w:rsidRDefault="00BA2F2E" w:rsidP="00BA2F2E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E47764" w:rsidRDefault="00A0232F" w:rsidP="00DF76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Розглянувши </w:t>
      </w:r>
      <w:r w:rsidR="000B500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службову </w:t>
      </w:r>
      <w:r w:rsidR="005667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записку секр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етаря міської ради Бурлаки Ю</w:t>
      </w:r>
      <w:r w:rsidR="005667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О.</w:t>
      </w:r>
      <w:r w:rsidR="00E51FF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щодо</w:t>
      </w:r>
      <w:r w:rsidR="00E51FF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неналежного виконання службових обов</w:t>
      </w:r>
      <w:r w:rsidR="00DF763A" w:rsidRP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’</w:t>
      </w:r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язків </w:t>
      </w:r>
      <w:r w:rsidR="00AB0E9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керуючої справами</w:t>
      </w:r>
      <w:r w:rsidR="00DF763A" w:rsidRP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виконавчого комітету міської ради </w:t>
      </w:r>
      <w:proofErr w:type="spellStart"/>
      <w:r w:rsidR="00DF763A" w:rsidRP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Гаврильченко</w:t>
      </w:r>
      <w:proofErr w:type="spellEnd"/>
      <w:r w:rsidR="00DF763A" w:rsidRP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О.О.</w:t>
      </w:r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та перевищення своїх </w:t>
      </w:r>
      <w:r w:rsidR="004252D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службових </w:t>
      </w:r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повноважень, про</w:t>
      </w:r>
      <w:r w:rsid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писаних в посадовій інструкції, </w:t>
      </w:r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затвердженої розпорядженням міського голови від 13.12.2019 № 210-ОД «Про затвердження посадових інструкцій», порушення Кодексу етичної поведінки посадових осіб Глухівської міської ради та її виконавчих органів</w:t>
      </w:r>
      <w:r w:rsidR="00DF763A">
        <w:rPr>
          <w:rStyle w:val="rvts0"/>
          <w:rFonts w:ascii="Times New Roman" w:hAnsi="Times New Roman" w:cs="Times New Roman"/>
          <w:sz w:val="28"/>
          <w:szCs w:val="28"/>
          <w:lang w:val="uk-UA"/>
        </w:rPr>
        <w:t>,</w:t>
      </w:r>
      <w:r w:rsidR="00244E64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еруючись статтею 42 Закону України «Про місцеве самоврядування в Україні»,</w:t>
      </w:r>
      <w:r w:rsidR="00075D0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Законом України «Про службу в органах місцевого самоврядування»</w:t>
      </w:r>
      <w:r w:rsidR="00627CB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 w:rsidR="008A2EF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360EF0"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8A2EFB">
        <w:rPr>
          <w:rFonts w:ascii="Times New Roman" w:eastAsia="Calibri" w:hAnsi="Times New Roman"/>
          <w:sz w:val="28"/>
          <w:szCs w:val="28"/>
          <w:lang w:val="uk-UA"/>
        </w:rPr>
        <w:t>остановою Кабінету</w:t>
      </w:r>
      <w:r w:rsidR="008A2EFB" w:rsidRPr="008A2EFB">
        <w:rPr>
          <w:rFonts w:ascii="Times New Roman" w:eastAsia="Calibri" w:hAnsi="Times New Roman"/>
          <w:sz w:val="28"/>
          <w:szCs w:val="28"/>
          <w:lang w:val="uk-UA"/>
        </w:rPr>
        <w:t xml:space="preserve"> Міністрів України від 13 червня 2000</w:t>
      </w:r>
      <w:r w:rsidR="00360EF0">
        <w:rPr>
          <w:rFonts w:ascii="Times New Roman" w:eastAsia="Calibri" w:hAnsi="Times New Roman"/>
          <w:sz w:val="28"/>
          <w:szCs w:val="28"/>
          <w:lang w:val="uk-UA"/>
        </w:rPr>
        <w:t xml:space="preserve"> р.</w:t>
      </w:r>
      <w:r w:rsidR="008A2EFB" w:rsidRPr="008A2EFB">
        <w:rPr>
          <w:rFonts w:ascii="Times New Roman" w:eastAsia="Calibri" w:hAnsi="Times New Roman"/>
          <w:sz w:val="28"/>
          <w:szCs w:val="28"/>
          <w:lang w:val="uk-UA"/>
        </w:rPr>
        <w:t xml:space="preserve"> № 950 </w:t>
      </w:r>
      <w:bookmarkStart w:id="0" w:name="n3"/>
      <w:bookmarkEnd w:id="0"/>
      <w:r w:rsidR="008A2EFB" w:rsidRPr="008A2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Порядку проведення службового розслідування стосовно осіб, уповноважених на виконання функцій держави або місцевого самоврядування, та осіб</w:t>
      </w:r>
      <w:r w:rsidR="00244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для цілей Закону України «Про запобігання корупції»</w:t>
      </w:r>
      <w:r w:rsidR="008A2EFB" w:rsidRPr="008A2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прирівнюються до осіб, уповноважених на виконання функцій держави або місцевого самоврядування</w:t>
      </w:r>
      <w:r w:rsidR="00E369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60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 метою </w:t>
      </w:r>
      <w:r w:rsidR="000C224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повного та всебічного з</w:t>
      </w:r>
      <w:r w:rsidR="000C2245" w:rsidRPr="000C224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’</w:t>
      </w:r>
      <w:r w:rsidR="000C224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ясування всіх обставин </w:t>
      </w:r>
      <w:r w:rsidR="0064170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та </w:t>
      </w:r>
      <w:r w:rsidR="003D46B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усунення </w:t>
      </w:r>
      <w:r w:rsidR="00600F7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можливих </w:t>
      </w:r>
      <w:r w:rsidR="003D46B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негативних </w:t>
      </w:r>
      <w:r w:rsidR="0064170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наслідків</w:t>
      </w:r>
      <w:r w:rsidR="00600F7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і недопущення</w:t>
      </w:r>
      <w:r w:rsidR="002E725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 подальшому</w:t>
      </w:r>
      <w:r w:rsidR="00600F7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вчинення посадовими особами міської ради дій по дискредитації органів місцевого самоврядування та держави</w:t>
      </w:r>
      <w:r w:rsidR="0064170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657216" w:rsidRDefault="00657216" w:rsidP="006572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1. </w:t>
      </w:r>
      <w:r w:rsidR="0064170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Провести службове розслідування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по вищезазначених</w:t>
      </w:r>
      <w:r w:rsidR="002B4346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обставина</w:t>
      </w:r>
      <w:r w:rsidR="00360EF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х</w:t>
      </w:r>
      <w:r w:rsidR="00106B6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щодо неналежного виконання службових обов</w:t>
      </w:r>
      <w:r w:rsidR="00C27C3B" w:rsidRP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’</w:t>
      </w:r>
      <w:r w:rsid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язків </w:t>
      </w:r>
      <w:r w:rsidR="00C27C3B" w:rsidRP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керуючої справи виконавчого комітету міської ради </w:t>
      </w:r>
      <w:proofErr w:type="spellStart"/>
      <w:r w:rsidR="00C27C3B" w:rsidRP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Гаврильченко</w:t>
      </w:r>
      <w:proofErr w:type="spellEnd"/>
      <w:r w:rsidR="00C27C3B" w:rsidRP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О.О.</w:t>
      </w:r>
    </w:p>
    <w:p w:rsidR="00471B9A" w:rsidRDefault="00657216" w:rsidP="00B34E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2. </w:t>
      </w:r>
      <w:r w:rsidR="00471B9A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Утворити к</w:t>
      </w:r>
      <w:r w:rsidR="001A1366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омісію по</w:t>
      </w:r>
      <w:r w:rsidR="001A1366" w:rsidRPr="006572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проведенн</w:t>
      </w:r>
      <w:r w:rsidR="00360E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ю</w:t>
      </w:r>
      <w:r w:rsidR="001A1366" w:rsidRPr="006572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службового розслідування стосовно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AB0E9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керуючої справами</w:t>
      </w:r>
      <w:r w:rsidR="00B34E6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виконавчого комітету міської ради </w:t>
      </w:r>
      <w:proofErr w:type="spellStart"/>
      <w:r w:rsidR="00B34E6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Гаврильченко</w:t>
      </w:r>
      <w:proofErr w:type="spellEnd"/>
      <w:r w:rsidR="00B34E6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О.О.</w:t>
      </w:r>
      <w:r w:rsidR="00471B9A" w:rsidRPr="001A136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356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(далі – комісія) </w:t>
      </w:r>
      <w:r w:rsidR="00471B9A" w:rsidRPr="001A136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 наступному складі:</w:t>
      </w:r>
    </w:p>
    <w:p w:rsidR="00B34E6C" w:rsidRDefault="00B34E6C" w:rsidP="00B34E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ВАСИЛЬЄВА Маріанна Іванівна, заступник міського голови з питань діяльності виконавчих органів міської ради – голова комісії;</w:t>
      </w:r>
    </w:p>
    <w:p w:rsidR="00B34E6C" w:rsidRDefault="00B34E6C" w:rsidP="00B34E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СТЕПАНОВА Марія Вікторівна, начальник відділу з правової та внутрішньої політики міської ради -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секретар комісії;</w:t>
      </w:r>
    </w:p>
    <w:p w:rsidR="004252D1" w:rsidRDefault="004252D1" w:rsidP="004252D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БАЛИЦЬКА Марина Олександрівна, головний спеціаліст – юрисконсульт відділу з правової та внутрішньої політики міської ради – член комісії;</w:t>
      </w:r>
    </w:p>
    <w:p w:rsidR="00B34E6C" w:rsidRPr="00B34E6C" w:rsidRDefault="00B34E6C" w:rsidP="00B34E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ЯЩЕНКО Вікторія Віталіївна,</w:t>
      </w:r>
      <w:r w:rsidR="004464E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головний спеціаліст сектору з питань організаційної та кадрової роботи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організаційно</w:t>
      </w:r>
      <w:r w:rsidR="004464E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- контрольного відділу апарату міської ради та її вико</w:t>
      </w:r>
      <w:r w:rsidR="004252D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навчого комітету – член комісії.</w:t>
      </w:r>
    </w:p>
    <w:p w:rsidR="002E7259" w:rsidRPr="00657216" w:rsidRDefault="00657216" w:rsidP="00BA2F2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lastRenderedPageBreak/>
        <w:t xml:space="preserve">3. </w:t>
      </w:r>
      <w:r w:rsidR="0063562E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Встановити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термін роботи комісії з 01.04.2020 по 03.04.2020</w:t>
      </w:r>
      <w:r w:rsidR="002E725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:rsidR="00130EC8" w:rsidRDefault="00657216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4. 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Комісії</w:t>
      </w:r>
      <w:r w:rsidR="00130EC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130EC8" w:rsidRPr="00C27C3B" w:rsidRDefault="00130EC8" w:rsidP="00C27C3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1) у своїй роботі </w:t>
      </w:r>
      <w:r w:rsidR="00EE2688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керуватися</w:t>
      </w:r>
      <w:r w:rsidR="00106B6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5E3405" w:rsidRPr="00657216">
        <w:rPr>
          <w:rFonts w:ascii="Times New Roman" w:eastAsia="Calibri" w:hAnsi="Times New Roman"/>
          <w:sz w:val="28"/>
          <w:szCs w:val="28"/>
          <w:lang w:val="uk-UA"/>
        </w:rPr>
        <w:t>остановою Кабінету Міністрів України від 13 червня 2000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р.</w:t>
      </w:r>
      <w:r w:rsidR="005E3405" w:rsidRPr="00657216">
        <w:rPr>
          <w:rFonts w:ascii="Times New Roman" w:eastAsia="Calibri" w:hAnsi="Times New Roman"/>
          <w:sz w:val="28"/>
          <w:szCs w:val="28"/>
          <w:lang w:val="uk-UA"/>
        </w:rPr>
        <w:t xml:space="preserve"> № 950, </w:t>
      </w:r>
      <w:r w:rsidR="007861CF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ретельно та детально вивчити зазначені обставини,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C27C3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щодо неналежного виконання службових обов</w:t>
      </w:r>
      <w:r w:rsidR="00C27C3B" w:rsidRP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’</w:t>
      </w:r>
      <w:r w:rsid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язків </w:t>
      </w:r>
      <w:r w:rsidR="00AB0E9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керуючої справами</w:t>
      </w:r>
      <w:r w:rsidR="00C27C3B" w:rsidRP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виконавчого комітету міської ради </w:t>
      </w:r>
      <w:proofErr w:type="spellStart"/>
      <w:r w:rsidR="00C27C3B" w:rsidRP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Гаврильченко</w:t>
      </w:r>
      <w:proofErr w:type="spellEnd"/>
      <w:r w:rsidR="00C27C3B" w:rsidRP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О.</w:t>
      </w:r>
      <w:r w:rsidR="00C27C3B"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О., </w:t>
      </w:r>
      <w:r w:rsidR="00684279"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дати їм об’єктивну </w:t>
      </w:r>
      <w:r w:rsidR="00F109FB"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та неупереджену оцінку, особливо наслідкам</w:t>
      </w:r>
      <w:r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;</w:t>
      </w:r>
    </w:p>
    <w:p w:rsidR="004853ED" w:rsidRDefault="00130EC8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2) н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адати 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секретарю міської ради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свої </w:t>
      </w:r>
      <w:r w:rsidR="00F109F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висновки, 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пропозиції та рекомендації</w:t>
      </w:r>
      <w:r w:rsidR="00106B6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 результатами роботи комісії.</w:t>
      </w:r>
    </w:p>
    <w:p w:rsidR="004853ED" w:rsidRPr="00657216" w:rsidRDefault="00657216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5.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а період роботи комісії</w:t>
      </w:r>
      <w:r w:rsidR="00DC2E1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4252D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 01.04.2020 до 03.04.2020 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відсторонити </w:t>
      </w:r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керуючу</w:t>
      </w:r>
      <w:r w:rsidR="00AB0E9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справами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виконавчого комітету міської ради </w:t>
      </w:r>
      <w:proofErr w:type="spellStart"/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Гаврильченко</w:t>
      </w:r>
      <w:proofErr w:type="spellEnd"/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О.О.</w:t>
      </w:r>
      <w:r w:rsidR="004252D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4252D1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від здійснення повноважень на посаді </w:t>
      </w:r>
      <w:r w:rsidR="004252D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керуючої справами виконавчого комітету міської ради та </w:t>
      </w:r>
      <w:r w:rsidR="0081231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передати г</w:t>
      </w:r>
      <w:r w:rsidR="004252D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ербову печатку Виконавчого комітету Глухівської міської ради</w:t>
      </w:r>
      <w:r w:rsidR="0081231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Сумської області</w:t>
      </w:r>
      <w:r w:rsidR="004252D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секретарю міської ради Бурлаці Ю.О.,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59E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>зі збереженням середнь</w:t>
      </w:r>
      <w:r w:rsidR="00FB01D1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ого заробітку 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та зобов’язати її </w:t>
      </w:r>
      <w:r w:rsidR="00753ED3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перебувати на своєму робочому місті і </w:t>
      </w:r>
      <w:r w:rsidR="009101F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>сприяти</w:t>
      </w:r>
      <w:r w:rsidR="001425FE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04F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101F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>комісії.</w:t>
      </w:r>
    </w:p>
    <w:p w:rsidR="00E47764" w:rsidRPr="00EB7DCA" w:rsidRDefault="00657216" w:rsidP="00657216">
      <w:pPr>
        <w:spacing w:line="240" w:lineRule="auto"/>
        <w:ind w:firstLine="708"/>
        <w:contextualSpacing/>
        <w:jc w:val="both"/>
        <w:rPr>
          <w:rStyle w:val="rvts0"/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Організаційно-контрольному відділу </w:t>
      </w:r>
      <w:r w:rsidR="007C4F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апарату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0F10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її виконавчого комітету </w:t>
      </w:r>
      <w:r w:rsidR="00EB7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невідкладно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47764" w:rsidRPr="00E47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вести до відома керівників</w:t>
      </w:r>
      <w:r w:rsidR="00E47764" w:rsidRPr="00E47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управлінь, відділів, </w:t>
      </w:r>
      <w:r w:rsidR="007C4F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служби,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комунальних підприємств, </w:t>
      </w:r>
      <w:r w:rsidR="00E47764" w:rsidRPr="00E47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установ </w:t>
      </w:r>
      <w:r w:rsidR="00E47764" w:rsidRPr="00E477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 зміст ць</w:t>
      </w:r>
      <w:r w:rsidR="00BB4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розпорядження </w:t>
      </w:r>
      <w:r w:rsidR="00931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наголосити таким керівникам</w:t>
      </w:r>
      <w:r w:rsidR="00142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B1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необхідність керуватися</w:t>
      </w:r>
      <w:r w:rsidR="00867E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ним </w:t>
      </w:r>
      <w:r w:rsidR="00BB4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виконанні посадових обов’язків</w:t>
      </w:r>
      <w:r w:rsidR="00142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50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врахуванням</w:t>
      </w:r>
      <w:r w:rsidR="00142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4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</w:t>
      </w:r>
      <w:r w:rsidR="007D26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дсторонення </w:t>
      </w:r>
      <w:r w:rsid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керуючої</w:t>
      </w:r>
      <w:r w:rsidR="00AB0E9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справами</w:t>
      </w:r>
      <w:bookmarkStart w:id="1" w:name="_GoBack"/>
      <w:bookmarkEnd w:id="1"/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виконавчого комітету міської ради </w:t>
      </w:r>
      <w:proofErr w:type="spellStart"/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Гаврильченко</w:t>
      </w:r>
      <w:proofErr w:type="spellEnd"/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О.О</w:t>
      </w:r>
      <w:r w:rsidR="00BB4E2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  <w:r w:rsidR="00BB4E23" w:rsidRPr="004853E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від здійснення повноважень на посаді</w:t>
      </w:r>
      <w:r w:rsidR="00BB4E23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AB6E6C" w:rsidRPr="00E47764" w:rsidRDefault="00C27C3B" w:rsidP="00657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>7</w:t>
      </w:r>
      <w:r w:rsid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>Відділу з правової та внутрішньої політики міської ради</w:t>
      </w:r>
      <w:r w:rsidR="00A73B4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E6C">
        <w:rPr>
          <w:rStyle w:val="rvts0"/>
          <w:rFonts w:ascii="Times New Roman" w:hAnsi="Times New Roman" w:cs="Times New Roman"/>
          <w:sz w:val="28"/>
          <w:szCs w:val="28"/>
          <w:lang w:val="uk-UA"/>
        </w:rPr>
        <w:t>забезпечити оприлюд</w:t>
      </w:r>
      <w:r w:rsidR="004464EC">
        <w:rPr>
          <w:rStyle w:val="rvts0"/>
          <w:rFonts w:ascii="Times New Roman" w:hAnsi="Times New Roman" w:cs="Times New Roman"/>
          <w:sz w:val="28"/>
          <w:szCs w:val="28"/>
          <w:lang w:val="uk-UA"/>
        </w:rPr>
        <w:t>нення цього р</w:t>
      </w:r>
      <w:r w:rsidR="00812311">
        <w:rPr>
          <w:rStyle w:val="rvts0"/>
          <w:rFonts w:ascii="Times New Roman" w:hAnsi="Times New Roman" w:cs="Times New Roman"/>
          <w:sz w:val="28"/>
          <w:szCs w:val="28"/>
          <w:lang w:val="uk-UA"/>
        </w:rPr>
        <w:t>озпорядження на офіційному сайті</w:t>
      </w:r>
      <w:r w:rsidR="004464EC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E47764" w:rsidRPr="00657216" w:rsidRDefault="00371E2B" w:rsidP="0065721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8</w:t>
      </w:r>
      <w:r w:rsid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.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</w:t>
      </w:r>
      <w:r w:rsidR="00E47764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онтроль за виконанням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цього розпорядження залишаю за собою.</w:t>
      </w:r>
    </w:p>
    <w:p w:rsidR="00670E8B" w:rsidRDefault="00670E8B" w:rsidP="00884C94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70E8B" w:rsidRDefault="00670E8B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70E8B" w:rsidRPr="001A1C31" w:rsidRDefault="00DF763A" w:rsidP="00657216">
      <w:pPr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>Секретар міської ради</w:t>
      </w:r>
      <w:r w:rsidR="00522CA7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</w:t>
      </w:r>
      <w:r w:rsidR="001A1C31" w:rsidRPr="001A1C31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Юрій БУРЛАКА</w:t>
      </w:r>
    </w:p>
    <w:p w:rsidR="00670E8B" w:rsidRDefault="00670E8B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p w:rsidR="000F10B4" w:rsidRDefault="000F10B4" w:rsidP="00670E8B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sectPr w:rsidR="000F10B4" w:rsidSect="00DC261A">
      <w:pgSz w:w="11900" w:h="16820"/>
      <w:pgMar w:top="709" w:right="567" w:bottom="851" w:left="1701" w:header="567" w:footer="567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2C15"/>
    <w:multiLevelType w:val="hybridMultilevel"/>
    <w:tmpl w:val="BEC29C08"/>
    <w:lvl w:ilvl="0" w:tplc="6C8A6E2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79767E2"/>
    <w:multiLevelType w:val="hybridMultilevel"/>
    <w:tmpl w:val="B76647E6"/>
    <w:lvl w:ilvl="0" w:tplc="04C2FAC4">
      <w:start w:val="1"/>
      <w:numFmt w:val="bullet"/>
      <w:lvlText w:val="-"/>
      <w:lvlJc w:val="left"/>
      <w:pPr>
        <w:ind w:left="117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D7"/>
    <w:rsid w:val="00036830"/>
    <w:rsid w:val="00075D06"/>
    <w:rsid w:val="00096D96"/>
    <w:rsid w:val="000A778A"/>
    <w:rsid w:val="000B5003"/>
    <w:rsid w:val="000C2245"/>
    <w:rsid w:val="000E2F3B"/>
    <w:rsid w:val="000F10B4"/>
    <w:rsid w:val="00106B69"/>
    <w:rsid w:val="00110E0F"/>
    <w:rsid w:val="00130EC8"/>
    <w:rsid w:val="001425FE"/>
    <w:rsid w:val="001A1366"/>
    <w:rsid w:val="001A1C31"/>
    <w:rsid w:val="001F6EFE"/>
    <w:rsid w:val="002042E0"/>
    <w:rsid w:val="00210879"/>
    <w:rsid w:val="00211DC4"/>
    <w:rsid w:val="00244E64"/>
    <w:rsid w:val="00256226"/>
    <w:rsid w:val="002B4346"/>
    <w:rsid w:val="002E7259"/>
    <w:rsid w:val="002F5C2E"/>
    <w:rsid w:val="002F5EDC"/>
    <w:rsid w:val="0031503B"/>
    <w:rsid w:val="00360EF0"/>
    <w:rsid w:val="00371E2B"/>
    <w:rsid w:val="003A45F9"/>
    <w:rsid w:val="003C400E"/>
    <w:rsid w:val="003D46B8"/>
    <w:rsid w:val="003F0180"/>
    <w:rsid w:val="003F1853"/>
    <w:rsid w:val="00423C44"/>
    <w:rsid w:val="004252D1"/>
    <w:rsid w:val="00431D0D"/>
    <w:rsid w:val="004464EC"/>
    <w:rsid w:val="00446E79"/>
    <w:rsid w:val="00456CE5"/>
    <w:rsid w:val="00471B9A"/>
    <w:rsid w:val="0048159E"/>
    <w:rsid w:val="00482821"/>
    <w:rsid w:val="004853ED"/>
    <w:rsid w:val="004B031A"/>
    <w:rsid w:val="004B1C22"/>
    <w:rsid w:val="004B70B7"/>
    <w:rsid w:val="004F3FFA"/>
    <w:rsid w:val="004F79C0"/>
    <w:rsid w:val="00522CA7"/>
    <w:rsid w:val="00552F2D"/>
    <w:rsid w:val="005667CD"/>
    <w:rsid w:val="00571425"/>
    <w:rsid w:val="00581EC0"/>
    <w:rsid w:val="0059653E"/>
    <w:rsid w:val="005C6526"/>
    <w:rsid w:val="005E3405"/>
    <w:rsid w:val="005E5A87"/>
    <w:rsid w:val="005E6D8B"/>
    <w:rsid w:val="005F27B1"/>
    <w:rsid w:val="00600F73"/>
    <w:rsid w:val="006157A4"/>
    <w:rsid w:val="00627CBD"/>
    <w:rsid w:val="0063562E"/>
    <w:rsid w:val="00641709"/>
    <w:rsid w:val="00657216"/>
    <w:rsid w:val="00670E8B"/>
    <w:rsid w:val="00684279"/>
    <w:rsid w:val="006B3127"/>
    <w:rsid w:val="006C61D8"/>
    <w:rsid w:val="006C7329"/>
    <w:rsid w:val="006F0DC8"/>
    <w:rsid w:val="007220EF"/>
    <w:rsid w:val="00753ED3"/>
    <w:rsid w:val="007861CF"/>
    <w:rsid w:val="007C4FF0"/>
    <w:rsid w:val="007D26BE"/>
    <w:rsid w:val="007E2998"/>
    <w:rsid w:val="00800FFB"/>
    <w:rsid w:val="00812311"/>
    <w:rsid w:val="00834C30"/>
    <w:rsid w:val="00836050"/>
    <w:rsid w:val="00867E2B"/>
    <w:rsid w:val="00884C94"/>
    <w:rsid w:val="00890779"/>
    <w:rsid w:val="0089741B"/>
    <w:rsid w:val="008A2EFB"/>
    <w:rsid w:val="008C4802"/>
    <w:rsid w:val="00903BB1"/>
    <w:rsid w:val="00907043"/>
    <w:rsid w:val="009101FD"/>
    <w:rsid w:val="009318A3"/>
    <w:rsid w:val="0096190D"/>
    <w:rsid w:val="009649A8"/>
    <w:rsid w:val="00987D1D"/>
    <w:rsid w:val="009C6346"/>
    <w:rsid w:val="00A0232F"/>
    <w:rsid w:val="00A03C06"/>
    <w:rsid w:val="00A3604F"/>
    <w:rsid w:val="00A73B4D"/>
    <w:rsid w:val="00AB0E9F"/>
    <w:rsid w:val="00AB6E6C"/>
    <w:rsid w:val="00AD0E62"/>
    <w:rsid w:val="00AE2C82"/>
    <w:rsid w:val="00AE570F"/>
    <w:rsid w:val="00B10278"/>
    <w:rsid w:val="00B2167E"/>
    <w:rsid w:val="00B34E6C"/>
    <w:rsid w:val="00B74BDE"/>
    <w:rsid w:val="00BA2F2E"/>
    <w:rsid w:val="00BB4E23"/>
    <w:rsid w:val="00C27C3B"/>
    <w:rsid w:val="00C43164"/>
    <w:rsid w:val="00C64C0C"/>
    <w:rsid w:val="00CC5287"/>
    <w:rsid w:val="00CC589B"/>
    <w:rsid w:val="00CE315C"/>
    <w:rsid w:val="00CE4E49"/>
    <w:rsid w:val="00CF3892"/>
    <w:rsid w:val="00D40B4D"/>
    <w:rsid w:val="00DC261A"/>
    <w:rsid w:val="00DC2E1B"/>
    <w:rsid w:val="00DE47C2"/>
    <w:rsid w:val="00DF763A"/>
    <w:rsid w:val="00E02254"/>
    <w:rsid w:val="00E369E4"/>
    <w:rsid w:val="00E47764"/>
    <w:rsid w:val="00E51FFF"/>
    <w:rsid w:val="00E941B6"/>
    <w:rsid w:val="00EB153B"/>
    <w:rsid w:val="00EB7DCA"/>
    <w:rsid w:val="00ED6A64"/>
    <w:rsid w:val="00EE2688"/>
    <w:rsid w:val="00F109FB"/>
    <w:rsid w:val="00F323FE"/>
    <w:rsid w:val="00F84461"/>
    <w:rsid w:val="00FB01D1"/>
    <w:rsid w:val="00FE2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E8B"/>
    <w:pPr>
      <w:ind w:left="720"/>
      <w:contextualSpacing/>
    </w:pPr>
  </w:style>
  <w:style w:type="character" w:customStyle="1" w:styleId="rvts0">
    <w:name w:val="rvts0"/>
    <w:basedOn w:val="a0"/>
    <w:rsid w:val="00096D96"/>
  </w:style>
  <w:style w:type="character" w:styleId="a4">
    <w:name w:val="Strong"/>
    <w:basedOn w:val="a0"/>
    <w:uiPriority w:val="22"/>
    <w:qFormat/>
    <w:rsid w:val="009C63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D1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87D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E8B"/>
    <w:pPr>
      <w:ind w:left="720"/>
      <w:contextualSpacing/>
    </w:pPr>
  </w:style>
  <w:style w:type="character" w:customStyle="1" w:styleId="rvts0">
    <w:name w:val="rvts0"/>
    <w:basedOn w:val="a0"/>
    <w:rsid w:val="00096D96"/>
  </w:style>
  <w:style w:type="character" w:styleId="a4">
    <w:name w:val="Strong"/>
    <w:basedOn w:val="a0"/>
    <w:uiPriority w:val="22"/>
    <w:qFormat/>
    <w:rsid w:val="009C63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D1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87D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Win7</cp:lastModifiedBy>
  <cp:revision>2</cp:revision>
  <cp:lastPrinted>2020-04-01T09:57:00Z</cp:lastPrinted>
  <dcterms:created xsi:type="dcterms:W3CDTF">2020-04-06T06:17:00Z</dcterms:created>
  <dcterms:modified xsi:type="dcterms:W3CDTF">2020-04-06T06:17:00Z</dcterms:modified>
</cp:coreProperties>
</file>