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3C" w:rsidRDefault="00D0533C" w:rsidP="00EE2FBE">
      <w:pPr>
        <w:shd w:val="clear" w:color="auto" w:fill="FFFFFF"/>
        <w:tabs>
          <w:tab w:val="left" w:pos="5640"/>
          <w:tab w:val="left" w:pos="7704"/>
        </w:tabs>
        <w:rPr>
          <w:bCs/>
          <w:spacing w:val="-3"/>
          <w:sz w:val="24"/>
          <w:szCs w:val="24"/>
        </w:rPr>
      </w:pPr>
      <w:r>
        <w:rPr>
          <w:bCs/>
          <w:spacing w:val="-3"/>
        </w:rPr>
        <w:t xml:space="preserve">                                                                                </w:t>
      </w:r>
      <w:r>
        <w:rPr>
          <w:bCs/>
          <w:spacing w:val="-3"/>
          <w:sz w:val="24"/>
          <w:szCs w:val="24"/>
        </w:rPr>
        <w:t xml:space="preserve">Додаток </w:t>
      </w:r>
    </w:p>
    <w:p w:rsidR="00D0533C" w:rsidRDefault="00D0533C" w:rsidP="00EE2FBE">
      <w:pPr>
        <w:shd w:val="clear" w:color="auto" w:fill="FFFFFF"/>
        <w:tabs>
          <w:tab w:val="left" w:pos="5640"/>
          <w:tab w:val="left" w:pos="7704"/>
        </w:tabs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                                                                                               до розпорядженням міського голови</w:t>
      </w:r>
    </w:p>
    <w:p w:rsidR="00D0533C" w:rsidRDefault="00D0533C" w:rsidP="00EE2FBE">
      <w:pPr>
        <w:shd w:val="clear" w:color="auto" w:fill="FFFFFF"/>
        <w:tabs>
          <w:tab w:val="left" w:pos="5640"/>
          <w:tab w:val="left" w:pos="7704"/>
        </w:tabs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                                                                                               _______2017 № _______</w:t>
      </w:r>
    </w:p>
    <w:p w:rsidR="00D0533C" w:rsidRDefault="00D0533C" w:rsidP="00EE2FBE">
      <w:pPr>
        <w:pStyle w:val="Default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D0533C" w:rsidRDefault="00D0533C" w:rsidP="00EE2FBE">
      <w:pPr>
        <w:pStyle w:val="Default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D0533C" w:rsidRDefault="00D0533C" w:rsidP="00EE2FBE">
      <w:pPr>
        <w:pStyle w:val="Default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ПОСАДОВИЙ СКЛАД</w:t>
      </w:r>
    </w:p>
    <w:p w:rsidR="00D0533C" w:rsidRDefault="00D0533C" w:rsidP="00EE2FBE">
      <w:pPr>
        <w:jc w:val="center"/>
        <w:rPr>
          <w:b/>
          <w:szCs w:val="24"/>
        </w:rPr>
      </w:pPr>
      <w:r>
        <w:rPr>
          <w:b/>
          <w:szCs w:val="24"/>
        </w:rPr>
        <w:t xml:space="preserve">постійно діючої комісії щодо добору земельних ділянок, </w:t>
      </w:r>
    </w:p>
    <w:p w:rsidR="00D0533C" w:rsidRDefault="00D0533C" w:rsidP="00EE2FBE">
      <w:pPr>
        <w:jc w:val="center"/>
        <w:rPr>
          <w:b/>
          <w:szCs w:val="24"/>
        </w:rPr>
      </w:pPr>
      <w:r>
        <w:rPr>
          <w:b/>
          <w:szCs w:val="24"/>
        </w:rPr>
        <w:t>які виставляються для продажу на аукціоні окремими лотами</w:t>
      </w:r>
    </w:p>
    <w:p w:rsidR="00D0533C" w:rsidRDefault="00D0533C" w:rsidP="00EE2FBE">
      <w:pPr>
        <w:jc w:val="center"/>
        <w:rPr>
          <w:b/>
          <w:szCs w:val="24"/>
        </w:rPr>
      </w:pPr>
      <w:r>
        <w:rPr>
          <w:b/>
          <w:szCs w:val="24"/>
        </w:rPr>
        <w:t>або права на які виставляютьсядля такого продажу</w:t>
      </w:r>
    </w:p>
    <w:p w:rsidR="00D0533C" w:rsidRDefault="00D0533C" w:rsidP="00EE2FBE">
      <w:pPr>
        <w:jc w:val="center"/>
        <w:rPr>
          <w:b/>
        </w:rPr>
      </w:pPr>
      <w:r>
        <w:rPr>
          <w:b/>
          <w:szCs w:val="24"/>
        </w:rPr>
        <w:t>на території Глухівської міської ради</w:t>
      </w:r>
    </w:p>
    <w:p w:rsidR="00D0533C" w:rsidRDefault="00D0533C" w:rsidP="00EE2FBE"/>
    <w:p w:rsidR="00D0533C" w:rsidRDefault="00D0533C" w:rsidP="00EE2FBE">
      <w:pPr>
        <w:numPr>
          <w:ilvl w:val="0"/>
          <w:numId w:val="2"/>
        </w:numPr>
        <w:jc w:val="both"/>
      </w:pPr>
      <w:r>
        <w:t>Секретар  міської ради - голова комісії.</w:t>
      </w:r>
    </w:p>
    <w:p w:rsidR="00D0533C" w:rsidRDefault="00D0533C" w:rsidP="00EE2FBE">
      <w:pPr>
        <w:pStyle w:val="BodyText2"/>
        <w:numPr>
          <w:ilvl w:val="0"/>
          <w:numId w:val="2"/>
        </w:numPr>
        <w:spacing w:after="0" w:line="240" w:lineRule="auto"/>
        <w:jc w:val="both"/>
      </w:pPr>
      <w:r>
        <w:t>Начальник відділу комунальної власності та земельних відносин управління соціально-економічного розвитку Глухівської міської ради- секретар комісії.</w:t>
      </w:r>
    </w:p>
    <w:p w:rsidR="00D0533C" w:rsidRDefault="00D0533C" w:rsidP="00EE2FBE">
      <w:pPr>
        <w:pStyle w:val="BodyText2"/>
        <w:numPr>
          <w:ilvl w:val="0"/>
          <w:numId w:val="2"/>
        </w:numPr>
        <w:spacing w:after="0" w:line="240" w:lineRule="auto"/>
        <w:jc w:val="both"/>
      </w:pPr>
      <w:r>
        <w:t>Начальник відділу містобудування та архітектури Глухівської міської ради.</w:t>
      </w:r>
    </w:p>
    <w:p w:rsidR="00D0533C" w:rsidRDefault="00D0533C" w:rsidP="00EE2FBE">
      <w:pPr>
        <w:numPr>
          <w:ilvl w:val="0"/>
          <w:numId w:val="2"/>
        </w:numPr>
        <w:jc w:val="both"/>
      </w:pPr>
      <w:r>
        <w:t>Начальник управління житлово-комунального господарства та містобудування Глухівської міської ради;</w:t>
      </w:r>
    </w:p>
    <w:p w:rsidR="00D0533C" w:rsidRDefault="00D0533C" w:rsidP="00EE2FBE">
      <w:pPr>
        <w:pStyle w:val="BodyText2"/>
        <w:numPr>
          <w:ilvl w:val="0"/>
          <w:numId w:val="2"/>
        </w:numPr>
        <w:spacing w:after="0" w:line="240" w:lineRule="auto"/>
        <w:jc w:val="both"/>
      </w:pPr>
      <w:r>
        <w:t xml:space="preserve">Головний спеціаліст державного санітарного нагляду Глухівського міськрайонного управління Держпродспоживслужби у Сумській області (за згодою).        </w:t>
      </w:r>
    </w:p>
    <w:p w:rsidR="00D0533C" w:rsidRDefault="00D0533C" w:rsidP="00EE2FBE">
      <w:pPr>
        <w:pStyle w:val="BodyText2"/>
        <w:numPr>
          <w:ilvl w:val="0"/>
          <w:numId w:val="2"/>
        </w:numPr>
        <w:spacing w:after="0" w:line="240" w:lineRule="auto"/>
        <w:jc w:val="both"/>
      </w:pPr>
      <w:r>
        <w:t>Начальник відділу у Глухівському районі Головного управління Дергеокадастру у Сумській області (за згодою).</w:t>
      </w:r>
    </w:p>
    <w:p w:rsidR="00D0533C" w:rsidRDefault="00D0533C" w:rsidP="00EE2FBE">
      <w:pPr>
        <w:pStyle w:val="BodyText2"/>
        <w:numPr>
          <w:ilvl w:val="0"/>
          <w:numId w:val="2"/>
        </w:numPr>
        <w:spacing w:after="0" w:line="240" w:lineRule="auto"/>
        <w:jc w:val="both"/>
      </w:pPr>
      <w: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ради.</w:t>
      </w:r>
    </w:p>
    <w:p w:rsidR="00D0533C" w:rsidRDefault="00D0533C" w:rsidP="00EE2FBE">
      <w:pPr>
        <w:ind w:left="1068"/>
        <w:jc w:val="both"/>
      </w:pPr>
    </w:p>
    <w:tbl>
      <w:tblPr>
        <w:tblW w:w="10425" w:type="dxa"/>
        <w:tblInd w:w="-318" w:type="dxa"/>
        <w:tblLayout w:type="fixed"/>
        <w:tblLook w:val="00A0"/>
      </w:tblPr>
      <w:tblGrid>
        <w:gridCol w:w="5215"/>
        <w:gridCol w:w="3581"/>
        <w:gridCol w:w="1629"/>
      </w:tblGrid>
      <w:tr w:rsidR="00D0533C" w:rsidRPr="00EE2FBE" w:rsidTr="00EE2FBE">
        <w:tc>
          <w:tcPr>
            <w:tcW w:w="5211" w:type="dxa"/>
          </w:tcPr>
          <w:p w:rsidR="00D0533C" w:rsidRPr="00EE2FBE" w:rsidRDefault="00D0533C">
            <w:pPr>
              <w:rPr>
                <w:sz w:val="20"/>
                <w:szCs w:val="20"/>
              </w:rPr>
            </w:pPr>
          </w:p>
        </w:tc>
        <w:tc>
          <w:tcPr>
            <w:tcW w:w="3579" w:type="dxa"/>
          </w:tcPr>
          <w:p w:rsidR="00D0533C" w:rsidRDefault="00D0533C">
            <w:pPr>
              <w:spacing w:line="276" w:lineRule="auto"/>
            </w:pPr>
          </w:p>
        </w:tc>
        <w:tc>
          <w:tcPr>
            <w:tcW w:w="1628" w:type="dxa"/>
          </w:tcPr>
          <w:p w:rsidR="00D0533C" w:rsidRDefault="00D0533C">
            <w:pPr>
              <w:spacing w:line="276" w:lineRule="auto"/>
            </w:pPr>
          </w:p>
        </w:tc>
      </w:tr>
      <w:tr w:rsidR="00D0533C" w:rsidTr="00EE2FBE">
        <w:tc>
          <w:tcPr>
            <w:tcW w:w="5211" w:type="dxa"/>
          </w:tcPr>
          <w:p w:rsidR="00D0533C" w:rsidRDefault="00D0533C">
            <w:pPr>
              <w:rPr>
                <w:b/>
              </w:rPr>
            </w:pPr>
            <w:r>
              <w:rPr>
                <w:b/>
              </w:rPr>
              <w:t xml:space="preserve">Керуюча справами виконавчого                                 </w:t>
            </w:r>
          </w:p>
          <w:p w:rsidR="00D0533C" w:rsidRDefault="00D0533C">
            <w:r>
              <w:rPr>
                <w:b/>
              </w:rPr>
              <w:t xml:space="preserve">комітету міської ради       </w:t>
            </w:r>
            <w:r>
              <w:rPr>
                <w:b/>
              </w:rPr>
              <w:tab/>
              <w:t xml:space="preserve">                                             </w:t>
            </w:r>
          </w:p>
        </w:tc>
        <w:tc>
          <w:tcPr>
            <w:tcW w:w="3579" w:type="dxa"/>
          </w:tcPr>
          <w:p w:rsidR="00D0533C" w:rsidRDefault="00D0533C">
            <w:pPr>
              <w:spacing w:line="276" w:lineRule="auto"/>
            </w:pPr>
          </w:p>
          <w:p w:rsidR="00D0533C" w:rsidRDefault="00D0533C">
            <w:pPr>
              <w:spacing w:line="276" w:lineRule="auto"/>
              <w:rPr>
                <w:b/>
              </w:rPr>
            </w:pPr>
            <w:r>
              <w:t xml:space="preserve">            </w:t>
            </w:r>
            <w:r>
              <w:rPr>
                <w:b/>
              </w:rPr>
              <w:t>О.О. Гаврильченко</w:t>
            </w:r>
          </w:p>
        </w:tc>
        <w:tc>
          <w:tcPr>
            <w:tcW w:w="1628" w:type="dxa"/>
          </w:tcPr>
          <w:p w:rsidR="00D0533C" w:rsidRDefault="00D0533C">
            <w:pPr>
              <w:spacing w:line="276" w:lineRule="auto"/>
            </w:pPr>
          </w:p>
        </w:tc>
      </w:tr>
      <w:tr w:rsidR="00D0533C" w:rsidTr="00EE2FBE">
        <w:tc>
          <w:tcPr>
            <w:tcW w:w="5211" w:type="dxa"/>
          </w:tcPr>
          <w:p w:rsidR="00D0533C" w:rsidRDefault="00D0533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79" w:type="dxa"/>
          </w:tcPr>
          <w:p w:rsidR="00D0533C" w:rsidRDefault="00D0533C">
            <w:pPr>
              <w:spacing w:line="276" w:lineRule="auto"/>
            </w:pPr>
          </w:p>
        </w:tc>
        <w:tc>
          <w:tcPr>
            <w:tcW w:w="1628" w:type="dxa"/>
          </w:tcPr>
          <w:p w:rsidR="00D0533C" w:rsidRDefault="00D0533C">
            <w:pPr>
              <w:spacing w:line="276" w:lineRule="auto"/>
            </w:pPr>
          </w:p>
        </w:tc>
      </w:tr>
    </w:tbl>
    <w:p w:rsidR="00D0533C" w:rsidRDefault="00D0533C" w:rsidP="00EE2FBE">
      <w:pPr>
        <w:pStyle w:val="Title"/>
      </w:pPr>
    </w:p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 w:rsidP="00EE2FBE"/>
    <w:p w:rsidR="00D0533C" w:rsidRDefault="00D0533C"/>
    <w:sectPr w:rsidR="00D0533C" w:rsidSect="00CA4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F6CCD"/>
    <w:multiLevelType w:val="multilevel"/>
    <w:tmpl w:val="5B7E5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11" w:hanging="108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82" w:hanging="144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193" w:hanging="144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2564" w:hanging="180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935" w:hanging="216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306" w:hanging="252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677" w:hanging="2880"/>
      </w:pPr>
      <w:rPr>
        <w:rFonts w:cs="Times New Roman" w:hint="default"/>
        <w:sz w:val="28"/>
      </w:rPr>
    </w:lvl>
  </w:abstractNum>
  <w:abstractNum w:abstractNumId="1">
    <w:nsid w:val="499B7DFA"/>
    <w:multiLevelType w:val="hybridMultilevel"/>
    <w:tmpl w:val="1C80AF46"/>
    <w:lvl w:ilvl="0" w:tplc="CEAC26E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94E"/>
    <w:rsid w:val="0000178D"/>
    <w:rsid w:val="000133B6"/>
    <w:rsid w:val="00086F20"/>
    <w:rsid w:val="000C494E"/>
    <w:rsid w:val="001B710D"/>
    <w:rsid w:val="00295BAA"/>
    <w:rsid w:val="004B79D7"/>
    <w:rsid w:val="006D63A4"/>
    <w:rsid w:val="007310FF"/>
    <w:rsid w:val="007B6DDC"/>
    <w:rsid w:val="007C0C43"/>
    <w:rsid w:val="007F0B7A"/>
    <w:rsid w:val="008D6114"/>
    <w:rsid w:val="00903CBE"/>
    <w:rsid w:val="00956B8C"/>
    <w:rsid w:val="00AF7BD3"/>
    <w:rsid w:val="00B92000"/>
    <w:rsid w:val="00C92F8D"/>
    <w:rsid w:val="00CA4F34"/>
    <w:rsid w:val="00CC54F8"/>
    <w:rsid w:val="00D0533C"/>
    <w:rsid w:val="00EC0033"/>
    <w:rsid w:val="00EE2FBE"/>
    <w:rsid w:val="00F73B64"/>
    <w:rsid w:val="00F95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94E"/>
    <w:rPr>
      <w:rFonts w:ascii="Times New Roman" w:eastAsia="Times New Roman" w:hAnsi="Times New Roman"/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494E"/>
    <w:pPr>
      <w:keepNext/>
      <w:ind w:firstLine="851"/>
      <w:jc w:val="right"/>
      <w:outlineLvl w:val="0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494E"/>
    <w:rPr>
      <w:rFonts w:ascii="Times New Roman" w:hAnsi="Times New Roman" w:cs="Times New Roman"/>
      <w:b/>
      <w:sz w:val="28"/>
      <w:szCs w:val="28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0C494E"/>
    <w:pPr>
      <w:autoSpaceDE w:val="0"/>
      <w:autoSpaceDN w:val="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494E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C4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494E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E2FBE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E2FBE"/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semiHidden/>
    <w:rsid w:val="00EE2F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E2FBE"/>
    <w:rPr>
      <w:rFonts w:ascii="Times New Roman" w:hAnsi="Times New Roman" w:cs="Times New Roman"/>
      <w:sz w:val="28"/>
      <w:szCs w:val="28"/>
      <w:lang w:val="uk-UA"/>
    </w:rPr>
  </w:style>
  <w:style w:type="paragraph" w:customStyle="1" w:styleId="Default">
    <w:name w:val="Default"/>
    <w:uiPriority w:val="99"/>
    <w:rsid w:val="00EE2FB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3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225</Words>
  <Characters>1285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Додаток </dc:title>
  <dc:subject/>
  <dc:creator>sos</dc:creator>
  <cp:keywords/>
  <dc:description/>
  <cp:lastModifiedBy>WinXPProSP3</cp:lastModifiedBy>
  <cp:revision>2</cp:revision>
  <dcterms:created xsi:type="dcterms:W3CDTF">2017-10-18T09:00:00Z</dcterms:created>
  <dcterms:modified xsi:type="dcterms:W3CDTF">2017-10-18T09:00:00Z</dcterms:modified>
</cp:coreProperties>
</file>